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7f84" w14:textId="5717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аудиттің және қаржылық бақылаудың бірыңғай дерекқорын қалыптастыру мен жүргізу және оның деректерін пайдалану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7-НҚ нормативтік қаулысы. Қазақстан Республикасының Әділет министрлігінде 2015 жылы 22 желтоқсанда № 12459 болып тіркелді.</w:t>
      </w:r>
    </w:p>
    <w:p>
      <w:pPr>
        <w:spacing w:after="0"/>
        <w:ind w:left="0"/>
        <w:jc w:val="both"/>
      </w:pPr>
      <w:bookmarkStart w:name="z9" w:id="0"/>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1. Қоса беріліп отырған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11" w:id="2"/>
    <w:p>
      <w:pPr>
        <w:spacing w:after="0"/>
        <w:ind w:left="0"/>
        <w:jc w:val="both"/>
      </w:pPr>
      <w:r>
        <w:rPr>
          <w:rFonts w:ascii="Times New Roman"/>
          <w:b w:val="false"/>
          <w:i w:val="false"/>
          <w:color w:val="000000"/>
          <w:sz w:val="28"/>
        </w:rPr>
        <w:t xml:space="preserve">
      2. Заң бөлімі заңнамада белгіленген тәртіппен: </w:t>
      </w:r>
    </w:p>
    <w:bookmarkEnd w:id="2"/>
    <w:bookmarkStart w:name="z12"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14" w:id="5"/>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5"/>
    <w:bookmarkStart w:name="z15" w:id="6"/>
    <w:p>
      <w:pPr>
        <w:spacing w:after="0"/>
        <w:ind w:left="0"/>
        <w:jc w:val="both"/>
      </w:pPr>
      <w:r>
        <w:rPr>
          <w:rFonts w:ascii="Times New Roman"/>
          <w:b w:val="false"/>
          <w:i w:val="false"/>
          <w:color w:val="000000"/>
          <w:sz w:val="28"/>
        </w:rPr>
        <w:t>
      3. Нормативтік қаулының орындалуын бақылау Есеп комитетінің аппарат басшысына жүктелсін.</w:t>
      </w:r>
    </w:p>
    <w:bookmarkEnd w:id="6"/>
    <w:bookmarkStart w:name="z16"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7-НҚ нормативтік</w:t>
            </w:r>
            <w:r>
              <w:br/>
            </w:r>
            <w:r>
              <w:rPr>
                <w:rFonts w:ascii="Times New Roman"/>
                <w:b w:val="false"/>
                <w:i w:val="false"/>
                <w:color w:val="000000"/>
                <w:sz w:val="20"/>
              </w:rPr>
              <w:t>қаулысымен бекітілген</w:t>
            </w:r>
          </w:p>
        </w:tc>
      </w:tr>
    </w:tbl>
    <w:bookmarkStart w:name="z2" w:id="8"/>
    <w:p>
      <w:pPr>
        <w:spacing w:after="0"/>
        <w:ind w:left="0"/>
        <w:jc w:val="left"/>
      </w:pPr>
      <w:r>
        <w:rPr>
          <w:rFonts w:ascii="Times New Roman"/>
          <w:b/>
          <w:i w:val="false"/>
          <w:color w:val="000000"/>
        </w:rPr>
        <w:t xml:space="preserve"> Мемлекеттік аудиттің және қаржылық бақылаудың бірыңғай дерекқорын</w:t>
      </w:r>
      <w:r>
        <w:br/>
      </w:r>
      <w:r>
        <w:rPr>
          <w:rFonts w:ascii="Times New Roman"/>
          <w:b/>
          <w:i w:val="false"/>
          <w:color w:val="000000"/>
        </w:rPr>
        <w:t>қалыптастыру мен жүргізу және оның деректерін пайдалану қағидалары</w:t>
      </w:r>
    </w:p>
    <w:bookmarkEnd w:id="8"/>
    <w:bookmarkStart w:name="z3" w:id="9"/>
    <w:p>
      <w:pPr>
        <w:spacing w:after="0"/>
        <w:ind w:left="0"/>
        <w:jc w:val="left"/>
      </w:pPr>
      <w:r>
        <w:rPr>
          <w:rFonts w:ascii="Times New Roman"/>
          <w:b/>
          <w:i w:val="false"/>
          <w:color w:val="000000"/>
        </w:rPr>
        <w:t xml:space="preserve"> 1. Жалпы ережелер</w:t>
      </w:r>
    </w:p>
    <w:bookmarkEnd w:id="9"/>
    <w:bookmarkStart w:name="z4" w:id="10"/>
    <w:p>
      <w:pPr>
        <w:spacing w:after="0"/>
        <w:ind w:left="0"/>
        <w:jc w:val="both"/>
      </w:pPr>
      <w:r>
        <w:rPr>
          <w:rFonts w:ascii="Times New Roman"/>
          <w:b w:val="false"/>
          <w:i w:val="false"/>
          <w:color w:val="000000"/>
          <w:sz w:val="28"/>
        </w:rPr>
        <w:t xml:space="preserve">
      1. Осы Мемлекеттік аудиттің және қаржылық бақылаудың Бірыңғай дерекқорын қалыптастыру мен жүргізу және оның деректерін пайдалану қағидалары (бұдан әрі – Қағидалар)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аудиттің және қаржылық бақылаудың бірыңғай дерекқорын қалыптастыру, жүргізу және оның деректерін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Мемлекеттік аудиттің және қаржылық бақылаудың бірыңғай дерекқорын (бұдан әрі – Бірыңғай дерекқор) қалыптастыру мен жүргізудің мақсаты:</w:t>
      </w:r>
    </w:p>
    <w:bookmarkEnd w:id="11"/>
    <w:bookmarkStart w:name="z18" w:id="12"/>
    <w:p>
      <w:pPr>
        <w:spacing w:after="0"/>
        <w:ind w:left="0"/>
        <w:jc w:val="both"/>
      </w:pPr>
      <w:r>
        <w:rPr>
          <w:rFonts w:ascii="Times New Roman"/>
          <w:b w:val="false"/>
          <w:i w:val="false"/>
          <w:color w:val="000000"/>
          <w:sz w:val="28"/>
        </w:rPr>
        <w:t>
      мемлекеттік аудит және қаржылық бақылауды жүргізу кезінде басқару процестерін, сондай-ақ мемлекеттік аудит және қаржылық бақылау органдарының сараптамалық-талдау қызметін оңтайландыру;</w:t>
      </w:r>
    </w:p>
    <w:bookmarkEnd w:id="12"/>
    <w:bookmarkStart w:name="z19" w:id="13"/>
    <w:p>
      <w:pPr>
        <w:spacing w:after="0"/>
        <w:ind w:left="0"/>
        <w:jc w:val="both"/>
      </w:pPr>
      <w:r>
        <w:rPr>
          <w:rFonts w:ascii="Times New Roman"/>
          <w:b w:val="false"/>
          <w:i w:val="false"/>
          <w:color w:val="000000"/>
          <w:sz w:val="28"/>
        </w:rPr>
        <w:t>
      мемлекеттік аудит және қаржылық бақылау органдарының қызметінде қайталауды болдырмау;</w:t>
      </w:r>
    </w:p>
    <w:bookmarkEnd w:id="13"/>
    <w:bookmarkStart w:name="z20" w:id="14"/>
    <w:p>
      <w:pPr>
        <w:spacing w:after="0"/>
        <w:ind w:left="0"/>
        <w:jc w:val="both"/>
      </w:pPr>
      <w:r>
        <w:rPr>
          <w:rFonts w:ascii="Times New Roman"/>
          <w:b w:val="false"/>
          <w:i w:val="false"/>
          <w:color w:val="000000"/>
          <w:sz w:val="28"/>
        </w:rPr>
        <w:t>
      мемлекеттік аудит нәтижелерін тануды қамтамасыз ету;</w:t>
      </w:r>
    </w:p>
    <w:bookmarkEnd w:id="14"/>
    <w:bookmarkStart w:name="z21" w:id="15"/>
    <w:p>
      <w:pPr>
        <w:spacing w:after="0"/>
        <w:ind w:left="0"/>
        <w:jc w:val="both"/>
      </w:pPr>
      <w:r>
        <w:rPr>
          <w:rFonts w:ascii="Times New Roman"/>
          <w:b w:val="false"/>
          <w:i w:val="false"/>
          <w:color w:val="000000"/>
          <w:sz w:val="28"/>
        </w:rPr>
        <w:t>
      мемлекеттік бақылау және қадағалау органдарымен, өзге де мемлекеттік органдармен, мемлекеттік аудит объектілерімен ақпарат алмасу;</w:t>
      </w:r>
    </w:p>
    <w:bookmarkEnd w:id="15"/>
    <w:bookmarkStart w:name="z22" w:id="16"/>
    <w:p>
      <w:pPr>
        <w:spacing w:after="0"/>
        <w:ind w:left="0"/>
        <w:jc w:val="both"/>
      </w:pPr>
      <w:r>
        <w:rPr>
          <w:rFonts w:ascii="Times New Roman"/>
          <w:b w:val="false"/>
          <w:i w:val="false"/>
          <w:color w:val="000000"/>
          <w:sz w:val="28"/>
        </w:rPr>
        <w:t>
      тәуекелдерді басқару жүйесін қалыптастыру және оның жұмыс істеуі;</w:t>
      </w:r>
    </w:p>
    <w:bookmarkEnd w:id="16"/>
    <w:bookmarkStart w:name="z23" w:id="17"/>
    <w:p>
      <w:pPr>
        <w:spacing w:after="0"/>
        <w:ind w:left="0"/>
        <w:jc w:val="both"/>
      </w:pPr>
      <w:r>
        <w:rPr>
          <w:rFonts w:ascii="Times New Roman"/>
          <w:b w:val="false"/>
          <w:i w:val="false"/>
          <w:color w:val="000000"/>
          <w:sz w:val="28"/>
        </w:rPr>
        <w:t>
      ішкі мемлекеттік аудит жөніндегі уәкілетті органның камералдық бақылауды жүргізуі;</w:t>
      </w:r>
    </w:p>
    <w:bookmarkEnd w:id="17"/>
    <w:bookmarkStart w:name="z24" w:id="18"/>
    <w:p>
      <w:pPr>
        <w:spacing w:after="0"/>
        <w:ind w:left="0"/>
        <w:jc w:val="both"/>
      </w:pPr>
      <w:r>
        <w:rPr>
          <w:rFonts w:ascii="Times New Roman"/>
          <w:b w:val="false"/>
          <w:i w:val="false"/>
          <w:color w:val="000000"/>
          <w:sz w:val="28"/>
        </w:rPr>
        <w:t>
      электронды мемлекеттік аудит жүргізу болып табылады.</w:t>
      </w:r>
    </w:p>
    <w:bookmarkEnd w:id="18"/>
    <w:bookmarkStart w:name="z25" w:id="19"/>
    <w:p>
      <w:pPr>
        <w:spacing w:after="0"/>
        <w:ind w:left="0"/>
        <w:jc w:val="both"/>
      </w:pPr>
      <w:r>
        <w:rPr>
          <w:rFonts w:ascii="Times New Roman"/>
          <w:b w:val="false"/>
          <w:i w:val="false"/>
          <w:color w:val="000000"/>
          <w:sz w:val="28"/>
        </w:rPr>
        <w:t>
      3. Мемлекеттік аудит және қаржылық бақылау органдарына:</w:t>
      </w:r>
    </w:p>
    <w:bookmarkEnd w:id="19"/>
    <w:p>
      <w:pPr>
        <w:spacing w:after="0"/>
        <w:ind w:left="0"/>
        <w:jc w:val="both"/>
      </w:pPr>
      <w:r>
        <w:rPr>
          <w:rFonts w:ascii="Times New Roman"/>
          <w:b w:val="false"/>
          <w:i w:val="false"/>
          <w:color w:val="000000"/>
          <w:sz w:val="28"/>
        </w:rPr>
        <w:t xml:space="preserve">
      1) Қазақстан Республикасының Жоғары аудиторлық палатасы (бұдан әрі – Жоғары аудиторлық палата); </w:t>
      </w:r>
    </w:p>
    <w:p>
      <w:pPr>
        <w:spacing w:after="0"/>
        <w:ind w:left="0"/>
        <w:jc w:val="both"/>
      </w:pPr>
      <w:r>
        <w:rPr>
          <w:rFonts w:ascii="Times New Roman"/>
          <w:b w:val="false"/>
          <w:i w:val="false"/>
          <w:color w:val="000000"/>
          <w:sz w:val="28"/>
        </w:rPr>
        <w:t>
      2) облыстардың, республикалық маңызы бар қалалардың, астананың тексеру комиссиялары (бұдан әрі – тексеру комиссиялары);</w:t>
      </w:r>
    </w:p>
    <w:p>
      <w:pPr>
        <w:spacing w:after="0"/>
        <w:ind w:left="0"/>
        <w:jc w:val="both"/>
      </w:pPr>
      <w:r>
        <w:rPr>
          <w:rFonts w:ascii="Times New Roman"/>
          <w:b w:val="false"/>
          <w:i w:val="false"/>
          <w:color w:val="000000"/>
          <w:sz w:val="28"/>
        </w:rPr>
        <w:t>
      3) ішкі мемлекеттік аудит жөніндегі уәкілетті орган;</w:t>
      </w:r>
    </w:p>
    <w:p>
      <w:pPr>
        <w:spacing w:after="0"/>
        <w:ind w:left="0"/>
        <w:jc w:val="both"/>
      </w:pPr>
      <w:r>
        <w:rPr>
          <w:rFonts w:ascii="Times New Roman"/>
          <w:b w:val="false"/>
          <w:i w:val="false"/>
          <w:color w:val="000000"/>
          <w:sz w:val="28"/>
        </w:rPr>
        <w:t>
      4) Қазақстан Республикасы Ұлттық банкінің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p>
      <w:pPr>
        <w:spacing w:after="0"/>
        <w:ind w:left="0"/>
        <w:jc w:val="both"/>
      </w:pPr>
      <w:r>
        <w:rPr>
          <w:rFonts w:ascii="Times New Roman"/>
          <w:b w:val="false"/>
          <w:i w:val="false"/>
          <w:color w:val="000000"/>
          <w:sz w:val="28"/>
        </w:rPr>
        <w:t>
      5) орталық мемлекеттік органдар ведомстволарының ішкі аудит қызметтері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xml:space="preserve">
      4. Бірыңғай дерекқор басқа мемлекеттік органдардың ақпараттық жүйелерімен интеграцияланған Жоғары аудиторлық палатаның ақпараттық жүйесінің (бұдан әрі – ЖАП ИАЖ) негізінде қалыптасады.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5. Бірыңғай дерекқорға мәліметтер беруді мемлекеттік аудит және қаржылық бақылау органдары, сондай-ақ мемлекеттік аудит және қаржылық бақылау объектілері, квазимемлекеттік сектор субъектілеріне арнайы мақсаттағы аудитті жүзеге асыратын аудиторлық ұйымдар және ведомстволық немесе мемлекеттік статистиканы қалыптастыратын өзге де ақпарат жеткізушілер (бұдан әрі – ақпарат жеткізушілер)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Республикалық бюджеттің атқарылуын бақылау жөніндегі есеп комитетінің 08.04.2016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 w:id="22"/>
    <w:p>
      <w:pPr>
        <w:spacing w:after="0"/>
        <w:ind w:left="0"/>
        <w:jc w:val="left"/>
      </w:pPr>
      <w:r>
        <w:rPr>
          <w:rFonts w:ascii="Times New Roman"/>
          <w:b/>
          <w:i w:val="false"/>
          <w:color w:val="000000"/>
        </w:rPr>
        <w:t xml:space="preserve">  2. Бірыңғай дерекқорды қалыптастыру мен жүргізу тәртібі</w:t>
      </w:r>
    </w:p>
    <w:bookmarkEnd w:id="22"/>
    <w:bookmarkStart w:name="z6" w:id="23"/>
    <w:p>
      <w:pPr>
        <w:spacing w:after="0"/>
        <w:ind w:left="0"/>
        <w:jc w:val="both"/>
      </w:pPr>
      <w:r>
        <w:rPr>
          <w:rFonts w:ascii="Times New Roman"/>
          <w:b w:val="false"/>
          <w:i w:val="false"/>
          <w:color w:val="000000"/>
          <w:sz w:val="28"/>
        </w:rPr>
        <w:t>
      6. Бірыңғай дерекқорды Жоғары аудиторлық палата әкімшілендіреді, ол оның тиімді жұмыс істеуіне, онда орналасқан ақпараттың сақталуы мен қауіпсіздігіне жауапты болады.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7. Бірыңғай дерекқор "электрондық үкімет" жүйесімен және мемлекеттік органдардың ақпараттық жүйелерімен интеграцияланады.</w:t>
      </w:r>
    </w:p>
    <w:bookmarkEnd w:id="24"/>
    <w:bookmarkStart w:name="z34" w:id="25"/>
    <w:p>
      <w:pPr>
        <w:spacing w:after="0"/>
        <w:ind w:left="0"/>
        <w:jc w:val="both"/>
      </w:pPr>
      <w:r>
        <w:rPr>
          <w:rFonts w:ascii="Times New Roman"/>
          <w:b w:val="false"/>
          <w:i w:val="false"/>
          <w:color w:val="000000"/>
          <w:sz w:val="28"/>
        </w:rPr>
        <w:t>
      8. Бірыңғай дерекқор мынадай ақпаратты қамтиды:</w:t>
      </w:r>
    </w:p>
    <w:bookmarkEnd w:id="25"/>
    <w:p>
      <w:pPr>
        <w:spacing w:after="0"/>
        <w:ind w:left="0"/>
        <w:jc w:val="both"/>
      </w:pPr>
      <w:r>
        <w:rPr>
          <w:rFonts w:ascii="Times New Roman"/>
          <w:b w:val="false"/>
          <w:i w:val="false"/>
          <w:color w:val="000000"/>
          <w:sz w:val="28"/>
        </w:rPr>
        <w:t>
      1) тәуекелдерді басқару жүйесіне енгізілген мемлекеттік аудит және қаржылық бақылау объектілері;</w:t>
      </w:r>
    </w:p>
    <w:p>
      <w:pPr>
        <w:spacing w:after="0"/>
        <w:ind w:left="0"/>
        <w:jc w:val="both"/>
      </w:pPr>
      <w:r>
        <w:rPr>
          <w:rFonts w:ascii="Times New Roman"/>
          <w:b w:val="false"/>
          <w:i w:val="false"/>
          <w:color w:val="000000"/>
          <w:sz w:val="28"/>
        </w:rPr>
        <w:t>
      2) мемлекеттік аудит және қаржылық бақылау органдарының мемлекеттік аудит және қаржылық бақылау объектілерінің тиісті жылға арналған тізбесі;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аудит объектісіндегі аудиторлық іс-шараның нәтижелері бойынша материалдар тізімдемесін қоса бере отырып, мемлекеттік аудит және қаржылық бақылау органдарының аудит бағдарламасы, мемлекеттік аудит және сараптамалық-талдау іс-шараларының нәтижелері; </w:t>
      </w:r>
    </w:p>
    <w:p>
      <w:pPr>
        <w:spacing w:after="0"/>
        <w:ind w:left="0"/>
        <w:jc w:val="both"/>
      </w:pPr>
      <w:r>
        <w:rPr>
          <w:rFonts w:ascii="Times New Roman"/>
          <w:b w:val="false"/>
          <w:i w:val="false"/>
          <w:color w:val="000000"/>
          <w:sz w:val="28"/>
        </w:rPr>
        <w:t>
      4) квазимемлекеттік сектор субъектілеріне арнайы мақсаттағы аудиттің нәтижелері;</w:t>
      </w:r>
    </w:p>
    <w:p>
      <w:pPr>
        <w:spacing w:after="0"/>
        <w:ind w:left="0"/>
        <w:jc w:val="both"/>
      </w:pPr>
      <w:r>
        <w:rPr>
          <w:rFonts w:ascii="Times New Roman"/>
          <w:b w:val="false"/>
          <w:i w:val="false"/>
          <w:color w:val="000000"/>
          <w:sz w:val="28"/>
        </w:rPr>
        <w:t>
      5)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 (кіші бағдарламалары),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есептер;</w:t>
      </w:r>
    </w:p>
    <w:p>
      <w:pPr>
        <w:spacing w:after="0"/>
        <w:ind w:left="0"/>
        <w:jc w:val="both"/>
      </w:pPr>
      <w:r>
        <w:rPr>
          <w:rFonts w:ascii="Times New Roman"/>
          <w:b w:val="false"/>
          <w:i w:val="false"/>
          <w:color w:val="000000"/>
          <w:sz w:val="28"/>
        </w:rPr>
        <w:t>
      6) міндеттемелер бойынша қаржыландырудың жиынтық жоспары, түсетін түсімдер мен төлемдер бойынша қаржыландырудың жиынтық жоспары;</w:t>
      </w:r>
    </w:p>
    <w:p>
      <w:pPr>
        <w:spacing w:after="0"/>
        <w:ind w:left="0"/>
        <w:jc w:val="both"/>
      </w:pP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w:t>
      </w:r>
    </w:p>
    <w:p>
      <w:pPr>
        <w:spacing w:after="0"/>
        <w:ind w:left="0"/>
        <w:jc w:val="both"/>
      </w:pPr>
      <w:r>
        <w:rPr>
          <w:rFonts w:ascii="Times New Roman"/>
          <w:b w:val="false"/>
          <w:i w:val="false"/>
          <w:color w:val="000000"/>
          <w:sz w:val="28"/>
        </w:rPr>
        <w:t>
      8) мемлекеттік мекемелердің міндеттемелері мен төлемдері бойынша жеке қаржыландыру жоспарлары;</w:t>
      </w:r>
    </w:p>
    <w:p>
      <w:pPr>
        <w:spacing w:after="0"/>
        <w:ind w:left="0"/>
        <w:jc w:val="both"/>
      </w:pPr>
      <w:r>
        <w:rPr>
          <w:rFonts w:ascii="Times New Roman"/>
          <w:b w:val="false"/>
          <w:i w:val="false"/>
          <w:color w:val="000000"/>
          <w:sz w:val="28"/>
        </w:rPr>
        <w:t>
      9) осы тармақтың 19) тармақшасында көрсетілген жария мүдделі ұйымдардың (қаржы ұйымдарынан басқа) жарияланатын жылдық қаржылық есептілігін қоспағанда, Қазақстан Республикасының бюджет заңнамасында, бухгалтерлік есеп және қаржылық есептілік туралы заңнамасында көзделген, бекітілген қаржылық есептілік, оған тиісті қосымшаларымен бірге;</w:t>
      </w:r>
    </w:p>
    <w:p>
      <w:pPr>
        <w:spacing w:after="0"/>
        <w:ind w:left="0"/>
        <w:jc w:val="both"/>
      </w:pPr>
      <w:r>
        <w:rPr>
          <w:rFonts w:ascii="Times New Roman"/>
          <w:b w:val="false"/>
          <w:i w:val="false"/>
          <w:color w:val="000000"/>
          <w:sz w:val="28"/>
        </w:rPr>
        <w:t>
      10) мемлекеттік аудит және қаржылық бақылау объектілерінің аудиторлық есептілігі;</w:t>
      </w:r>
    </w:p>
    <w:p>
      <w:pPr>
        <w:spacing w:after="0"/>
        <w:ind w:left="0"/>
        <w:jc w:val="both"/>
      </w:pPr>
      <w:r>
        <w:rPr>
          <w:rFonts w:ascii="Times New Roman"/>
          <w:b w:val="false"/>
          <w:i w:val="false"/>
          <w:color w:val="000000"/>
          <w:sz w:val="28"/>
        </w:rPr>
        <w:t>
      11) бюджеттік заңнамамен белгіленген түрлері және нысандары бойынша бюджеттік есептілік;</w:t>
      </w:r>
    </w:p>
    <w:p>
      <w:pPr>
        <w:spacing w:after="0"/>
        <w:ind w:left="0"/>
        <w:jc w:val="both"/>
      </w:pPr>
      <w:r>
        <w:rPr>
          <w:rFonts w:ascii="Times New Roman"/>
          <w:b w:val="false"/>
          <w:i w:val="false"/>
          <w:color w:val="000000"/>
          <w:sz w:val="28"/>
        </w:rPr>
        <w:t>
      12) мемлекеттік және ведомстволық статистиканың мемлекеттік аудитті және сараптамалық-талдау қызметін жүргізуге қажетті деректері;</w:t>
      </w:r>
    </w:p>
    <w:p>
      <w:pPr>
        <w:spacing w:after="0"/>
        <w:ind w:left="0"/>
        <w:jc w:val="both"/>
      </w:pPr>
      <w:r>
        <w:rPr>
          <w:rFonts w:ascii="Times New Roman"/>
          <w:b w:val="false"/>
          <w:i w:val="false"/>
          <w:color w:val="000000"/>
          <w:sz w:val="28"/>
        </w:rPr>
        <w:t>
      13) Жоғары аудиторлық палата жүргізген мемлекеттік аудитті танудың қорытындылары;</w:t>
      </w:r>
    </w:p>
    <w:p>
      <w:pPr>
        <w:spacing w:after="0"/>
        <w:ind w:left="0"/>
        <w:jc w:val="both"/>
      </w:pPr>
      <w:r>
        <w:rPr>
          <w:rFonts w:ascii="Times New Roman"/>
          <w:b w:val="false"/>
          <w:i w:val="false"/>
          <w:color w:val="000000"/>
          <w:sz w:val="28"/>
        </w:rPr>
        <w:t>
      14) мемлекет бақылайтын акционерлік қоғамдардың және жауапкершілігі шектеулі серіктестіктердің, мемлекеттік кәсіпорындардың даму жоспарлары, олардың орындалуы бойынша есептер;</w:t>
      </w:r>
    </w:p>
    <w:p>
      <w:pPr>
        <w:spacing w:after="0"/>
        <w:ind w:left="0"/>
        <w:jc w:val="both"/>
      </w:pPr>
      <w:r>
        <w:rPr>
          <w:rFonts w:ascii="Times New Roman"/>
          <w:b w:val="false"/>
          <w:i w:val="false"/>
          <w:color w:val="000000"/>
          <w:sz w:val="28"/>
        </w:rPr>
        <w:t>
      15) акционері мемлекет болып табылатын ұлттық басқарушы холдингтердің, ұлттық холдингтердің, ұлттық компаниялардың іс-шаралар жоспарлары, олардың орындалуы бойынша есептер;</w:t>
      </w:r>
    </w:p>
    <w:p>
      <w:pPr>
        <w:spacing w:after="0"/>
        <w:ind w:left="0"/>
        <w:jc w:val="both"/>
      </w:pPr>
      <w:r>
        <w:rPr>
          <w:rFonts w:ascii="Times New Roman"/>
          <w:b w:val="false"/>
          <w:i w:val="false"/>
          <w:color w:val="000000"/>
          <w:sz w:val="28"/>
        </w:rPr>
        <w:t>
      16) республикалық бюджеттік инвестициялық жобалардың және нысаналы даму трансферттері мен республикалық бюджеттен берілетін кредиттердің есебінен іске асырылатын жобалардың іске асырылуын мониторингілеу бойынша есептер;</w:t>
      </w:r>
    </w:p>
    <w:p>
      <w:pPr>
        <w:spacing w:after="0"/>
        <w:ind w:left="0"/>
        <w:jc w:val="both"/>
      </w:pPr>
      <w:r>
        <w:rPr>
          <w:rFonts w:ascii="Times New Roman"/>
          <w:b w:val="false"/>
          <w:i w:val="false"/>
          <w:color w:val="000000"/>
          <w:sz w:val="28"/>
        </w:rPr>
        <w:t xml:space="preserve">
      17) "Мемлекеттік-жекешелік әріптестік туралы" Қазақстан Республикасы Заңының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жасалатын мемлекеттік-жекешелік әріптестік жобасының іске асырылуын мониторингілеу бойынша ақпарат;</w:t>
      </w:r>
    </w:p>
    <w:p>
      <w:pPr>
        <w:spacing w:after="0"/>
        <w:ind w:left="0"/>
        <w:jc w:val="both"/>
      </w:pPr>
      <w:r>
        <w:rPr>
          <w:rFonts w:ascii="Times New Roman"/>
          <w:b w:val="false"/>
          <w:i w:val="false"/>
          <w:color w:val="000000"/>
          <w:sz w:val="28"/>
        </w:rPr>
        <w:t>
      18) бюджеттік жоспарлау жөніндегі орталық уәкілетті органның мемлекеттік жоспарлау ақпараттық жүйесінде орналастырылған, жоспарланатын шығыстар бойынша бюджеттік өтінімдер тізілімі;</w:t>
      </w:r>
    </w:p>
    <w:p>
      <w:pPr>
        <w:spacing w:after="0"/>
        <w:ind w:left="0"/>
        <w:jc w:val="both"/>
      </w:pPr>
      <w:r>
        <w:rPr>
          <w:rFonts w:ascii="Times New Roman"/>
          <w:b w:val="false"/>
          <w:i w:val="false"/>
          <w:color w:val="000000"/>
          <w:sz w:val="28"/>
        </w:rPr>
        <w:t>
      19)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бұйрығымен (Нормативтік құқықтық актілерді мемлекеттік тіркеу тізілімінде № 15384 болып тіркелген) бекітілген тізбе мен нысандарға сәйкес жария мүдделі ұйымдардың (қаржы ұйымдарынан басқа) жариялайтын қаржылық есептілігі;</w:t>
      </w:r>
    </w:p>
    <w:p>
      <w:pPr>
        <w:spacing w:after="0"/>
        <w:ind w:left="0"/>
        <w:jc w:val="both"/>
      </w:pPr>
      <w:r>
        <w:rPr>
          <w:rFonts w:ascii="Times New Roman"/>
          <w:b w:val="false"/>
          <w:i w:val="false"/>
          <w:color w:val="000000"/>
          <w:sz w:val="28"/>
        </w:rPr>
        <w:t>
      20) бизнесті мемлекеттік қолдау шараларын субъект бойынша мониторингілеу нәтижелері;</w:t>
      </w:r>
    </w:p>
    <w:p>
      <w:pPr>
        <w:spacing w:after="0"/>
        <w:ind w:left="0"/>
        <w:jc w:val="both"/>
      </w:pPr>
      <w:r>
        <w:rPr>
          <w:rFonts w:ascii="Times New Roman"/>
          <w:b w:val="false"/>
          <w:i w:val="false"/>
          <w:color w:val="000000"/>
          <w:sz w:val="28"/>
        </w:rPr>
        <w:t xml:space="preserve">
      21)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стандартына сәйкес жылдың қорытындысы бойынша мемлекеттік аудит және қаржылық бақылау органдарының қызметін камералдық тәртіппен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17.11.2023 </w:t>
      </w:r>
      <w:r>
        <w:rPr>
          <w:rFonts w:ascii="Times New Roman"/>
          <w:b w:val="false"/>
          <w:i w:val="false"/>
          <w:color w:val="000000"/>
          <w:sz w:val="28"/>
        </w:rPr>
        <w:t>№ 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7" w:id="2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Бірыңғай дерекқорға орналастыру үшін Жоғары аудиторлық палатаға мынадай тәртіппен:</w:t>
      </w:r>
    </w:p>
    <w:bookmarkEnd w:id="26"/>
    <w:p>
      <w:pPr>
        <w:spacing w:after="0"/>
        <w:ind w:left="0"/>
        <w:jc w:val="both"/>
      </w:pPr>
      <w:r>
        <w:rPr>
          <w:rFonts w:ascii="Times New Roman"/>
          <w:b w:val="false"/>
          <w:i w:val="false"/>
          <w:color w:val="000000"/>
          <w:sz w:val="28"/>
        </w:rPr>
        <w:t xml:space="preserve">
      1) ішкі мемлекеттік аудит жөніндегі уәкілетті орган оның аумақтық бөлімшелері және ішкі аудит қызметінің бөлінісінде шоғырландыра отырып,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 бойынша – қалыптастырылғаннан кейін он жұмыс күні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3) тармақшалары бойынша – бекітілгеннен кейін он жұмыс күні ішінде;</w:t>
      </w:r>
    </w:p>
    <w:p>
      <w:pPr>
        <w:spacing w:after="0"/>
        <w:ind w:left="0"/>
        <w:jc w:val="both"/>
      </w:pPr>
      <w:r>
        <w:rPr>
          <w:rFonts w:ascii="Times New Roman"/>
          <w:b w:val="false"/>
          <w:i w:val="false"/>
          <w:color w:val="000000"/>
          <w:sz w:val="28"/>
        </w:rPr>
        <w:t xml:space="preserve">
      2) тексеру комиссиялары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 бойынша – қалыптастырылғаннан кейін он жұмыс күні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3) тармақшалары бойынша – бекітілгеннен кейін он жұмыс күні ішінде; </w:t>
      </w:r>
    </w:p>
    <w:p>
      <w:pPr>
        <w:spacing w:after="0"/>
        <w:ind w:left="0"/>
        <w:jc w:val="both"/>
      </w:pPr>
      <w:r>
        <w:rPr>
          <w:rFonts w:ascii="Times New Roman"/>
          <w:b w:val="false"/>
          <w:i w:val="false"/>
          <w:color w:val="000000"/>
          <w:sz w:val="28"/>
        </w:rPr>
        <w:t xml:space="preserve">
      3) ішкі мемлекеттік аудит жөніндегі уәкілетті орган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12) тармақшасы бойынша – қалыптастырылғаннан кейін он жұмыс күні ішінде;</w:t>
      </w:r>
    </w:p>
    <w:p>
      <w:pPr>
        <w:spacing w:after="0"/>
        <w:ind w:left="0"/>
        <w:jc w:val="both"/>
      </w:pPr>
      <w:r>
        <w:rPr>
          <w:rFonts w:ascii="Times New Roman"/>
          <w:b w:val="false"/>
          <w:i w:val="false"/>
          <w:color w:val="000000"/>
          <w:sz w:val="28"/>
        </w:rPr>
        <w:t xml:space="preserve">
      4) Жоғары аудиторлық палата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13) тармақшасы бойынша – тиісті қорытынды бекітілгеннен кейін бес жұмыс күні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21) тармақшасы бойынша – жылдың қорытындысы бойынша мемлекеттік аудит және қаржылық бақылау органдарының қызметін камералдық тәртіппен бағалаудың қорытындысы бойынша қызметтік жазбаға Жоғары аудиторлық палата Төрағасының қарары шыққаннан кейін он жұмыс күні ішінде;</w:t>
      </w:r>
    </w:p>
    <w:p>
      <w:pPr>
        <w:spacing w:after="0"/>
        <w:ind w:left="0"/>
        <w:jc w:val="both"/>
      </w:pPr>
      <w:r>
        <w:rPr>
          <w:rFonts w:ascii="Times New Roman"/>
          <w:b w:val="false"/>
          <w:i w:val="false"/>
          <w:color w:val="000000"/>
          <w:sz w:val="28"/>
        </w:rPr>
        <w:t xml:space="preserve">
      5) мемлекеттік аудит және қаржылық бақылау объектілері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12) тармақшалары бойынша – бекітілгеннен кейін бес жұмыс күні ішінде;</w:t>
      </w:r>
    </w:p>
    <w:p>
      <w:pPr>
        <w:spacing w:after="0"/>
        <w:ind w:left="0"/>
        <w:jc w:val="both"/>
      </w:pPr>
      <w:r>
        <w:rPr>
          <w:rFonts w:ascii="Times New Roman"/>
          <w:b w:val="false"/>
          <w:i w:val="false"/>
          <w:color w:val="000000"/>
          <w:sz w:val="28"/>
        </w:rPr>
        <w:t xml:space="preserve">
      6) квазимемлекеттік сектор субъектілерінде арнайы мақсаттағы аудитті жүзеге асыратын аудиторлық ұйымдар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4) тармақшасы бойынша – бекітілгеннен кейін он бес жұмыс күні ішінде;</w:t>
      </w:r>
    </w:p>
    <w:p>
      <w:pPr>
        <w:spacing w:after="0"/>
        <w:ind w:left="0"/>
        <w:jc w:val="both"/>
      </w:pPr>
      <w:r>
        <w:rPr>
          <w:rFonts w:ascii="Times New Roman"/>
          <w:b w:val="false"/>
          <w:i w:val="false"/>
          <w:color w:val="000000"/>
          <w:sz w:val="28"/>
        </w:rPr>
        <w:t xml:space="preserve">
      7) ведомстволық немесе мемлекеттік статистиканы қалыптастыратын өзге де ақпарат жеткізушілер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12) тармақшасы бойынша – Жоғары аудиторлық палатаның сұрау салуы негізінде ол белгілеген мерзімдерде және (немесе) тиісті органмен бірлесіп айқындаған мерзімдерде;</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14), 15), 19) тармақшалары бойынша –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3-тармағының 4) тармақшасына сәйкес ЖАП ИАЖ-ның "Мемлекеттік мүлік тізілімі" ақпараттық жүйесімен интеграциялық өзара іс-қимылы арқылы;</w:t>
      </w:r>
    </w:p>
    <w:p>
      <w:pPr>
        <w:spacing w:after="0"/>
        <w:ind w:left="0"/>
        <w:jc w:val="both"/>
      </w:pPr>
      <w:r>
        <w:rPr>
          <w:rFonts w:ascii="Times New Roman"/>
          <w:b w:val="false"/>
          <w:i w:val="false"/>
          <w:color w:val="000000"/>
          <w:sz w:val="28"/>
        </w:rPr>
        <w:t xml:space="preserve">
      9) бюджеттік жоспарлау жөніндегі уәкілетті орган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11), 16), 20) тармақшалары бойынша "е-Қаржымині" ықпалдастырылған автоматтандырылған ақпараттық жүйесінен, 5 – 8), 17), 18) тармақшалары бойынша мемлекеттік жоспарлау ақпараттық жүйесінен – жүйелерде ақпарат қалыптастырылған күннен бастап он бес жұмыс күні ішінде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17.11.2023 </w:t>
      </w:r>
      <w:r>
        <w:rPr>
          <w:rFonts w:ascii="Times New Roman"/>
          <w:b w:val="false"/>
          <w:i w:val="false"/>
          <w:color w:val="000000"/>
          <w:sz w:val="28"/>
        </w:rPr>
        <w:t>№ 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xml:space="preserve">
      9-1.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тармақшасында көзделген тәртіпті қоспағанда,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XML (eXtensible Markup Language – құрылымдық және машинада оқылатын форматтағы деректерді сақтау және тасымалдау үшін қолданылатын кеңейтілетін белгілеу тілі) форматта "электрондық үкіметтің" шлюзі арқылы ұсынылады.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Республикалық бюджеттің атқарылуын бақылау жөніндегі есеп комитетінің 17.10.2016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17.11.2023 </w:t>
      </w:r>
      <w:r>
        <w:rPr>
          <w:rFonts w:ascii="Times New Roman"/>
          <w:b w:val="false"/>
          <w:i w:val="false"/>
          <w:color w:val="000000"/>
          <w:sz w:val="28"/>
        </w:rPr>
        <w:t>№ 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51" w:id="2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құжаттарға өзгерістер мен толықтырулар Жоғары аудиторлық палатаға олар енгізілген күннен бастап, бес жұмыс күнінен кешіктірмей жіберіледі.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 w:id="29"/>
    <w:p>
      <w:pPr>
        <w:spacing w:after="0"/>
        <w:ind w:left="0"/>
        <w:jc w:val="both"/>
      </w:pPr>
      <w:r>
        <w:rPr>
          <w:rFonts w:ascii="Times New Roman"/>
          <w:b w:val="false"/>
          <w:i w:val="false"/>
          <w:color w:val="000000"/>
          <w:sz w:val="28"/>
        </w:rPr>
        <w:t xml:space="preserve">
      11. Бірыңғай дерекқорға арналған ақпарат мемлекеттік аудит және қаржылық бақылау туралы заңнамада белгіленген не Есеп комитеті тиісті сұрау салуында белгілеген нысан бойынша ұсынылады. </w:t>
      </w:r>
    </w:p>
    <w:bookmarkEnd w:id="29"/>
    <w:bookmarkStart w:name="z53" w:id="30"/>
    <w:p>
      <w:pPr>
        <w:spacing w:after="0"/>
        <w:ind w:left="0"/>
        <w:jc w:val="both"/>
      </w:pPr>
      <w:r>
        <w:rPr>
          <w:rFonts w:ascii="Times New Roman"/>
          <w:b w:val="false"/>
          <w:i w:val="false"/>
          <w:color w:val="000000"/>
          <w:sz w:val="28"/>
        </w:rPr>
        <w:t>
      12. Бірыңғай дерекқорды қалыптастыру үшін мемлекеттік аудит және қаржылық бақылау органдарының ақпараттық жүйелері арасындағы ақпарат алмасу ЖАП ИАЖ арқылы жүзеге асырылады.</w:t>
      </w:r>
    </w:p>
    <w:bookmarkEnd w:id="30"/>
    <w:p>
      <w:pPr>
        <w:spacing w:after="0"/>
        <w:ind w:left="0"/>
        <w:jc w:val="both"/>
      </w:pPr>
      <w:r>
        <w:rPr>
          <w:rFonts w:ascii="Times New Roman"/>
          <w:b w:val="false"/>
          <w:i w:val="false"/>
          <w:color w:val="000000"/>
          <w:sz w:val="28"/>
        </w:rPr>
        <w:t>
      ЖАП ИАЖ-ның техникалық ақаулары болған кезде ақпаратты ұсыну электрондық құжат айналымы жүйесі арқылы, ал ол болмаған кезде - пошта байланысы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 w:id="31"/>
    <w:p>
      <w:pPr>
        <w:spacing w:after="0"/>
        <w:ind w:left="0"/>
        <w:jc w:val="both"/>
      </w:pPr>
      <w:r>
        <w:rPr>
          <w:rFonts w:ascii="Times New Roman"/>
          <w:b w:val="false"/>
          <w:i w:val="false"/>
          <w:color w:val="000000"/>
          <w:sz w:val="28"/>
        </w:rPr>
        <w:t>
      13. Жоғары аудиторлық палатаның Бірыңғай дерекқорды әкімшілендіруі:</w:t>
      </w:r>
    </w:p>
    <w:bookmarkEnd w:id="31"/>
    <w:p>
      <w:pPr>
        <w:spacing w:after="0"/>
        <w:ind w:left="0"/>
        <w:jc w:val="both"/>
      </w:pPr>
      <w:r>
        <w:rPr>
          <w:rFonts w:ascii="Times New Roman"/>
          <w:b w:val="false"/>
          <w:i w:val="false"/>
          <w:color w:val="000000"/>
          <w:sz w:val="28"/>
        </w:rPr>
        <w:t>
      1) Бірыңғай дерекқорға деректерді енгізуді және олардың сақталуын қамтамасыз етуді;</w:t>
      </w:r>
    </w:p>
    <w:p>
      <w:pPr>
        <w:spacing w:after="0"/>
        <w:ind w:left="0"/>
        <w:jc w:val="both"/>
      </w:pPr>
      <w:r>
        <w:rPr>
          <w:rFonts w:ascii="Times New Roman"/>
          <w:b w:val="false"/>
          <w:i w:val="false"/>
          <w:color w:val="000000"/>
          <w:sz w:val="28"/>
        </w:rPr>
        <w:t>
      2) Бірыңғай дерекқорға енгізілген мәліметтерді мемлекеттік аудит органдары ұсынған деректерге сәйкес, сондай-ақ мемлекеттік органдардың ақпараттық жүйесінің деректеріне сүйене отырып жеке бастамасы бойынша өзектендіруді;</w:t>
      </w:r>
    </w:p>
    <w:p>
      <w:pPr>
        <w:spacing w:after="0"/>
        <w:ind w:left="0"/>
        <w:jc w:val="both"/>
      </w:pPr>
      <w:r>
        <w:rPr>
          <w:rFonts w:ascii="Times New Roman"/>
          <w:b w:val="false"/>
          <w:i w:val="false"/>
          <w:color w:val="000000"/>
          <w:sz w:val="28"/>
        </w:rPr>
        <w:t>
      3) Бірыңғай дерекқордағы ақпаратты талдауды және өңдеуді;</w:t>
      </w:r>
    </w:p>
    <w:p>
      <w:pPr>
        <w:spacing w:after="0"/>
        <w:ind w:left="0"/>
        <w:jc w:val="both"/>
      </w:pPr>
      <w:r>
        <w:rPr>
          <w:rFonts w:ascii="Times New Roman"/>
          <w:b w:val="false"/>
          <w:i w:val="false"/>
          <w:color w:val="000000"/>
          <w:sz w:val="28"/>
        </w:rPr>
        <w:t>
      4) мемлекеттік аудит және қаржылық бақылау органдары мен мемлекеттік аудит және қаржылық бақылау объектілері деректерінің Бірыңғай дерекқорға уақтылы және дәйекті енгізілуін бақылауды;</w:t>
      </w:r>
    </w:p>
    <w:p>
      <w:pPr>
        <w:spacing w:after="0"/>
        <w:ind w:left="0"/>
        <w:jc w:val="both"/>
      </w:pPr>
      <w:r>
        <w:rPr>
          <w:rFonts w:ascii="Times New Roman"/>
          <w:b w:val="false"/>
          <w:i w:val="false"/>
          <w:color w:val="000000"/>
          <w:sz w:val="28"/>
        </w:rPr>
        <w:t>
      5) тәуекелдерді басқару жүйесінің жұмыс істеуі үшін өлшемшарттарды белгілеуді;</w:t>
      </w:r>
    </w:p>
    <w:p>
      <w:pPr>
        <w:spacing w:after="0"/>
        <w:ind w:left="0"/>
        <w:jc w:val="both"/>
      </w:pPr>
      <w:r>
        <w:rPr>
          <w:rFonts w:ascii="Times New Roman"/>
          <w:b w:val="false"/>
          <w:i w:val="false"/>
          <w:color w:val="000000"/>
          <w:sz w:val="28"/>
        </w:rPr>
        <w:t>
      6) ішкі мемлекеттік аудит жөніндегі уәкілетті органның камералдық бақылау жүргізуі үшін олардың тәуекелдерді басқару жүйесін үйлестіруді;</w:t>
      </w:r>
    </w:p>
    <w:p>
      <w:pPr>
        <w:spacing w:after="0"/>
        <w:ind w:left="0"/>
        <w:jc w:val="both"/>
      </w:pPr>
      <w:r>
        <w:rPr>
          <w:rFonts w:ascii="Times New Roman"/>
          <w:b w:val="false"/>
          <w:i w:val="false"/>
          <w:color w:val="000000"/>
          <w:sz w:val="28"/>
        </w:rPr>
        <w:t>
      7) Бірыңғай дерекқорды "электрондық үкімет" жүйесімен және мемлекеттік органдардың ақпараттық жүйелерімен интеграциялауды;</w:t>
      </w:r>
    </w:p>
    <w:p>
      <w:pPr>
        <w:spacing w:after="0"/>
        <w:ind w:left="0"/>
        <w:jc w:val="both"/>
      </w:pPr>
      <w:r>
        <w:rPr>
          <w:rFonts w:ascii="Times New Roman"/>
          <w:b w:val="false"/>
          <w:i w:val="false"/>
          <w:color w:val="000000"/>
          <w:sz w:val="28"/>
        </w:rPr>
        <w:t>
      8) Бірыңғай дерекқордың дамуын қамтамасыз етуді;</w:t>
      </w:r>
    </w:p>
    <w:p>
      <w:pPr>
        <w:spacing w:after="0"/>
        <w:ind w:left="0"/>
        <w:jc w:val="both"/>
      </w:pPr>
      <w:r>
        <w:rPr>
          <w:rFonts w:ascii="Times New Roman"/>
          <w:b w:val="false"/>
          <w:i w:val="false"/>
          <w:color w:val="000000"/>
          <w:sz w:val="28"/>
        </w:rPr>
        <w:t>
      9) мемлекеттік бақылау және қадағалау органдарымен ақпарат алмасуды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5" w:id="32"/>
    <w:p>
      <w:pPr>
        <w:spacing w:after="0"/>
        <w:ind w:left="0"/>
        <w:jc w:val="both"/>
      </w:pPr>
      <w:r>
        <w:rPr>
          <w:rFonts w:ascii="Times New Roman"/>
          <w:b w:val="false"/>
          <w:i w:val="false"/>
          <w:color w:val="000000"/>
          <w:sz w:val="28"/>
        </w:rPr>
        <w:t>
      14. Жоғары аудиторлық палата:</w:t>
      </w:r>
    </w:p>
    <w:bookmarkEnd w:id="32"/>
    <w:p>
      <w:pPr>
        <w:spacing w:after="0"/>
        <w:ind w:left="0"/>
        <w:jc w:val="both"/>
      </w:pPr>
      <w:r>
        <w:rPr>
          <w:rFonts w:ascii="Times New Roman"/>
          <w:b w:val="false"/>
          <w:i w:val="false"/>
          <w:color w:val="000000"/>
          <w:sz w:val="28"/>
        </w:rPr>
        <w:t>
      1) Бірыңғай дерекқорға енгізу үшін ақпаратты алған кезден бастап он жұмыс күні ішінде оны осы Қағидалардың талаптарына сәйкестігіне, соның ішінде мемлекеттік органдардың ақпараттық жүйелерін пайдалану арқылы тексеруді жүзеге асырады;</w:t>
      </w:r>
    </w:p>
    <w:p>
      <w:pPr>
        <w:spacing w:after="0"/>
        <w:ind w:left="0"/>
        <w:jc w:val="both"/>
      </w:pPr>
      <w:r>
        <w:rPr>
          <w:rFonts w:ascii="Times New Roman"/>
          <w:b w:val="false"/>
          <w:i w:val="false"/>
          <w:color w:val="000000"/>
          <w:sz w:val="28"/>
        </w:rPr>
        <w:t>
      2) тексерудің нәтижелері бойынша екі жұмыс күні ішінде:</w:t>
      </w:r>
    </w:p>
    <w:p>
      <w:pPr>
        <w:spacing w:after="0"/>
        <w:ind w:left="0"/>
        <w:jc w:val="both"/>
      </w:pPr>
      <w:r>
        <w:rPr>
          <w:rFonts w:ascii="Times New Roman"/>
          <w:b w:val="false"/>
          <w:i w:val="false"/>
          <w:color w:val="000000"/>
          <w:sz w:val="28"/>
        </w:rPr>
        <w:t xml:space="preserve">
      ақпарат осы Қағидаларда белгіленген талаптарға сәйкес келген жағдайда, Бірыңғай дерекқорға тиісті мәліметтерді енгізеді; </w:t>
      </w:r>
    </w:p>
    <w:p>
      <w:pPr>
        <w:spacing w:after="0"/>
        <w:ind w:left="0"/>
        <w:jc w:val="both"/>
      </w:pPr>
      <w:r>
        <w:rPr>
          <w:rFonts w:ascii="Times New Roman"/>
          <w:b w:val="false"/>
          <w:i w:val="false"/>
          <w:color w:val="000000"/>
          <w:sz w:val="28"/>
        </w:rPr>
        <w:t>
      ақпарат толық емес немесе тиісінше ресімделмеген не осы Қағидаларда белгіленген талаптарға сәйкес келмеген жағдайда, ақпарат жеткізушінің электрондық мекенжайына Бірыңғай дерекқорға енгізуден уәжделген бас тарту жібереді.</w:t>
      </w:r>
    </w:p>
    <w:p>
      <w:pPr>
        <w:spacing w:after="0"/>
        <w:ind w:left="0"/>
        <w:jc w:val="both"/>
      </w:pPr>
      <w:r>
        <w:rPr>
          <w:rFonts w:ascii="Times New Roman"/>
          <w:b w:val="false"/>
          <w:i w:val="false"/>
          <w:color w:val="000000"/>
          <w:sz w:val="28"/>
        </w:rPr>
        <w:t xml:space="preserve">
      Ақпарат жеткізуші Жоғары аудиторлық палатадан Бірыңғай дерекқорға ақпаратты енгізуден уәжделген бас тарту алғаннан кейін бес жұмыс күні ішінде ескертулерді жоя отырып, түзетудің себептері туралы түсіндірмемен бірге түзетілген ақпаратты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1" w:id="33"/>
    <w:p>
      <w:pPr>
        <w:spacing w:after="0"/>
        <w:ind w:left="0"/>
        <w:jc w:val="both"/>
      </w:pPr>
      <w:r>
        <w:rPr>
          <w:rFonts w:ascii="Times New Roman"/>
          <w:b w:val="false"/>
          <w:i w:val="false"/>
          <w:color w:val="000000"/>
          <w:sz w:val="28"/>
        </w:rPr>
        <w:t>
       15. Ақпарат жеткізушілер Бірыңғай дерекқор қалыптастыру үшін ұсынылатын деректердің анықтығы мен толықтығы үшін жауапты болады.</w:t>
      </w:r>
    </w:p>
    <w:bookmarkEnd w:id="33"/>
    <w:bookmarkStart w:name="z7" w:id="34"/>
    <w:p>
      <w:pPr>
        <w:spacing w:after="0"/>
        <w:ind w:left="0"/>
        <w:jc w:val="left"/>
      </w:pPr>
      <w:r>
        <w:rPr>
          <w:rFonts w:ascii="Times New Roman"/>
          <w:b/>
          <w:i w:val="false"/>
          <w:color w:val="000000"/>
        </w:rPr>
        <w:t xml:space="preserve"> 3. Бірыңғай дерекқорды пайдалану тәртібі</w:t>
      </w:r>
    </w:p>
    <w:bookmarkEnd w:id="34"/>
    <w:bookmarkStart w:name="z8" w:id="35"/>
    <w:p>
      <w:pPr>
        <w:spacing w:after="0"/>
        <w:ind w:left="0"/>
        <w:jc w:val="both"/>
      </w:pPr>
      <w:r>
        <w:rPr>
          <w:rFonts w:ascii="Times New Roman"/>
          <w:b w:val="false"/>
          <w:i w:val="false"/>
          <w:color w:val="000000"/>
          <w:sz w:val="28"/>
        </w:rPr>
        <w:t>
      16. Бірыңғай дерекқордың пайдаланушылары мемлекеттік аудит және қаржылық бақылау органдары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Республикалық бюджеттің атқарылуын бақылау жөніндегі есеп комитетінің 23.01.2018 </w:t>
      </w:r>
      <w:r>
        <w:rPr>
          <w:rFonts w:ascii="Times New Roman"/>
          <w:b w:val="false"/>
          <w:i w:val="false"/>
          <w:color w:val="00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4" w:id="36"/>
    <w:p>
      <w:pPr>
        <w:spacing w:after="0"/>
        <w:ind w:left="0"/>
        <w:jc w:val="both"/>
      </w:pPr>
      <w:r>
        <w:rPr>
          <w:rFonts w:ascii="Times New Roman"/>
          <w:b w:val="false"/>
          <w:i w:val="false"/>
          <w:color w:val="000000"/>
          <w:sz w:val="28"/>
        </w:rPr>
        <w:t>
      17. Бірыңғай дерекқорды пайдаланушыларға Бірыңғай дерекқорға қол жеткізудің мынадай деңгейлері:</w:t>
      </w:r>
    </w:p>
    <w:bookmarkEnd w:id="36"/>
    <w:bookmarkStart w:name="z75" w:id="37"/>
    <w:p>
      <w:pPr>
        <w:spacing w:after="0"/>
        <w:ind w:left="0"/>
        <w:jc w:val="both"/>
      </w:pPr>
      <w:r>
        <w:rPr>
          <w:rFonts w:ascii="Times New Roman"/>
          <w:b w:val="false"/>
          <w:i w:val="false"/>
          <w:color w:val="000000"/>
          <w:sz w:val="28"/>
        </w:rPr>
        <w:t>
      3-тармақтың 1), 3) тармақшаларында көрсетілген органдарға – толықтай қол жеткізу;</w:t>
      </w:r>
    </w:p>
    <w:bookmarkEnd w:id="37"/>
    <w:bookmarkStart w:name="z76" w:id="38"/>
    <w:p>
      <w:pPr>
        <w:spacing w:after="0"/>
        <w:ind w:left="0"/>
        <w:jc w:val="both"/>
      </w:pPr>
      <w:r>
        <w:rPr>
          <w:rFonts w:ascii="Times New Roman"/>
          <w:b w:val="false"/>
          <w:i w:val="false"/>
          <w:color w:val="000000"/>
          <w:sz w:val="28"/>
        </w:rPr>
        <w:t>
      3-тармақтың 2) тармақшасында көрсетілген органдарға – тиісті әкімшілік-аумақтық бірліктің жергілікті бюджетінің деректері бойынша;</w:t>
      </w:r>
    </w:p>
    <w:bookmarkEnd w:id="38"/>
    <w:bookmarkStart w:name="z77" w:id="39"/>
    <w:p>
      <w:pPr>
        <w:spacing w:after="0"/>
        <w:ind w:left="0"/>
        <w:jc w:val="both"/>
      </w:pPr>
      <w:r>
        <w:rPr>
          <w:rFonts w:ascii="Times New Roman"/>
          <w:b w:val="false"/>
          <w:i w:val="false"/>
          <w:color w:val="000000"/>
          <w:sz w:val="28"/>
        </w:rPr>
        <w:t>
      3-тармақтың 4), 5) тармақшаларында көрсетілген органдарға – тиісті мемлекеттік органның, жергілікті атқарушы органның немесе орталық мемлекеттік органның ведомствосының деректері бойынша деңгейлер ұсынылады.</w:t>
      </w:r>
    </w:p>
    <w:bookmarkEnd w:id="39"/>
    <w:bookmarkStart w:name="z78" w:id="40"/>
    <w:p>
      <w:pPr>
        <w:spacing w:after="0"/>
        <w:ind w:left="0"/>
        <w:jc w:val="both"/>
      </w:pPr>
      <w:r>
        <w:rPr>
          <w:rFonts w:ascii="Times New Roman"/>
          <w:b w:val="false"/>
          <w:i w:val="false"/>
          <w:color w:val="000000"/>
          <w:sz w:val="28"/>
        </w:rPr>
        <w:t>
      18. Мемлекеттік ақпараттық жүйелердің жұмыс істеу сенімділігі мен қауіпсіздігін қамтамасыз ету үшін электрондық ақпараттық ресурстарды сақтау, өңдеу және беру үшін пайдаланылатын техникалық құралдар техникалық реттеу және ақпараттандыру саласындағы заңнама алаптарына сәйкес келеді.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Республикалық бюджеттің атқарылуын бақылау жөніндегі есеп комитетінің 08.04.2016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аудиттің және </w:t>
            </w:r>
            <w:r>
              <w:br/>
            </w:r>
            <w:r>
              <w:rPr>
                <w:rFonts w:ascii="Times New Roman"/>
                <w:b w:val="false"/>
                <w:i w:val="false"/>
                <w:color w:val="000000"/>
                <w:sz w:val="20"/>
              </w:rPr>
              <w:t xml:space="preserve">қаржылық бақылаудың бірыңғай </w:t>
            </w:r>
            <w:r>
              <w:br/>
            </w:r>
            <w:r>
              <w:rPr>
                <w:rFonts w:ascii="Times New Roman"/>
                <w:b w:val="false"/>
                <w:i w:val="false"/>
                <w:color w:val="000000"/>
                <w:sz w:val="20"/>
              </w:rPr>
              <w:t xml:space="preserve">дерекқорын қалыптастыру мен </w:t>
            </w:r>
            <w:r>
              <w:br/>
            </w:r>
            <w:r>
              <w:rPr>
                <w:rFonts w:ascii="Times New Roman"/>
                <w:b w:val="false"/>
                <w:i w:val="false"/>
                <w:color w:val="000000"/>
                <w:sz w:val="20"/>
              </w:rPr>
              <w:t xml:space="preserve">жүргізу және оның деректерін </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Аудит объектісіндегі аудиторлық іс-шараның нәтижелері бойынша материалдар тізімдемесі</w:t>
      </w:r>
    </w:p>
    <w:p>
      <w:pPr>
        <w:spacing w:after="0"/>
        <w:ind w:left="0"/>
        <w:jc w:val="both"/>
      </w:pPr>
      <w:r>
        <w:rPr>
          <w:rFonts w:ascii="Times New Roman"/>
          <w:b w:val="false"/>
          <w:i w:val="false"/>
          <w:color w:val="ff0000"/>
          <w:sz w:val="28"/>
        </w:rPr>
        <w:t xml:space="preserve">
      Ескерту. Қаулы қосымшамен толықтырылды - ҚР Жоғары аудиторлық палатасының 20.02.2023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көрсетілген құжаттардың атауы Excel, PDF, 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