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2f95f" w14:textId="882f95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өзін-өзі басқарудың аумақтық кеңестері туралы үлгілік ережені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экономика министрінің 2015 жылғы 19 қарашадағы № 703 бұйрығы. Қазақстан Республикасының Әділет министрлігінде 2015 жылы 22 желтоқсанда № 12456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Заңы 39-7-бабының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Жергілікті өзін-өзі басқарудың аумақтық кеңестері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экономика министрлігінің Өңірлік саясат және жергілікті өзін-өзі басқаруды дамыту департаменті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мемлекеттік тіркелгеннен кейін күнтізбелік он күн ішінде оның мерзімді баспасөз басылымдарында және "Әділет" ақпараттық-құқықтық жүйесінде ресми жариялануын;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Қазақстан Республикасы Ұлттық экономика министрлігінің интернет-ресурсында орналастырылуын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Ұлттық экономика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экономика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19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703 бұйрығымен 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өзін-өзі басқарудың аумақтық кеңестері туралы</w:t>
      </w:r>
      <w:r>
        <w:br/>
      </w:r>
      <w:r>
        <w:rPr>
          <w:rFonts w:ascii="Times New Roman"/>
          <w:b/>
          <w:i w:val="false"/>
          <w:color w:val="000000"/>
        </w:rPr>
        <w:t>үлгілік ереже</w:t>
      </w:r>
      <w:r>
        <w:br/>
      </w:r>
      <w:r>
        <w:rPr>
          <w:rFonts w:ascii="Times New Roman"/>
          <w:b/>
          <w:i w:val="false"/>
          <w:color w:val="000000"/>
        </w:rPr>
        <w:t>1-тарау. Негізгі ережелер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Жергілікті өзін-өзі басқарудың аумақтық кеңестері туралы үлгілік ереже (бұдан әрі – Ереже)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39-7-бабына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астана, республикалық маңызы бар қала, облыстық маңызы бар қала әкімдігі (бұдан әрі – Әкімдік) жанындағы жергілікті өзін-өзі басқарудың аумақтық кеңесі қызметінің нысанын, негізгі міндеттерін, қабылдайтын шешімдерінің мәртебесін және қызметінің басқа да ұйымдастырушылық мәселелерін, өкілеттіктерін, оның басшысын және оны сайлау тәртібін өкілеттіктерін айқындайды.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Жергілікті өзін-өзі басқарудың аумақтық кеңесі (бұдан әрі – Кеңес) қалалық мәслихат депутаттарын сайлау бойынша бір немесе бірнеше сайлау округінің шекараларындағы тұрғын үй-коммуналдық шаруашылықтың жұмыс істеуі, аумақтың санитариялық жай-күйі (бұдан әрі – аумақтық маңызы бар мәселелер) және құқық бұзушылықтардың алдын алу мәселелері бойынша астана, республикалық маңызы бар қала, облыстық маңызы бар қала әкімінің (бұдан әрі – Әкім) халықпен өзара іс-қимыл мәселелері бойынша астана, республикалық маңызы бар қала, облыстық маңызы бар қала мәслихатының (бұдан әрі – Мәслихат) шешімдері негізінде құрылатын Әкімдік жанындағы консультативтік-кеңесші орган болып табылады.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Кеңестің негізгі міндеттері, қызмет нысаны және өкілеттіктері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Кеңестің негізгі міндеттері: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маңызы бар мәселелерді шешу және құқық бұзушылықтардың алдын алу бойынша Қазақстан Республикасы азаматтарының құқықтарын іске асыруға жәрдемдесу;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азаматтарымен жұмыс істеуде өкілді және атқарушы органдарға көмек көрсету болып табылады.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Кеңестің өкілеттіктері: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органдарға аумақтық маңызы бар мәселелер және құқық бұзушылықтардың алдын алу бойынша ұсыныстар енгізу;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органдардан Кеңестің міндеттерін іске асыру үшін қажетті ақпаратты, материалдарды сұрату және алу;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аумағына кіру шектелген мекемелер мен ұйымдарды қоспағанда, Кеңес шекарасы шегіндегі аумақтық маңызы бар мәселелерді шешумен байланысты мекемелер мен ұйымдарға бару;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шекарасы шегінде абаттандыру, тұрғын үй-коммуналдық шаруашылық, санитариялық жағдай және құқық бұзушылықтың алдын алу мәселелері бойынша Қазақстан Республикасы азаматтарының пікірлерін зерделеу, талдау және ескеру;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азаматтарының тұрғын үй және үй маңы аумақтарының сақталуын, пайдаланылуын, жөнделуін, абаттандырылуын жақсарту мәселелерін шешуге тарту;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шекарасы шегінде құқық бұзушылықтардың алдын алу бойынша қызметті жүзеге асыруға жәрдемдесу;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шекарасы шегінде полицияның учаскелік инспекторларының жұмысын жақсарту бойынша уәкілетті органдарға ұсыныстар енгізу болып табылады.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4-тармаққа өзгеріс енгізілді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Кеңес қызметінің нысандары: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маңызы бар мәселелер бойынша Қазақстан Республикасы азаматтарын қабылдау;</w:t>
      </w:r>
    </w:p>
    <w:bookmarkEnd w:id="17"/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Әкіммен, депутаттармен және басқа лауазымды тұлғалармен Қазақстан Республикасы азаматтарының өтініштері бойынша жергілікті маңызы бар мәселелерді талқылау;</w:t>
      </w:r>
    </w:p>
    <w:bookmarkEnd w:id="18"/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маңызы бар мәселелер бойынша азаматтардың Әкіммен, мәслихат депутаттарымен және басқа лауазымды тұлғалармен кездесулерін ұйымдастыру;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құқық бұзушылықтарды жасауға төзбеушілікті насихаттауды жүзеге асыру;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азаматтарымен құқық бұзушылықтардың алдын алуға бағытталған түсініктемелік-құқықтық жұмыстарды жүргізу;</w:t>
      </w:r>
    </w:p>
    <w:bookmarkEnd w:id="21"/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заңнамасына сәйкес қызметтің басқа да нысандары болып табылады.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Кеңесті құру тәртібі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Кеңес Мәслихаттың шешімі негізінде қалалық мәслихат депутаттарын сайлау бойынша бір немесе бірнеше сайлау округтерінің шекарасында Әкім ұсынған құрамда құрылады.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Қалада құрылатын Кеңестің саны туралы, олардың шекаралары және сандық құрамы туралы ұсыныстарды тиісті Әкімдік Мәслихатқа ұсынады.</w:t>
      </w:r>
    </w:p>
    <w:bookmarkStart w:name="z2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Кеңестің дербес құрамын еңбек ұжымдары, қоғамдық ұйымдар, пәтер иелері кооперативтерінің ұсынымы бойынша қалалық мәслихат депутаттарын сайлау бойынша бір немесе бірнеше сайлау округтерінің тұрғындары арасынан Әкім айқындайды және Мәслихат бекітеді.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құрамына Кеңестің шекарасына кіретін сайлау округтері бойынша сайланған қалалық мәслихаттың депутаттары кіре 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құрамына кәмелетке толмаған адамдар, сот әрекетке қабілетсіз деп таныған адамдар, сондай-ақ сот үкімімен бас бостандығынан айыру орындарындағы адамдар кірмейді.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құрамының саны тақ сан.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дербес құрамы әрбір бес жыл сайын Әкімнің ұсынысы бойынша жаңартылады.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7-тармақтың орыс тіліндегі мәтініне өзгеріс енгізіледі, қазақ тіліндегі мәтін өзгермейді - ҚР Премьер-Министрінің орынбасары - Ұлттық экономика министрінің 07.07.2026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Кеңес туралы ережені осы Үлгілік ереженің негізінде Әкімдік әзірлейді және Мәслихат бекітеді.</w:t>
      </w:r>
    </w:p>
    <w:bookmarkEnd w:id="26"/>
    <w:bookmarkStart w:name="z22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Кеңестің төрағасы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Кеңестің төрағасын Кеңес құрамы арасынан Әкім ұсынған кандидатуралар арасынан қоғамдық бастамада Кеңес мүшелері сайлайды.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төрағасы: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Кеңеске жүктелген жұмысты ұйымдастырады және міндеттер мен функциялардың уақтылы және сапалы орындалуын қамтамасыз етеді;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отырыстарын дайындайды және жүргізеді, шешімдерге, отырыс хаттамаларына және басқа да құжаттарға қол қояды;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аумағында тұратын халыққа Кеңестің шешімдерін жеткізеді және олардың орындалуын бақылауды ұйымдастырады;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аумағындағы аумақтық маңызы бар мәселелерді қарайтын мемлекеттік билік органдарында, ұйымдар мен мекемелерде Кеңестің мүдделерін білдіреді;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тапсырмасы бойынша өзге де мәселелерді шешеді.</w:t>
      </w:r>
    </w:p>
    <w:bookmarkStart w:name="z24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Кеңестің қызметін ұйымдастыру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Кеңестің бірінші отырысын Әкім немесе ол уәкілеттік берген адам ашады.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Кеңестің бірінші отырысында ашық дауыс берумен Кеңестің төрағасы және хатшысы сайланады.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Хатшы жұмыс жоспарын әзірлеуді қамтамасыз етеді, отырысқа материалдарды дайындауды ұйымдастырады, отырыстың өтетін орны, уақыты және күн тәртібі туралы Кеңес мүшелеріне хабарлайды, отырыстың хаттамасын ресімдейді және іс жүргізеді.</w:t>
      </w:r>
    </w:p>
    <w:bookmarkStart w:name="z2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Кеңес жұмысының негізгі нысаны отырыстар болып табылады. Кеңес отырыстары оның жалпы құрамының кемінде үштен екісі қатысқан жағдайда заңды деп саналады.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отырыстары ашық болып табылады.</w:t>
      </w:r>
    </w:p>
    <w:bookmarkStart w:name="z2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Кеңес шешімі ашық дауыс берумен қабылданады және егер оған Кеңестің қатысып отырған мүшелерінің көпшілік дауысы берілсе, қабылданды деп саналады. Дауыс тең болған жағдайда төрағаның дауысы шешуші болып табылады.</w:t>
      </w:r>
    </w:p>
    <w:bookmarkEnd w:id="32"/>
    <w:bookmarkStart w:name="z2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Кеңестің шешімі ұсынымдық сипатқа ие.</w:t>
      </w:r>
    </w:p>
    <w:bookmarkEnd w:id="33"/>
    <w:bookmarkStart w:name="z2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Кеңес отырыстарына Әкім немесе ол уәкілеттік берген адам қатыса алады.</w:t>
      </w:r>
    </w:p>
    <w:bookmarkEnd w:id="34"/>
    <w:bookmarkStart w:name="z3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Кеңестің шешімі хаттама түрінде ресімделеді және Әкім аппараты мен тиісті мекемелер мен ұйымдарға жолданады.</w:t>
      </w:r>
    </w:p>
    <w:bookmarkEnd w:id="35"/>
    <w:bookmarkStart w:name="z31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6-тарау. Кеңес қызметінің тоқтатылуы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6-тараудың тақырыбы жаңа редакцияда - ҚР Премьер-Министрінің орынбасары - Ұлттық экономика министрінің 31.07.2024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3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Кеңес қызметі тиісті Мәслихаттың шешімі бойынша тоқтатылады.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