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58ca" w14:textId="3535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қарашадағы № 9-3/1000 бұйрығы. Қазақстан Республикасының Әділет министрлігінде 2015 жылы 21 желтоқсанда № 12437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20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9-3/1000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30.11.2018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8"/>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қызметі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1) порталға жүгінген сәттен бастап – 3 (үш)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Start w:name="z15" w:id="13"/>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3"/>
    <w:bookmarkStart w:name="z16" w:id="14"/>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қызметті көрсетуден уәжді бас тарту.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17" w:id="15"/>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5"/>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почта мекенжайына жіберіледі.</w:t>
      </w:r>
    </w:p>
    <w:bookmarkStart w:name="z18" w:id="16"/>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немесе мемлекеттік қызметті көрсету нәтижелерін беру келесі жұмыс күні жүзеге асырылады).</w:t>
      </w:r>
    </w:p>
    <w:bookmarkEnd w:id="16"/>
    <w:bookmarkStart w:name="z19" w:id="17"/>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ЭЦҚ-мен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субсидиялар алуға өтінімді ұсынады.</w:t>
      </w:r>
    </w:p>
    <w:bookmarkEnd w:id="17"/>
    <w:p>
      <w:pPr>
        <w:spacing w:after="0"/>
        <w:ind w:left="0"/>
        <w:jc w:val="both"/>
      </w:pPr>
      <w:r>
        <w:rPr>
          <w:rFonts w:ascii="Times New Roman"/>
          <w:b w:val="false"/>
          <w:i w:val="false"/>
          <w:color w:val="000000"/>
          <w:sz w:val="28"/>
        </w:rPr>
        <w:t>
      Өтінімдер есепті жылдан кейінгі жылдың 1 ақпанынан 1 желтоқсанына дейін (қоса алғанда) қабылданады.</w:t>
      </w:r>
    </w:p>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20" w:id="18"/>
    <w:p>
      <w:pPr>
        <w:spacing w:after="0"/>
        <w:ind w:left="0"/>
        <w:jc w:val="both"/>
      </w:pPr>
      <w:r>
        <w:rPr>
          <w:rFonts w:ascii="Times New Roman"/>
          <w:b w:val="false"/>
          <w:i w:val="false"/>
          <w:color w:val="000000"/>
          <w:sz w:val="28"/>
        </w:rPr>
        <w:t>
      10. Мемлекеттік қызметті көрсетуден бас тартуға мыналар негіздер болып табылады:</w:t>
      </w:r>
    </w:p>
    <w:bookmarkEnd w:id="18"/>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30 наурыздағы № 9-3/271 бұйрығымен бекітілген (Қазақстан Республикасының Нормативтік құқықтық актілерін мемлекеттік тіркеу тізілімінде № 11008 болып тіркелген)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шарттарға сәйкес келмеуі.</w:t>
      </w:r>
    </w:p>
    <w:bookmarkStart w:name="z21" w:id="1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жұмыскерлерінің мемлекеттік қызметтер көрсету мәселелері бойынша шешімдеріне, әрекеттеріне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20"/>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 Заңды тұлғаның шағымында атауы, пошталық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xml:space="preserve">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 </w:t>
      </w:r>
    </w:p>
    <w:p>
      <w:pPr>
        <w:spacing w:after="0"/>
        <w:ind w:left="0"/>
        <w:jc w:val="both"/>
      </w:pPr>
      <w:r>
        <w:rPr>
          <w:rFonts w:ascii="Times New Roman"/>
          <w:b w:val="false"/>
          <w:i w:val="false"/>
          <w:color w:val="000000"/>
          <w:sz w:val="28"/>
        </w:rPr>
        <w:t xml:space="preserve">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3" w:id="21"/>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1"/>
    <w:bookmarkStart w:name="z24" w:id="22"/>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ерекшеліктерін ескеріле отырып қойылатын өзге де талаптар</w:t>
      </w:r>
    </w:p>
    <w:bookmarkEnd w:id="22"/>
    <w:bookmarkStart w:name="z25" w:id="23"/>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3"/>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орналастырылған.</w:t>
      </w:r>
    </w:p>
    <w:bookmarkStart w:name="z26" w:id="2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24"/>
    <w:bookmarkStart w:name="z27" w:id="25"/>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 w:id="26"/>
    <w:p>
      <w:pPr>
        <w:spacing w:after="0"/>
        <w:ind w:left="0"/>
        <w:jc w:val="left"/>
      </w:pPr>
      <w:r>
        <w:rPr>
          <w:rFonts w:ascii="Times New Roman"/>
          <w:b/>
          <w:i w:val="false"/>
          <w:color w:val="000000"/>
        </w:rPr>
        <w:t xml:space="preserve"> Хабарлама</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_____________________________________________________________________________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көрсетілді және Сіздің №__________ есептік шотыңызға 20___ жылғы "__" __________ төлем тапсырмасымен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Хабарлама</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_____________________________________________________________________________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қызметті көрсетуден _______________________ 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Кімге:____________________________________________________________________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атқарушы органның атауы) Кімнен:_________________________________________________________________________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(дайындаушы ұйымның атауы)</w:t>
      </w:r>
    </w:p>
    <w:p>
      <w:pPr>
        <w:spacing w:after="0"/>
        <w:ind w:left="0"/>
        <w:jc w:val="both"/>
      </w:pPr>
      <w:r>
        <w:rPr>
          <w:rFonts w:ascii="Times New Roman"/>
          <w:b w:val="false"/>
          <w:i w:val="false"/>
          <w:color w:val="000000"/>
          <w:sz w:val="28"/>
        </w:rPr>
        <w:t>
      Өтінім берген сәттегі өтінім берушінің мемлекеттік кірістер органдарында тіркеліп, есепке алынған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______жыл</w:t>
      </w:r>
      <w:r>
        <w:rPr>
          <w:rFonts w:ascii="Times New Roman"/>
          <w:b/>
          <w:i w:val="false"/>
          <w:color w:val="000000"/>
          <w:sz w:val="28"/>
        </w:rPr>
        <w:t xml:space="preserve"> үшін есептелген қосылған құн салығы шегінде бюджетке төленген қосылған құн салығы сомасы мөлшерінде субсидиялар аударуға арналған өтінім</w:t>
      </w:r>
    </w:p>
    <w:p>
      <w:pPr>
        <w:spacing w:after="0"/>
        <w:ind w:left="0"/>
        <w:jc w:val="both"/>
      </w:pPr>
      <w:r>
        <w:rPr>
          <w:rFonts w:ascii="Times New Roman"/>
          <w:b w:val="false"/>
          <w:i w:val="false"/>
          <w:color w:val="000000"/>
          <w:sz w:val="28"/>
        </w:rPr>
        <w:t>
      Маған _____ жыл үшін есептелген қосылған құн салығы (бұдан әрі - ҚҚС) шегінде бюджетке төленген ҚҚС сомасы мөлшерінде ________теңге көлемінде субсидия төлеуді сұраймын.</w:t>
      </w:r>
    </w:p>
    <w:p>
      <w:pPr>
        <w:spacing w:after="0"/>
        <w:ind w:left="0"/>
        <w:jc w:val="both"/>
      </w:pPr>
      <w:r>
        <w:rPr>
          <w:rFonts w:ascii="Times New Roman"/>
          <w:b w:val="false"/>
          <w:i w:val="false"/>
          <w:color w:val="000000"/>
          <w:sz w:val="28"/>
        </w:rPr>
        <w:t>
      1. Дайындаушы ұйымның деректері:</w:t>
      </w:r>
    </w:p>
    <w:p>
      <w:pPr>
        <w:spacing w:after="0"/>
        <w:ind w:left="0"/>
        <w:jc w:val="both"/>
      </w:pPr>
      <w:r>
        <w:rPr>
          <w:rFonts w:ascii="Times New Roman"/>
          <w:b w:val="false"/>
          <w:i w:val="false"/>
          <w:color w:val="000000"/>
          <w:sz w:val="28"/>
        </w:rPr>
        <w:t>
      Атауы________________________________</w:t>
      </w:r>
    </w:p>
    <w:p>
      <w:pPr>
        <w:spacing w:after="0"/>
        <w:ind w:left="0"/>
        <w:jc w:val="both"/>
      </w:pPr>
      <w:r>
        <w:rPr>
          <w:rFonts w:ascii="Times New Roman"/>
          <w:b w:val="false"/>
          <w:i w:val="false"/>
          <w:color w:val="000000"/>
          <w:sz w:val="28"/>
        </w:rPr>
        <w:t>
      БСН 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телефон (факс) нөмірі: ________________________</w:t>
      </w:r>
    </w:p>
    <w:p>
      <w:pPr>
        <w:spacing w:after="0"/>
        <w:ind w:left="0"/>
        <w:jc w:val="both"/>
      </w:pPr>
      <w:r>
        <w:rPr>
          <w:rFonts w:ascii="Times New Roman"/>
          <w:b w:val="false"/>
          <w:i w:val="false"/>
          <w:color w:val="000000"/>
          <w:sz w:val="28"/>
        </w:rPr>
        <w:t>
      2. Дайындаушы ұйымның екінші деңгейлі банктегі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3. Ауыл шаруашылығы тауарын өндіруші, ауыл шаруашылығы кооперативі және дайындаушы ұйым арасындағы сатып алу-сату шарты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206"/>
        <w:gridCol w:w="910"/>
        <w:gridCol w:w="910"/>
        <w:gridCol w:w="2172"/>
        <w:gridCol w:w="1923"/>
        <w:gridCol w:w="1164"/>
        <w:gridCol w:w="1164"/>
        <w:gridCol w:w="911"/>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атауы және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бірге бағасы (теңге)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орналасқан жерінің мекенжайы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килограмм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Дайындаушы ұйымның ауыл шаруашылығы өнімінің өткізілгенін растайтын шот-фактуралары туралы мәліметтер:</w:t>
      </w:r>
    </w:p>
    <w:p>
      <w:pPr>
        <w:spacing w:after="0"/>
        <w:ind w:left="0"/>
        <w:jc w:val="both"/>
      </w:pPr>
      <w:r>
        <w:rPr>
          <w:rFonts w:ascii="Times New Roman"/>
          <w:b w:val="false"/>
          <w:i w:val="false"/>
          <w:color w:val="000000"/>
          <w:sz w:val="28"/>
        </w:rPr>
        <w:t>
      шот-фактура нөмірі_________________________________________________________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ауыл шаруашылығы өнімінің атауы 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ауыл шаруашылығы өнімінің көлемі ___________________________________________</w:t>
      </w:r>
    </w:p>
    <w:p>
      <w:pPr>
        <w:spacing w:after="0"/>
        <w:ind w:left="0"/>
        <w:jc w:val="both"/>
      </w:pPr>
      <w:r>
        <w:rPr>
          <w:rFonts w:ascii="Times New Roman"/>
          <w:b w:val="false"/>
          <w:i w:val="false"/>
          <w:color w:val="000000"/>
          <w:sz w:val="28"/>
        </w:rPr>
        <w:t>
      ҚҚС-мен бірге бағасы (теңге) _________________________________________________</w:t>
      </w:r>
    </w:p>
    <w:p>
      <w:pPr>
        <w:spacing w:after="0"/>
        <w:ind w:left="0"/>
        <w:jc w:val="both"/>
      </w:pPr>
      <w:r>
        <w:rPr>
          <w:rFonts w:ascii="Times New Roman"/>
          <w:b w:val="false"/>
          <w:i w:val="false"/>
          <w:color w:val="000000"/>
          <w:sz w:val="28"/>
        </w:rPr>
        <w:t>
      барлық өткізу құны (теңге)___________________________________________________</w:t>
      </w:r>
    </w:p>
    <w:p>
      <w:pPr>
        <w:spacing w:after="0"/>
        <w:ind w:left="0"/>
        <w:jc w:val="both"/>
      </w:pPr>
      <w:r>
        <w:rPr>
          <w:rFonts w:ascii="Times New Roman"/>
          <w:b w:val="false"/>
          <w:i w:val="false"/>
          <w:color w:val="000000"/>
          <w:sz w:val="28"/>
        </w:rPr>
        <w:t>
      5. Салық декларациясынан алынған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1277"/>
        <w:gridCol w:w="151"/>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декларациялар бойынша төлеуге есептелген ҚҚС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декларациялар бойынша бюджетке төленген ҚҚС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жылдық жиынтық кіріс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"Агроөнеркәсіптік кешенді және ауылдық аумақтарды дамытуды мемлекеттік реттеу туралы" 2005 жылғы 8 шілдедегі Қазақстан Республикасы Заңының 11-бабының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тізбе (бұдан әрі - тізбе) бойынша өнімдерді өткізуден түскен кіріс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өнімдерді өткізуден түскен кірістің жылдық жиынтық кірістің жалпы сомасындағы үлес салмағы (кемінде 90 %)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шотына аударылатын субсидиялар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есептілігін қабылдағаны туралы хабарламалардың деректемелері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Субсидиялар сомаларының есептемесі осы өтінімге қосымшаға сәйкес нысан бойынша қоса беріледі.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Тексеру кезінде ұсынылған мәліметтердің және субсидиялар сомалары есептемесінің сәйкес келмеуі анықталған жағдайда, он жұмыс күні ішінде заңсыз алынған қаражатты қайтаруға міндеттенеміз.</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 мөлшерінде субсидиялар</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_____ жыл үшін субсидиялар сомаларының есептемесі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79"/>
        <w:gridCol w:w="1445"/>
        <w:gridCol w:w="1445"/>
        <w:gridCol w:w="1445"/>
        <w:gridCol w:w="2111"/>
        <w:gridCol w:w="238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ҚҚС-сыз бағасы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103"/>
        <w:gridCol w:w="823"/>
        <w:gridCol w:w="2103"/>
        <w:gridCol w:w="2471"/>
        <w:gridCol w:w="3558"/>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ҚҚС-сыз барынша жол берілетін құны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барынша жол берілетін құны бойынша ҚҚС-сыз сомасы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ҚҚС сомасы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6-баған*</w:t>
            </w:r>
            <w:r>
              <w:br/>
            </w:r>
            <w:r>
              <w:rPr>
                <w:rFonts w:ascii="Times New Roman"/>
                <w:b w:val="false"/>
                <w:i w:val="false"/>
                <w:color w:val="000000"/>
                <w:sz w:val="20"/>
              </w:rPr>
              <w:t>
7-баған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 8-баған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 6-баған *10-баған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=11-баған * 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7-баған 10-бағаннан көп немесе оған тең болса, 13-баған= 12-баған;</w:t>
            </w:r>
            <w:r>
              <w:br/>
            </w:r>
            <w:r>
              <w:rPr>
                <w:rFonts w:ascii="Times New Roman"/>
                <w:b w:val="false"/>
                <w:i w:val="false"/>
                <w:color w:val="000000"/>
                <w:sz w:val="20"/>
              </w:rPr>
              <w:t>
2) егер 7-баған 10-бағаннан кем болса, 13-баған=9-баған</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 субсидиялауға жататын ҚҚС сомасы салық төлеушінің жеке шоты бойынша есептік жылға есептелген қосылған құн салығы шегінде бюджетке төленген ҚҚС сомасынан аспауы тиіс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