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27487" w14:textId="67274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 Әкімшілігінің ведомстволық бағынысты мемлекеттік мекемелерінің азаматтық қызметшілері лауазымдарының тізілімін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Президенті Әкімшілігі Кеңсесі бастығының 2015 жылғы 2 желтоқсандағы № 42-3.3.8 бұйрығы. Қазақстан Республикасының Әділет министрлігінде 2015 жылы 14 желтоқсанда № 12403 болып тіркелді. Күші жойылды - Қазақстан Республикасы Президенті Кеңсесі Бастығының 2016 жылғы 7 желтоқсандағы № 42-3.3.12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Президенті Кеңсесі Бастығының 07.12.2016 </w:t>
      </w:r>
      <w:r>
        <w:rPr>
          <w:rFonts w:ascii="Times New Roman"/>
          <w:b w:val="false"/>
          <w:i w:val="false"/>
          <w:color w:val="ff0000"/>
          <w:sz w:val="28"/>
        </w:rPr>
        <w:t>№ 42-3.3.12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80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Бұйрық 01.01.2016 ж.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Еңбек кодексінің </w:t>
      </w:r>
      <w:r>
        <w:rPr>
          <w:rFonts w:ascii="Times New Roman"/>
          <w:b w:val="false"/>
          <w:i w:val="false"/>
          <w:color w:val="000000"/>
          <w:sz w:val="28"/>
        </w:rPr>
        <w:t>139-бабына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Президенті Әкімшілігінің ведомстволық бағынысты мемлекеттік мекемелерінің азаматтық қызметшілері лауазымдарының тізілімі осы бұйрыққа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Президенті Кеңсесінің қаржы және бухгалтерлік есеп секторы заңнамада белгіленген тәртіппен Қазақстан Республикасының Әділет министрлігінде осы бұйрықтың мемлекеттік тіркелуін және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Президентінің Кеңсесі бастығының орынбасары – бас бухгалтер Е.К.Арпабаевқа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2016 жылғы 1 қаңтардан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 Кеңсесінің бастығы              М.Қасымбеков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Денсаулық сақтау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әлеуметтік даму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Т.Дүйсенова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2015 жылғы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Президенті Кеңсесі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42-3.3.8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«Қазақстан Республикасы Президентінің Мұрағаты» мемлекеттік</w:t>
      </w:r>
      <w:r>
        <w:br/>
      </w:r>
      <w:r>
        <w:rPr>
          <w:rFonts w:ascii="Times New Roman"/>
          <w:b/>
          <w:i w:val="false"/>
          <w:color w:val="000000"/>
        </w:rPr>
        <w:t>
мекемесінің азаматтық қызметшілері лауазымдарының</w:t>
      </w:r>
      <w:r>
        <w:br/>
      </w:r>
      <w:r>
        <w:rPr>
          <w:rFonts w:ascii="Times New Roman"/>
          <w:b/>
          <w:i w:val="false"/>
          <w:color w:val="000000"/>
        </w:rPr>
        <w:t>
ТІЗІЛІМІ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2140"/>
        <w:gridCol w:w="10457"/>
      </w:tblGrid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Буын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Саты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Лауазымдар атауы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блогы (басқарушы персонал)</w:t>
            </w:r>
          </w:p>
        </w:tc>
      </w:tr>
      <w:tr>
        <w:trPr>
          <w:trHeight w:val="345" w:hRule="atLeast"/>
        </w:trPr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А2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қызметінің басшысы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қызметі басшысының орынбасары</w:t>
            </w:r>
          </w:p>
        </w:tc>
      </w:tr>
      <w:tr>
        <w:trPr>
          <w:trHeight w:val="3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 жетекшісі</w:t>
            </w:r>
          </w:p>
        </w:tc>
      </w:tr>
      <w:tr>
        <w:trPr>
          <w:trHeight w:val="405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Желілік басқару бойынша бас әкімгер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блогы (негізгі персонал)</w:t>
            </w:r>
          </w:p>
        </w:tc>
      </w:tr>
      <w:tr>
        <w:trPr>
          <w:trHeight w:val="66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В2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Біліктілігі жоғары деңгейдегі жоғары санатты негізгі персонал мамандары: мұрағатшы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блогы (әкімшілік персонал)</w:t>
            </w:r>
          </w:p>
        </w:tc>
      </w:tr>
      <w:tr>
        <w:trPr>
          <w:trHeight w:val="1635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С2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функцияларды орындайтын біліктілігі жоғары деңгейдегі мамандар: инженер-электрик, жылу энергетика инженері, мұздатқыш машиналардың және салқындатқыш құрылғылардың қызметі жөніндегі механик, мемлекеттік сатып алу жөніндегі консультант, заң кеңесшісі</w:t>
            </w:r>
          </w:p>
        </w:tc>
      </w:tr>
      <w:tr>
        <w:trPr>
          <w:trHeight w:val="645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СЗ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функцияларды орындайтын біліктілігі орташа деңгейдегі мамандар: техник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 блогы (қосалқы персонал)</w:t>
            </w:r>
          </w:p>
        </w:tc>
      </w:tr>
      <w:tr>
        <w:trPr>
          <w:trHeight w:val="675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D1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орындаушылар: рұқсаттама бюросының кезекшісі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Президенті Кеңсесі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42-3.3.8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 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«Қазақстан Республикасы Президентінің Музейі» мемлекеттік</w:t>
      </w:r>
      <w:r>
        <w:br/>
      </w:r>
      <w:r>
        <w:rPr>
          <w:rFonts w:ascii="Times New Roman"/>
          <w:b/>
          <w:i w:val="false"/>
          <w:color w:val="000000"/>
        </w:rPr>
        <w:t>
мекемесінің азаматтық қызметшілері лауазымдарының</w:t>
      </w:r>
      <w:r>
        <w:br/>
      </w:r>
      <w:r>
        <w:rPr>
          <w:rFonts w:ascii="Times New Roman"/>
          <w:b/>
          <w:i w:val="false"/>
          <w:color w:val="000000"/>
        </w:rPr>
        <w:t>
ТІЗІЛІМІ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1"/>
        <w:gridCol w:w="2858"/>
        <w:gridCol w:w="8091"/>
      </w:tblGrid>
      <w:tr>
        <w:trPr>
          <w:trHeight w:val="30" w:hRule="atLeast"/>
        </w:trPr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Буын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Саты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Лауазымдар атауы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блогы (басқарушы персонал)</w:t>
            </w:r>
          </w:p>
        </w:tc>
      </w:tr>
      <w:tr>
        <w:trPr>
          <w:trHeight w:val="1620" w:hRule="atLeast"/>
        </w:trPr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А2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ғалым хатшы.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басшысы: музей құндылықтарын есепке алу және сақтау, экспозицияларды және көрмелерді ұйымдастыру, экскурсиялық қызмет көрсетуді ұйымдастыру.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бухгалтер</w:t>
            </w:r>
          </w:p>
        </w:tc>
      </w:tr>
      <w:tr>
        <w:trPr>
          <w:trHeight w:val="2580" w:hRule="atLeast"/>
        </w:trPr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басшысы: ақпараттық, ғылыми-зерттеу, музей педагогикасы.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басшысының орынбасары: музей құндылықтарын есепке алу және сақтау, экспозицияларды және көрмелерді ұйымдастыру, экскурсиялық қызмет көрсетуді ұйымдастыру.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бухгалтердің орынбасары.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экономист</w:t>
            </w:r>
          </w:p>
        </w:tc>
      </w:tr>
      <w:tr>
        <w:trPr>
          <w:trHeight w:val="660" w:hRule="atLeast"/>
        </w:trPr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Құжаттамалық және кадрлық - әкімшілік қамтамасыз ету бөлімінің басшысы</w:t>
            </w:r>
          </w:p>
        </w:tc>
      </w:tr>
      <w:tr>
        <w:trPr>
          <w:trHeight w:val="330" w:hRule="atLeast"/>
        </w:trPr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орталық басшысының орынбасары</w:t>
            </w:r>
          </w:p>
        </w:tc>
      </w:tr>
      <w:tr>
        <w:trPr>
          <w:trHeight w:val="330" w:hRule="atLeast"/>
        </w:trPr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суретші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блогы (негізгі персонал)</w:t>
            </w:r>
          </w:p>
        </w:tc>
      </w:tr>
      <w:tr>
        <w:trPr>
          <w:trHeight w:val="330" w:hRule="atLeast"/>
        </w:trPr>
        <w:tc>
          <w:tcPr>
            <w:tcW w:w="3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В1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ғылыми қызметкер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сарапшы, жетекші ғылыми қызметкер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Жетекші сарапшы, аға ғылыми қызметкер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 сарапшы, ғылыми қызметкер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Сарапшы, кіші ғылыми қызметкер</w:t>
            </w:r>
          </w:p>
        </w:tc>
      </w:tr>
      <w:tr>
        <w:trPr>
          <w:trHeight w:val="1620" w:hRule="atLeast"/>
        </w:trPr>
        <w:tc>
          <w:tcPr>
            <w:tcW w:w="3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В2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Біліктілігі жоғары деңгейдегі жоғары санатты негізгі персонал мамандары: қорларды сақтаушы, экскурсия жүргізуші, экспозицияларды және көрмелерді ұйымдастыру жөніндегі маман, негізгі қызметтердің инженері, лаборант - фотосуретші, мұрағатшы</w:t>
            </w:r>
          </w:p>
        </w:tc>
      </w:tr>
      <w:tr>
        <w:trPr>
          <w:trHeight w:val="16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Біліктілігі жоғары деңгейдегі бірінші санатты негізгі персонал мамандары: қорларды сақтаушы, экскурсия жүргізуші, экспозицияларды және көрмелерді ұйымдастыру жөніндегі маман, негізгі қызметтердің инженері, лаборант - фотосуретші, мұрағатшы</w:t>
            </w:r>
          </w:p>
        </w:tc>
      </w:tr>
      <w:tr>
        <w:trPr>
          <w:trHeight w:val="1620" w:hRule="atLeast"/>
        </w:trPr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Біліктілігі жоғары деңгейдегі екінші санатты негізгі персонал мамандары: қорларды сақтаушы, экскурсия жүргізуші, экспозицияларды және көрмелерді ұйымдастыру жөніндегі маман, негізгі қызметтердің инженері, лаборант - фотосуретші, мұрағатшы</w:t>
            </w:r>
          </w:p>
        </w:tc>
      </w:tr>
      <w:tr>
        <w:trPr>
          <w:trHeight w:val="1620" w:hRule="atLeast"/>
        </w:trPr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Біліктілігі жоғары деңгейдегі санаты жоқ негізгі персонал мамандары: қорларды сақтаушы, экскурсия жүргізуші, экспозицияларды және көрмелерді ұйымдастыру жөніндегі маман, негізгі қызметтердің инженері, лаборант фотосуретші, мұрағатшы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блогы (әкімшілік персонал)</w:t>
            </w:r>
          </w:p>
        </w:tc>
      </w:tr>
      <w:tr>
        <w:trPr>
          <w:trHeight w:val="975" w:hRule="atLeast"/>
        </w:trPr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С2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функцияларды орындайтын біліктілігі жоғары деңгейдегі мамандар: бухгалтер, экономист, заң кеңесшісі, мемлекеттік сатып алу жөніндегі маман</w:t>
            </w:r>
          </w:p>
        </w:tc>
      </w:tr>
      <w:tr>
        <w:trPr>
          <w:trHeight w:val="990" w:hRule="atLeast"/>
        </w:trPr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СЗ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функцияларды орындайтын біліктілігі орташа деңгейдегі мамандар: бухгалтер, экономист, заң кеңесшісі, мемлекеттік сатып алу жөніндегі маман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 блогы (қосалқы персонал)</w:t>
            </w:r>
          </w:p>
        </w:tc>
      </w:tr>
      <w:tr>
        <w:trPr>
          <w:trHeight w:val="345" w:hRule="atLeast"/>
        </w:trPr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D1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орындаушылар: Музей қараушысы, механик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Президенті Кеңсесі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42-3.3.8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  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Президентінің жанындағы</w:t>
      </w:r>
      <w:r>
        <w:br/>
      </w:r>
      <w:r>
        <w:rPr>
          <w:rFonts w:ascii="Times New Roman"/>
          <w:b/>
          <w:i w:val="false"/>
          <w:color w:val="000000"/>
        </w:rPr>
        <w:t>
«Орталық коммуникациялар қызметі» республикалық мемлекеттік</w:t>
      </w:r>
      <w:r>
        <w:br/>
      </w:r>
      <w:r>
        <w:rPr>
          <w:rFonts w:ascii="Times New Roman"/>
          <w:b/>
          <w:i w:val="false"/>
          <w:color w:val="000000"/>
        </w:rPr>
        <w:t>
мекемесінің азаматтық қызметшілері лауазымдарының</w:t>
      </w:r>
      <w:r>
        <w:br/>
      </w:r>
      <w:r>
        <w:rPr>
          <w:rFonts w:ascii="Times New Roman"/>
          <w:b/>
          <w:i w:val="false"/>
          <w:color w:val="000000"/>
        </w:rPr>
        <w:t>
ТІЗІЛІМІ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8"/>
        <w:gridCol w:w="1908"/>
        <w:gridCol w:w="10554"/>
      </w:tblGrid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Буын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Саты
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Лауазымдар атауы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блогы (басқарушы персонал)</w:t>
            </w:r>
          </w:p>
        </w:tc>
      </w:tr>
      <w:tr>
        <w:trPr>
          <w:trHeight w:val="465" w:hRule="atLeast"/>
        </w:trPr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А2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бухгалтер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бухгалтердің орынбасары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Басқармалардың, филиалдардың басшысы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блогы (негізгі персонал)</w:t>
            </w:r>
          </w:p>
        </w:tc>
      </w:tr>
      <w:tr>
        <w:trPr>
          <w:trHeight w:val="330" w:hRule="atLeast"/>
        </w:trPr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В1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сарапшы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Жетекші сарапшы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Кеңесші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блогы (әкімшілік персонал)</w:t>
            </w:r>
          </w:p>
        </w:tc>
      </w:tr>
      <w:tr>
        <w:trPr>
          <w:trHeight w:val="174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С2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функцияларды орындайтын біліктілігі жоғары деңгейдегі мамандар: бухгалтер, экономист, кадрлар жөніндегі инспектор, құжаттама жөніндегі инспектор, мемлекеттік сатып алу жөніндегі менеджер, аудармашы, дизайнер, редактор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Президенті Кеңсесі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42-3.3.8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    </w:t>
      </w:r>
    </w:p>
    <w:bookmarkEnd w:id="7"/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«Қазақстан Республикасының Тұңғыш Президенті - Елбасының</w:t>
      </w:r>
      <w:r>
        <w:br/>
      </w:r>
      <w:r>
        <w:rPr>
          <w:rFonts w:ascii="Times New Roman"/>
          <w:b/>
          <w:i w:val="false"/>
          <w:color w:val="000000"/>
        </w:rPr>
        <w:t>
кітапханасы» мемлекеттік мекемесінің азаматтық</w:t>
      </w:r>
      <w:r>
        <w:br/>
      </w:r>
      <w:r>
        <w:rPr>
          <w:rFonts w:ascii="Times New Roman"/>
          <w:b/>
          <w:i w:val="false"/>
          <w:color w:val="000000"/>
        </w:rPr>
        <w:t>
қызметшілері лауазымдарының</w:t>
      </w:r>
      <w:r>
        <w:br/>
      </w:r>
      <w:r>
        <w:rPr>
          <w:rFonts w:ascii="Times New Roman"/>
          <w:b/>
          <w:i w:val="false"/>
          <w:color w:val="000000"/>
        </w:rPr>
        <w:t>
ТІЗІЛІМІ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7"/>
        <w:gridCol w:w="1905"/>
        <w:gridCol w:w="10538"/>
      </w:tblGrid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Буын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Саты
</w:t>
            </w:r>
          </w:p>
        </w:tc>
        <w:tc>
          <w:tcPr>
            <w:tcW w:w="10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Лауазымдар атауы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блогы (басқарушы персонал)</w:t>
            </w:r>
          </w:p>
        </w:tc>
      </w:tr>
      <w:tr>
        <w:trPr>
          <w:trHeight w:val="345" w:hRule="atLeast"/>
        </w:trPr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А2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бухгалтер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</w:t>
            </w:r>
          </w:p>
        </w:tc>
        <w:tc>
          <w:tcPr>
            <w:tcW w:w="10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бухгалтердің орынбасары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басшысы</w:t>
            </w:r>
          </w:p>
        </w:tc>
      </w:tr>
      <w:tr>
        <w:trPr>
          <w:trHeight w:val="375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басшысы</w:t>
            </w:r>
          </w:p>
        </w:tc>
      </w:tr>
      <w:tr>
        <w:trPr>
          <w:trHeight w:val="39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</w:t>
            </w:r>
          </w:p>
        </w:tc>
        <w:tc>
          <w:tcPr>
            <w:tcW w:w="10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басшысы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блогы (негізгі персонал)</w:t>
            </w:r>
          </w:p>
        </w:tc>
      </w:tr>
      <w:tr>
        <w:trPr>
          <w:trHeight w:val="315" w:hRule="atLeast"/>
        </w:trPr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В1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Жетекші ғылыми қызметкер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 ғылыми қызметкер, жетекші сарапшы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 қызметкер, аға сарапшы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Сарапшы</w:t>
            </w:r>
          </w:p>
        </w:tc>
      </w:tr>
      <w:tr>
        <w:trPr>
          <w:trHeight w:val="675" w:hRule="atLeast"/>
        </w:trPr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Біліктілігі орташа деңгейдегі жоғары санатты негізгі персонал мамандары: экскурсия жүргізуші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Біліктілігі орташа деңгейдегі бірінші санатты негізгі персонал мамандары: экскурсия жүргізуші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Біліктілігі орташа деңгейдегі екінші санатты негізгі персонал мамандары: экскурсия жүргізуші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Біліктілігі орташа деңгейдегі санаты жоқ негізгі персонал мамандары: экскурсия жүргізуші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блогы (әкімшілік персонал)</w:t>
            </w:r>
          </w:p>
        </w:tc>
      </w:tr>
      <w:tr>
        <w:trPr>
          <w:trHeight w:val="1335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С2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функцияларды орындайтын біліктілігі жоғары деңгейдегі мамандар: экономист, бухгалтер, мемлекеттік сатып алу жөніндегі маман, кадрлар жөніндегі инспектор, құжаттама жөніндегі инспектор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 блогы (қосалқы персонал)</w:t>
            </w:r>
          </w:p>
        </w:tc>
      </w:tr>
      <w:tr>
        <w:trPr>
          <w:trHeight w:val="45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орындаушылар: механик, техник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Президенті Кеңсесі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42-3.3.8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     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Президентінің жанындағы</w:t>
      </w:r>
      <w:r>
        <w:br/>
      </w:r>
      <w:r>
        <w:rPr>
          <w:rFonts w:ascii="Times New Roman"/>
          <w:b/>
          <w:i w:val="false"/>
          <w:color w:val="000000"/>
        </w:rPr>
        <w:t>
«Қоғамдық келісім» республикалық мемлекеттік мекемесінің</w:t>
      </w:r>
      <w:r>
        <w:br/>
      </w:r>
      <w:r>
        <w:rPr>
          <w:rFonts w:ascii="Times New Roman"/>
          <w:b/>
          <w:i w:val="false"/>
          <w:color w:val="000000"/>
        </w:rPr>
        <w:t>
азаматтық қызметшілері лауазымдарының</w:t>
      </w:r>
      <w:r>
        <w:br/>
      </w:r>
      <w:r>
        <w:rPr>
          <w:rFonts w:ascii="Times New Roman"/>
          <w:b/>
          <w:i w:val="false"/>
          <w:color w:val="000000"/>
        </w:rPr>
        <w:t>
ТІЗІЛІМІ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0"/>
        <w:gridCol w:w="1860"/>
        <w:gridCol w:w="10720"/>
      </w:tblGrid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Буын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Саты
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Лауазымдар атауы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блогы (басқарушы персонал)</w:t>
            </w:r>
          </w:p>
        </w:tc>
      </w:tr>
      <w:tr>
        <w:trPr>
          <w:trHeight w:val="3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А1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Басшының орынбасары</w:t>
            </w:r>
          </w:p>
        </w:tc>
      </w:tr>
      <w:tr>
        <w:trPr>
          <w:trHeight w:val="330" w:hRule="atLeast"/>
        </w:trPr>
        <w:tc>
          <w:tcPr>
            <w:tcW w:w="1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А2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Әкімшілік-шаруашылық қызметінің басшысы, бас бухгалтер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Әкімшілік-шаруашылық қызметі басшысының орынбасары, бас бухгалтердің орынбасары</w:t>
            </w:r>
          </w:p>
        </w:tc>
      </w:tr>
      <w:tr>
        <w:trPr>
          <w:trHeight w:val="22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басшысы: баспасөз қызметі, этносаралық қатынастар саласын талдау және мониторингтеу, ғылыми-сараптамалық сүйемелдеу және әдістемелік қамтамасыз ету, қоғамдық-бұқаралық іс-шараларды ұйымдастыру және Қазақстан халқы Ассамблеясының құрылымдарымен жұмыс, Алматы қаласындағы республикалық Достық үйі қызметін қамтамасыз ету</w:t>
            </w:r>
          </w:p>
        </w:tc>
      </w:tr>
      <w:tr>
        <w:trPr>
          <w:trHeight w:val="66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басшысы: жоспарлау және кадрлық қамтамасыз ету, мемлекеттік сатып алу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блогы (негізгі персонал)</w:t>
            </w:r>
          </w:p>
        </w:tc>
      </w:tr>
      <w:tr>
        <w:trPr>
          <w:trHeight w:val="330" w:hRule="atLeast"/>
        </w:trPr>
        <w:tc>
          <w:tcPr>
            <w:tcW w:w="1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В1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сарапшы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Жетекші сарапшы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 сарапшы, кеңесші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Сарапшы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блогы (әкімшілік персонал)</w:t>
            </w:r>
          </w:p>
        </w:tc>
      </w:tr>
      <w:tr>
        <w:trPr>
          <w:trHeight w:val="66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Басшысының көмекші, бас инспектор, бас әкімгер, бас инженер, бас энергетик, бас экономист</w:t>
            </w:r>
          </w:p>
        </w:tc>
      </w:tr>
      <w:tr>
        <w:trPr>
          <w:trHeight w:val="1635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С2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функцияларды орындайтын біліктілігі жоғары деңгейдегі мамандар: бухгалтер, экономист, мемлекеттік сатып алу жөніндегі маман, желілік әкімгер, ғимараттың әкімгері, инспектор, инженер, заң кеңесшісі, кадрлар және құжаттама жөніндегі инспектор</w:t>
            </w:r>
          </w:p>
        </w:tc>
      </w:tr>
    </w:tbl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Президенті Кеңсесі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42-3.3.8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6-ҚОСЫМША           </w:t>
      </w:r>
    </w:p>
    <w:bookmarkEnd w:id="11"/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Президентінің жанындағы</w:t>
      </w:r>
      <w:r>
        <w:br/>
      </w:r>
      <w:r>
        <w:rPr>
          <w:rFonts w:ascii="Times New Roman"/>
          <w:b/>
          <w:i w:val="false"/>
          <w:color w:val="000000"/>
        </w:rPr>
        <w:t>
«Қазақстанның стратегиялық зерттеулер институты»</w:t>
      </w:r>
      <w:r>
        <w:br/>
      </w:r>
      <w:r>
        <w:rPr>
          <w:rFonts w:ascii="Times New Roman"/>
          <w:b/>
          <w:i w:val="false"/>
          <w:color w:val="000000"/>
        </w:rPr>
        <w:t>
мемлекеттік мекемесінің азаматтық</w:t>
      </w:r>
      <w:r>
        <w:br/>
      </w:r>
      <w:r>
        <w:rPr>
          <w:rFonts w:ascii="Times New Roman"/>
          <w:b/>
          <w:i w:val="false"/>
          <w:color w:val="000000"/>
        </w:rPr>
        <w:t>
қызметшілері лауазымдарының</w:t>
      </w:r>
      <w:r>
        <w:br/>
      </w:r>
      <w:r>
        <w:rPr>
          <w:rFonts w:ascii="Times New Roman"/>
          <w:b/>
          <w:i w:val="false"/>
          <w:color w:val="000000"/>
        </w:rPr>
        <w:t>
ТІЗІЛІМІ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0"/>
        <w:gridCol w:w="1860"/>
        <w:gridCol w:w="10720"/>
      </w:tblGrid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Буын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Саты
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Лауазымдар атауы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блогы (басқарушы персонал)</w:t>
            </w:r>
          </w:p>
        </w:tc>
      </w:tr>
      <w:tr>
        <w:trPr>
          <w:trHeight w:val="315" w:hRule="atLeast"/>
        </w:trPr>
        <w:tc>
          <w:tcPr>
            <w:tcW w:w="1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А1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Басшының орынбасары</w:t>
            </w:r>
          </w:p>
        </w:tc>
      </w:tr>
      <w:tr>
        <w:trPr>
          <w:trHeight w:val="330" w:hRule="atLeast"/>
        </w:trPr>
        <w:tc>
          <w:tcPr>
            <w:tcW w:w="1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А2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бухгалтер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бухгалтердің орынбасары</w:t>
            </w:r>
          </w:p>
        </w:tc>
      </w:tr>
      <w:tr>
        <w:trPr>
          <w:trHeight w:val="13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басшысы: сыртқы саясат және халықаралық қауіпсіздік, экономикалық зерттеулер, әлеуметтік-саяси зерттеулер, өкілдік.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Ғалым хатшы</w:t>
            </w:r>
          </w:p>
        </w:tc>
      </w:tr>
      <w:tr>
        <w:trPr>
          <w:trHeight w:val="975" w:hRule="atLeast"/>
        </w:trPr>
        <w:tc>
          <w:tcPr>
            <w:tcW w:w="1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басшысы: жұртшылықпен байланыс жөніндегі, ақпараттандыру, кадр жұмысы және құжаттама, ұйымдастыру жұмысы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басшысының орынбасары: жұртшылықпен байланыс жөніндегі, ақпараттандыру, кадрлар жұмысы және құжаттама, ұйымдастыру жұмысы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блогы (негізгі персонал)</w:t>
            </w:r>
          </w:p>
        </w:tc>
      </w:tr>
      <w:tr>
        <w:trPr>
          <w:trHeight w:val="330" w:hRule="atLeast"/>
        </w:trPr>
        <w:tc>
          <w:tcPr>
            <w:tcW w:w="1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В1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ғылыми қызметкер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сарапшы, жетекші ғылыми қызметкер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Жетекші сарапшы, аға ғылыми қызметкер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 сарапшы, ғылыми қызметкер, кеңесші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Сарапшы, кіші ғылыми қызметкер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блогы (әкімшілік персонал)</w:t>
            </w:r>
          </w:p>
        </w:tc>
      </w:tr>
      <w:tr>
        <w:trPr>
          <w:trHeight w:val="645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 меңгерушісі, шаруашылық бөлімшенің меңгерушісі</w:t>
            </w:r>
          </w:p>
        </w:tc>
      </w:tr>
      <w:tr>
        <w:trPr>
          <w:trHeight w:val="1965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С2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функцияларды орындайтын біліктілігі жоғары деңгейдегі мамандар: бухгалтер, экономист, инженер, заң кеңесшісі, мемлекеттік сатып алу жөніндегі маман, техникалық қамтамасыз ету жөніндегі маман, кадрлар және құжаттама жөніндегі инспектор, аудармашы, мұрағатшы, кітапханашы, редактор, дизайнер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