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cd22" w14:textId="778c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түрде жазып берілетін шот-фактуралардың құжат айналымының қағидаларын бекіту туралы" Қазақстан Республикасы Қаржы министрінің 2015 жылғы 9 ақпандағы № 77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9 желтоқсандағы № 641 бұйрығы. Қазақстан Республикасының Әділет министрлігінде 2015 жылғы 12 желтоқсанда № 12401 болып тіркелді. Күші жойылды - Қазақстан Республикасы Қаржы министрінің 2017 жылғы 12 мамырдағы № 301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12.05.2017 жылғы </w:t>
      </w:r>
      <w:r>
        <w:rPr>
          <w:rFonts w:ascii="Times New Roman"/>
          <w:b w:val="false"/>
          <w:i w:val="false"/>
          <w:color w:val="ff0000"/>
          <w:sz w:val="28"/>
        </w:rPr>
        <w:t>№ 301</w:t>
      </w:r>
      <w:r>
        <w:rPr>
          <w:rFonts w:ascii="Times New Roman"/>
          <w:b w:val="false"/>
          <w:i w:val="false"/>
          <w:color w:val="ff0000"/>
          <w:sz w:val="28"/>
        </w:rPr>
        <w:t xml:space="preserve"> (01.10.2017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"Электрондық түрде жазып берілетін шот-фактуралардың құжат айналымының қағидаларын бекіту туралы" Қазақстан Республикасы Қаржы министрінің 2015 жылғы 9 ақпандағы № 77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актілердің мемлекеттік тіркеу тізілімінде № 10423 болып тіркелген, 2015 жылғы 31 наурызда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Электрондық түрде жазып берілетін шот-фактуралардың құжат айналымының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5-тармақшасы мынадай редакцияда жазылсын:</w:t>
      </w:r>
    </w:p>
    <w:p>
      <w:pPr>
        <w:spacing w:after="0"/>
        <w:ind w:left="0"/>
        <w:jc w:val="both"/>
      </w:pPr>
      <w:r>
        <w:rPr>
          <w:rFonts w:ascii="Times New Roman"/>
          <w:b w:val="false"/>
          <w:i w:val="false"/>
          <w:color w:val="000000"/>
          <w:sz w:val="28"/>
        </w:rPr>
        <w:t>
      "5) бюджеттің атқарылуы жөніндегі орталық уәкілетті орган мен мемлекеттік кірістер органдары арасындағы өзара іс-қимыл тәртібі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Осы Қағидаларда мынадай ұғымдар пайдаланылады:</w:t>
      </w:r>
    </w:p>
    <w:bookmarkStart w:name="z6" w:id="3"/>
    <w:p>
      <w:pPr>
        <w:spacing w:after="0"/>
        <w:ind w:left="0"/>
        <w:jc w:val="both"/>
      </w:pPr>
      <w:r>
        <w:rPr>
          <w:rFonts w:ascii="Times New Roman"/>
          <w:b w:val="false"/>
          <w:i w:val="false"/>
          <w:color w:val="000000"/>
          <w:sz w:val="28"/>
        </w:rPr>
        <w:t>
      1) баждың төмендетілген ставкасы – кедендік әкелу баждардың Дүниежүзілік сауда ұйымында Қазақстан Республикасының міндеттемелерінде көзделген ставканың барынша жоғары деңгейінде белгіленетін Еуразиялық экономикалық одақтың Бірыңғай кедендік тарифінің (бұдан әрі – ЕАЭО БКТ) қолданыстағы кедендік әкелу баж ставкасымен салыстырғанда өте төмен ставкасы;</w:t>
      </w:r>
    </w:p>
    <w:bookmarkEnd w:id="3"/>
    <w:bookmarkStart w:name="z7" w:id="4"/>
    <w:p>
      <w:pPr>
        <w:spacing w:after="0"/>
        <w:ind w:left="0"/>
        <w:jc w:val="both"/>
      </w:pPr>
      <w:r>
        <w:rPr>
          <w:rFonts w:ascii="Times New Roman"/>
          <w:b w:val="false"/>
          <w:i w:val="false"/>
          <w:color w:val="000000"/>
          <w:sz w:val="28"/>
        </w:rPr>
        <w:t>
      2) Тізбе – Қазақстан Республикасының аумағына баждардың төмендетілген ставкалары, сондай-ақ осындай ставкалардың мөлшері қолданылатын Еуразиялық экономикалық одақтың (бұдан әрі - ЕАЭО) мүше мемлекеттері болып табылмайтын үшінші елдерден әкелінетін тауарлардың тізбесі;</w:t>
      </w:r>
    </w:p>
    <w:bookmarkEnd w:id="4"/>
    <w:bookmarkStart w:name="z8" w:id="5"/>
    <w:p>
      <w:pPr>
        <w:spacing w:after="0"/>
        <w:ind w:left="0"/>
        <w:jc w:val="both"/>
      </w:pPr>
      <w:r>
        <w:rPr>
          <w:rFonts w:ascii="Times New Roman"/>
          <w:b w:val="false"/>
          <w:i w:val="false"/>
          <w:color w:val="000000"/>
          <w:sz w:val="28"/>
        </w:rPr>
        <w:t>
      3) Тізбеге енгізілген тауар – ЕАЭО сыртқы экономикалық қызметтің тауар номенклатурасының коды (бұдан әрі – ЕАЭО СЭҚ ТН коды) және атауы Тізбеге енгізілген тауар;</w:t>
      </w:r>
    </w:p>
    <w:bookmarkEnd w:id="5"/>
    <w:bookmarkStart w:name="z9" w:id="6"/>
    <w:p>
      <w:pPr>
        <w:spacing w:after="0"/>
        <w:ind w:left="0"/>
        <w:jc w:val="both"/>
      </w:pPr>
      <w:r>
        <w:rPr>
          <w:rFonts w:ascii="Times New Roman"/>
          <w:b w:val="false"/>
          <w:i w:val="false"/>
          <w:color w:val="000000"/>
          <w:sz w:val="28"/>
        </w:rPr>
        <w:t xml:space="preserve">
      4) тіркеу куәлігі – куәландырушы орталық электрондық цифрлық қолтаңбаның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келуін растау үшін беретін қағаз жеткізгіштегі құжат немесе электрондық құжат;</w:t>
      </w:r>
    </w:p>
    <w:bookmarkEnd w:id="6"/>
    <w:bookmarkStart w:name="z10" w:id="7"/>
    <w:p>
      <w:pPr>
        <w:spacing w:after="0"/>
        <w:ind w:left="0"/>
        <w:jc w:val="both"/>
      </w:pPr>
      <w:r>
        <w:rPr>
          <w:rFonts w:ascii="Times New Roman"/>
          <w:b w:val="false"/>
          <w:i w:val="false"/>
          <w:color w:val="000000"/>
          <w:sz w:val="28"/>
        </w:rPr>
        <w:t>
      5) уәкілетті адам – электрондық шот-фактуралардың ақпараттық жүйесінде осындай заңды тұлғаның атынан сенімхат негізінде операцияларды жүзеге асыруға құқық, оның ішінде заңды тұлғаның атынан ЭШФ қол қою құқығы берілген заңды тұлғаның қызметкері;</w:t>
      </w:r>
    </w:p>
    <w:bookmarkEnd w:id="7"/>
    <w:bookmarkStart w:name="z11" w:id="8"/>
    <w:p>
      <w:pPr>
        <w:spacing w:after="0"/>
        <w:ind w:left="0"/>
        <w:jc w:val="both"/>
      </w:pPr>
      <w:r>
        <w:rPr>
          <w:rFonts w:ascii="Times New Roman"/>
          <w:b w:val="false"/>
          <w:i w:val="false"/>
          <w:color w:val="000000"/>
          <w:sz w:val="28"/>
        </w:rPr>
        <w:t>
      6) уәкілетті органның нормативтік-анықтамалық ақпараты – мемлекеттік кірістер органдарының деректер базасынан берілетін және салық заңнамасына сәйкес салық құпиясы болып табылмайтын ақпарат;</w:t>
      </w:r>
    </w:p>
    <w:bookmarkEnd w:id="8"/>
    <w:bookmarkStart w:name="z12" w:id="9"/>
    <w:p>
      <w:pPr>
        <w:spacing w:after="0"/>
        <w:ind w:left="0"/>
        <w:jc w:val="both"/>
      </w:pPr>
      <w:r>
        <w:rPr>
          <w:rFonts w:ascii="Times New Roman"/>
          <w:b w:val="false"/>
          <w:i w:val="false"/>
          <w:color w:val="000000"/>
          <w:sz w:val="28"/>
        </w:rPr>
        <w:t>
      7) электрондық құжат – ақпараты электрондық-цифрлық нысанда табыс етілген және ЭЦҚ арқылы куәландырылған құжат;</w:t>
      </w:r>
    </w:p>
    <w:bookmarkEnd w:id="9"/>
    <w:bookmarkStart w:name="z13" w:id="10"/>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End w:id="10"/>
    <w:bookmarkStart w:name="z14" w:id="11"/>
    <w:p>
      <w:pPr>
        <w:spacing w:after="0"/>
        <w:ind w:left="0"/>
        <w:jc w:val="both"/>
      </w:pPr>
      <w:r>
        <w:rPr>
          <w:rFonts w:ascii="Times New Roman"/>
          <w:b w:val="false"/>
          <w:i w:val="false"/>
          <w:color w:val="000000"/>
          <w:sz w:val="28"/>
        </w:rPr>
        <w:t>
      9) электрондық шот-фактуралардың ақпараттық жүйесі (бұдан әрі – ЭШФ АЖ) – ол арқылы ЭШФ жазып беру, жөнелту, қабылдау, тіркеу, өңдеу, беру, алу және сақтау жүзеге асырылатын бюджетті атқару жөніндегі орталық уәкілетті органның ақпараттық жүйесі;</w:t>
      </w:r>
    </w:p>
    <w:bookmarkEnd w:id="11"/>
    <w:bookmarkStart w:name="z15" w:id="12"/>
    <w:p>
      <w:pPr>
        <w:spacing w:after="0"/>
        <w:ind w:left="0"/>
        <w:jc w:val="both"/>
      </w:pPr>
      <w:r>
        <w:rPr>
          <w:rFonts w:ascii="Times New Roman"/>
          <w:b w:val="false"/>
          <w:i w:val="false"/>
          <w:color w:val="000000"/>
          <w:sz w:val="28"/>
        </w:rPr>
        <w:t>
      10) ЭШФ – ЭШФ АЖ арқылы электрондық нысанда жазып берілетін және салық заңнамасы нормаларының талаптарына және осы Қағидаларға сәйкес келетін шот-фактура;</w:t>
      </w:r>
    </w:p>
    <w:bookmarkEnd w:id="12"/>
    <w:bookmarkStart w:name="z16" w:id="13"/>
    <w:p>
      <w:pPr>
        <w:spacing w:after="0"/>
        <w:ind w:left="0"/>
        <w:jc w:val="both"/>
      </w:pPr>
      <w:r>
        <w:rPr>
          <w:rFonts w:ascii="Times New Roman"/>
          <w:b w:val="false"/>
          <w:i w:val="false"/>
          <w:color w:val="000000"/>
          <w:sz w:val="28"/>
        </w:rPr>
        <w:t>
      11) ЭШФ АЖ қатысушы – ЭШФ АЖ пайдалану туралы келісімге қол қойған және ЭШФ АЖ-де тіркелген адам;</w:t>
      </w:r>
    </w:p>
    <w:bookmarkEnd w:id="13"/>
    <w:bookmarkStart w:name="z17" w:id="14"/>
    <w:p>
      <w:pPr>
        <w:spacing w:after="0"/>
        <w:ind w:left="0"/>
        <w:jc w:val="both"/>
      </w:pPr>
      <w:r>
        <w:rPr>
          <w:rFonts w:ascii="Times New Roman"/>
          <w:b w:val="false"/>
          <w:i w:val="false"/>
          <w:color w:val="000000"/>
          <w:sz w:val="28"/>
        </w:rPr>
        <w:t>
      12) ЭШФ АЖ қатысушыны есепке алу жүйесі – салық міндеттемесін орындау мақсатында жүргізілетін бастапқы есептік құжаттардың деректерін, бухгалтерлік есеп тіркелімдерін, салық салу объектілері және (немесе) салық салуға байланысты объектілер туралы ақпаратты қамтитын бухгалтерлік және салық есебінің жүйесі;</w:t>
      </w:r>
    </w:p>
    <w:bookmarkEnd w:id="14"/>
    <w:bookmarkStart w:name="z18" w:id="15"/>
    <w:p>
      <w:pPr>
        <w:spacing w:after="0"/>
        <w:ind w:left="0"/>
        <w:jc w:val="both"/>
      </w:pPr>
      <w:r>
        <w:rPr>
          <w:rFonts w:ascii="Times New Roman"/>
          <w:b w:val="false"/>
          <w:i w:val="false"/>
          <w:color w:val="000000"/>
          <w:sz w:val="28"/>
        </w:rPr>
        <w:t>
      13) ЭШФ АЖ операторы – ЭШФ АЖ әкімшісі болып табылатын бюджеттің атқарылуы жөніндегі орталық уәкілетті орган;</w:t>
      </w:r>
    </w:p>
    <w:bookmarkEnd w:id="15"/>
    <w:bookmarkStart w:name="z19" w:id="16"/>
    <w:p>
      <w:pPr>
        <w:spacing w:after="0"/>
        <w:ind w:left="0"/>
        <w:jc w:val="both"/>
      </w:pPr>
      <w:r>
        <w:rPr>
          <w:rFonts w:ascii="Times New Roman"/>
          <w:b w:val="false"/>
          <w:i w:val="false"/>
          <w:color w:val="000000"/>
          <w:sz w:val="28"/>
        </w:rPr>
        <w:t>
      14) ЭШФ-ні ЭШФ АЖ-да тіркеу – құжаттың осы Қағидалардың талаптарына сәйкес келуі, тіркеу куәлігінің шынайылығы мәніне тексеруді қамтитын шот-фактура құжатын ЭШФ АЖ-де өңдеу және бірегей тіркеу нөмірін беру процесі;</w:t>
      </w:r>
    </w:p>
    <w:bookmarkEnd w:id="16"/>
    <w:bookmarkStart w:name="z20" w:id="17"/>
    <w:p>
      <w:pPr>
        <w:spacing w:after="0"/>
        <w:ind w:left="0"/>
        <w:jc w:val="both"/>
      </w:pPr>
      <w:r>
        <w:rPr>
          <w:rFonts w:ascii="Times New Roman"/>
          <w:b w:val="false"/>
          <w:i w:val="false"/>
          <w:color w:val="000000"/>
          <w:sz w:val="28"/>
        </w:rPr>
        <w:t xml:space="preserve">
      15) ЭШФ өңдеу – ЭШФ Салық кодексінің </w:t>
      </w:r>
      <w:r>
        <w:rPr>
          <w:rFonts w:ascii="Times New Roman"/>
          <w:b w:val="false"/>
          <w:i w:val="false"/>
          <w:color w:val="000000"/>
          <w:sz w:val="28"/>
        </w:rPr>
        <w:t>256</w:t>
      </w:r>
      <w:r>
        <w:rPr>
          <w:rFonts w:ascii="Times New Roman"/>
          <w:b w:val="false"/>
          <w:i w:val="false"/>
          <w:color w:val="000000"/>
          <w:sz w:val="28"/>
        </w:rPr>
        <w:t xml:space="preserve"> және </w:t>
      </w:r>
      <w:r>
        <w:rPr>
          <w:rFonts w:ascii="Times New Roman"/>
          <w:b w:val="false"/>
          <w:i w:val="false"/>
          <w:color w:val="000000"/>
          <w:sz w:val="28"/>
        </w:rPr>
        <w:t>263</w:t>
      </w:r>
      <w:r>
        <w:rPr>
          <w:rFonts w:ascii="Times New Roman"/>
          <w:b w:val="false"/>
          <w:i w:val="false"/>
          <w:color w:val="000000"/>
          <w:sz w:val="28"/>
        </w:rPr>
        <w:t>-баптарында және осы Қағидаларда белгіленген талаптарға сәйкестігін тексеру, мұндай талаптарға сәйкес келмейтін ЭШФ кейіннен қайтарып алу;</w:t>
      </w:r>
    </w:p>
    <w:bookmarkEnd w:id="17"/>
    <w:bookmarkStart w:name="z21" w:id="18"/>
    <w:p>
      <w:pPr>
        <w:spacing w:after="0"/>
        <w:ind w:left="0"/>
        <w:jc w:val="both"/>
      </w:pPr>
      <w:r>
        <w:rPr>
          <w:rFonts w:ascii="Times New Roman"/>
          <w:b w:val="false"/>
          <w:i w:val="false"/>
          <w:color w:val="000000"/>
          <w:sz w:val="28"/>
        </w:rPr>
        <w:t>
      16) ЭШФ тіркеу нөмірі – оны тіркеген кезде берілетін және жеткізушінің сәйкестендіру нөмірінің, ЭШФ тіркелу күнінің және бірегей дәйексіз нөмірінің негізінде автоматты түрде электрондық шот-фактуралардың ақпараттық жүйесінде қалыптастырылатын электрондық шот-фактуралардың бірегей нөмірі.";</w:t>
      </w:r>
    </w:p>
    <w:bookmarkEnd w:id="18"/>
    <w:bookmarkStart w:name="z22" w:id="19"/>
    <w:p>
      <w:pPr>
        <w:spacing w:after="0"/>
        <w:ind w:left="0"/>
        <w:jc w:val="both"/>
      </w:pPr>
      <w:r>
        <w:rPr>
          <w:rFonts w:ascii="Times New Roman"/>
          <w:b w:val="false"/>
          <w:i w:val="false"/>
          <w:color w:val="000000"/>
          <w:sz w:val="28"/>
        </w:rPr>
        <w:t>
      мынадай мазмұндағы 4-1-тармағымен толықтырылсын:</w:t>
      </w:r>
    </w:p>
    <w:bookmarkEnd w:id="19"/>
    <w:p>
      <w:pPr>
        <w:spacing w:after="0"/>
        <w:ind w:left="0"/>
        <w:jc w:val="both"/>
      </w:pPr>
      <w:r>
        <w:rPr>
          <w:rFonts w:ascii="Times New Roman"/>
          <w:b w:val="false"/>
          <w:i w:val="false"/>
          <w:color w:val="000000"/>
          <w:sz w:val="28"/>
        </w:rPr>
        <w:t xml:space="preserve">
      "4-1. Салық төлеуші, егер ЭШФ жазып беру бойынша міндеттеме Қазақстан Республикасының салық заңнамасымен, сондай-ақ Қазақстан Республикасының 2015 жылғы 9 желтоқсандағы Заңымен ратификацияланған Еуразиялық экономикалық одағының кедендік аумағына тауарларды әкелудің және айналымның кейбір мәселелері туралы хаттаманың (бұдан әрі – Хаттама) іске асырылуына қабылданған Қазақстан Республикасының нормативтік құқықтық актілерімен көзделсе, ЭШФ жазып беруін Салық кодексінің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және </w:t>
      </w:r>
      <w:r>
        <w:rPr>
          <w:rFonts w:ascii="Times New Roman"/>
          <w:b w:val="false"/>
          <w:i w:val="false"/>
          <w:color w:val="000000"/>
          <w:sz w:val="28"/>
        </w:rPr>
        <w:t>264-баптарында</w:t>
      </w:r>
      <w:r>
        <w:rPr>
          <w:rFonts w:ascii="Times New Roman"/>
          <w:b w:val="false"/>
          <w:i w:val="false"/>
          <w:color w:val="000000"/>
          <w:sz w:val="28"/>
        </w:rPr>
        <w:t xml:space="preserve"> және осы Қағидаларда белгіленген тәртіпте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бөлімі мынадай редакцияда жазылсын:</w:t>
      </w:r>
    </w:p>
    <w:p>
      <w:pPr>
        <w:spacing w:after="0"/>
        <w:ind w:left="0"/>
        <w:jc w:val="both"/>
      </w:pPr>
      <w:r>
        <w:rPr>
          <w:rFonts w:ascii="Times New Roman"/>
          <w:b w:val="false"/>
          <w:i w:val="false"/>
          <w:color w:val="000000"/>
          <w:sz w:val="28"/>
        </w:rPr>
        <w:t>
      "10. Заңды тұлға, оның ішінде осындай заңды тұлғаның құрылымдық бөлімшесі электрондық нысанда жасалатын сенімхат негізінде ЭШФ АЖ-де жұмыс істеу үшін уәкілетті адамды айқындайды. Бұл ретте, заңды тұлғаның басшысы уәкілетті адамға осындай заңды тұлғаның атынан ЭШФ АЖ-де операцияларды жүзеге асыруға мүмкіндік беретін құқықтарды, осындай құқықтардың қолданылу мерзімін көрсете отырып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"Тіркеу нөмірі" деген 1-жолда ЭШФ тіркеу нөмірі көрсетіледі. ЭШФ АЖ жүйесінде құжатты тіркеу кезінде ЭШФ АЖ автоматты түрде толтырылады және ЭШФ АЖ қатысушының толтыруына және (немесе) редакциялауына арналмаған;";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6) тармақшасы мынадай редакцияда жазылсын:</w:t>
      </w:r>
    </w:p>
    <w:p>
      <w:pPr>
        <w:spacing w:after="0"/>
        <w:ind w:left="0"/>
        <w:jc w:val="both"/>
      </w:pPr>
      <w:r>
        <w:rPr>
          <w:rFonts w:ascii="Times New Roman"/>
          <w:b w:val="false"/>
          <w:i w:val="false"/>
          <w:color w:val="000000"/>
          <w:sz w:val="28"/>
        </w:rPr>
        <w:t>
      "6) "Жеткізушінің санаты" деген 10-жолда мыналарда:</w:t>
      </w:r>
    </w:p>
    <w:p>
      <w:pPr>
        <w:spacing w:after="0"/>
        <w:ind w:left="0"/>
        <w:jc w:val="both"/>
      </w:pPr>
      <w:r>
        <w:rPr>
          <w:rFonts w:ascii="Times New Roman"/>
          <w:b w:val="false"/>
          <w:i w:val="false"/>
          <w:color w:val="000000"/>
          <w:sz w:val="28"/>
        </w:rPr>
        <w:t>
      "А" ұяшығында – егер жеткізуші комитент болып табылған жағдайда;</w:t>
      </w:r>
    </w:p>
    <w:p>
      <w:pPr>
        <w:spacing w:after="0"/>
        <w:ind w:left="0"/>
        <w:jc w:val="both"/>
      </w:pPr>
      <w:r>
        <w:rPr>
          <w:rFonts w:ascii="Times New Roman"/>
          <w:b w:val="false"/>
          <w:i w:val="false"/>
          <w:color w:val="000000"/>
          <w:sz w:val="28"/>
        </w:rPr>
        <w:t>
      "В" ұяшығында – егер жеткізуші комиссионер болып табылған жағдайда;</w:t>
      </w:r>
    </w:p>
    <w:p>
      <w:pPr>
        <w:spacing w:after="0"/>
        <w:ind w:left="0"/>
        <w:jc w:val="both"/>
      </w:pPr>
      <w:r>
        <w:rPr>
          <w:rFonts w:ascii="Times New Roman"/>
          <w:b w:val="false"/>
          <w:i w:val="false"/>
          <w:color w:val="000000"/>
          <w:sz w:val="28"/>
        </w:rPr>
        <w:t>
      "С" ұяшығында – егер жеткізуші экспедитор болып табылған жағдайда;</w:t>
      </w:r>
    </w:p>
    <w:p>
      <w:pPr>
        <w:spacing w:after="0"/>
        <w:ind w:left="0"/>
        <w:jc w:val="both"/>
      </w:pPr>
      <w:r>
        <w:rPr>
          <w:rFonts w:ascii="Times New Roman"/>
          <w:b w:val="false"/>
          <w:i w:val="false"/>
          <w:color w:val="000000"/>
          <w:sz w:val="28"/>
        </w:rPr>
        <w:t>
      "D" ұяшығында – егер жеткізуші лизинг беруші болып табылған жағдайда;</w:t>
      </w:r>
    </w:p>
    <w:p>
      <w:pPr>
        <w:spacing w:after="0"/>
        <w:ind w:left="0"/>
        <w:jc w:val="both"/>
      </w:pPr>
      <w:r>
        <w:rPr>
          <w:rFonts w:ascii="Times New Roman"/>
          <w:b w:val="false"/>
          <w:i w:val="false"/>
          <w:color w:val="000000"/>
          <w:sz w:val="28"/>
        </w:rPr>
        <w:t xml:space="preserve">
      "Е" ұяшығында – егер жеткізуші бірлескен қызмет туралы шартқа қатысушы болып табылған жағдайда белгі қойылады. </w:t>
      </w:r>
    </w:p>
    <w:bookmarkStart w:name="z26" w:id="20"/>
    <w:p>
      <w:pPr>
        <w:spacing w:after="0"/>
        <w:ind w:left="0"/>
        <w:jc w:val="both"/>
      </w:pPr>
      <w:r>
        <w:rPr>
          <w:rFonts w:ascii="Times New Roman"/>
          <w:b w:val="false"/>
          <w:i w:val="false"/>
          <w:color w:val="000000"/>
          <w:sz w:val="28"/>
        </w:rPr>
        <w:t>
      Бұл ретте, "мөлшері" деген 10.1-жолда бірлескен қызмет туралы шартқа қатысушылардың саны көрсетіледі. "Е" ұяшығы белгіленген және В "Жеткізушінің деректемелері" және Н "Бірлескен қызметке қатысушылардың тауарлар, жұмыстар, көрсетілетін қызметтер бойынша деректері" бөлімінде "мөлшері" деген 10.1-жолында бірлескен қызмет туралы шартқа қатысушылардың саны көрсетілген жағдайда бірлескен қызмет туралы шартқа әрбір қатысушы бойынша толтырылады;</w:t>
      </w:r>
    </w:p>
    <w:bookmarkEnd w:id="20"/>
    <w:p>
      <w:pPr>
        <w:spacing w:after="0"/>
        <w:ind w:left="0"/>
        <w:jc w:val="both"/>
      </w:pPr>
      <w:r>
        <w:rPr>
          <w:rFonts w:ascii="Times New Roman"/>
          <w:b w:val="false"/>
          <w:i w:val="false"/>
          <w:color w:val="000000"/>
          <w:sz w:val="28"/>
        </w:rPr>
        <w:t xml:space="preserve">
      "F" ұяшығы – егер жеткізуші: </w:t>
      </w:r>
    </w:p>
    <w:p>
      <w:pPr>
        <w:spacing w:after="0"/>
        <w:ind w:left="0"/>
        <w:jc w:val="both"/>
      </w:pPr>
      <w:r>
        <w:rPr>
          <w:rFonts w:ascii="Times New Roman"/>
          <w:b w:val="false"/>
          <w:i w:val="false"/>
          <w:color w:val="000000"/>
          <w:sz w:val="28"/>
        </w:rPr>
        <w:t>
      тауарлар экспорты кедендік рәсімінде тауарлардың әкетуін жүзеге асырған;</w:t>
      </w:r>
    </w:p>
    <w:p>
      <w:pPr>
        <w:spacing w:after="0"/>
        <w:ind w:left="0"/>
        <w:jc w:val="both"/>
      </w:pPr>
      <w:r>
        <w:rPr>
          <w:rFonts w:ascii="Times New Roman"/>
          <w:b w:val="false"/>
          <w:i w:val="false"/>
          <w:color w:val="000000"/>
          <w:sz w:val="28"/>
        </w:rPr>
        <w:t>
      өнімдерді бөлу (ӨБК) туралы келісімге (келісімшартқа) қатысушы болып табылған;</w:t>
      </w:r>
    </w:p>
    <w:bookmarkStart w:name="z27" w:id="21"/>
    <w:p>
      <w:pPr>
        <w:spacing w:after="0"/>
        <w:ind w:left="0"/>
        <w:jc w:val="both"/>
      </w:pPr>
      <w:r>
        <w:rPr>
          <w:rFonts w:ascii="Times New Roman"/>
          <w:b w:val="false"/>
          <w:i w:val="false"/>
          <w:color w:val="000000"/>
          <w:sz w:val="28"/>
        </w:rPr>
        <w:t>
      Тізбеге енгізілген тауарды Қазақстан Республикасының аумағынан ЕАЭО мүше-мемлекеттердің аумағына әкетуін жүзеге асырған жағдайда толтырылады;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"қосымша мәліметтер" деген 12-жолда:</w:t>
      </w:r>
    </w:p>
    <w:p>
      <w:pPr>
        <w:spacing w:after="0"/>
        <w:ind w:left="0"/>
        <w:jc w:val="both"/>
      </w:pPr>
      <w:r>
        <w:rPr>
          <w:rFonts w:ascii="Times New Roman"/>
          <w:b w:val="false"/>
          <w:i w:val="false"/>
          <w:color w:val="000000"/>
          <w:sz w:val="28"/>
        </w:rPr>
        <w:t>
      "ЕТТ" әріптері – егер ЕАЭО мүше-мемлекет болып табылмайтын үшінші елдерден Қазақстан Республикасының аумағына Тізбеге енгізілген тауарды әкелу кезінде кедендік әкелу бажы ЕАЭО БКТ ставкасы бойынша төленген жағдайда;</w:t>
      </w:r>
    </w:p>
    <w:p>
      <w:pPr>
        <w:spacing w:after="0"/>
        <w:ind w:left="0"/>
        <w:jc w:val="both"/>
      </w:pPr>
      <w:r>
        <w:rPr>
          <w:rFonts w:ascii="Times New Roman"/>
          <w:b w:val="false"/>
          <w:i w:val="false"/>
          <w:color w:val="000000"/>
          <w:sz w:val="28"/>
        </w:rPr>
        <w:t>
      "ВТО" әріптері – егер ЕАЭО мүше-мемлекет болып табылмайтын үшінші елдерден Қазақстан Республикасының аумағына Тізбеге енгізілген тауарды әкелу кезінде кедендік әкелу бажы төмендетілген ставканы қолданумен төленген жағдайда көрсетіледі.</w:t>
      </w:r>
    </w:p>
    <w:bookmarkStart w:name="z29" w:id="22"/>
    <w:p>
      <w:pPr>
        <w:spacing w:after="0"/>
        <w:ind w:left="0"/>
        <w:jc w:val="both"/>
      </w:pPr>
      <w:r>
        <w:rPr>
          <w:rFonts w:ascii="Times New Roman"/>
          <w:b w:val="false"/>
          <w:i w:val="false"/>
          <w:color w:val="000000"/>
          <w:sz w:val="28"/>
        </w:rPr>
        <w:t>
      Аталған жол тек мынадай:</w:t>
      </w:r>
    </w:p>
    <w:bookmarkEnd w:id="22"/>
    <w:p>
      <w:pPr>
        <w:spacing w:after="0"/>
        <w:ind w:left="0"/>
        <w:jc w:val="both"/>
      </w:pPr>
      <w:r>
        <w:rPr>
          <w:rFonts w:ascii="Times New Roman"/>
          <w:b w:val="false"/>
          <w:i w:val="false"/>
          <w:color w:val="000000"/>
          <w:sz w:val="28"/>
        </w:rPr>
        <w:t>
      Тізбеге енгізілген тауарды іске асырған;</w:t>
      </w:r>
    </w:p>
    <w:p>
      <w:pPr>
        <w:spacing w:after="0"/>
        <w:ind w:left="0"/>
        <w:jc w:val="both"/>
      </w:pPr>
      <w:r>
        <w:rPr>
          <w:rFonts w:ascii="Times New Roman"/>
          <w:b w:val="false"/>
          <w:i w:val="false"/>
          <w:color w:val="000000"/>
          <w:sz w:val="28"/>
        </w:rPr>
        <w:t xml:space="preserve">
      оны бір заңды тұлғаның шегінде беруге байланысты, Қазақстан Республикасының аумағынан ЕАЭО басқа мүше-мемлекеттің аумағына Тізбеге енгізілген тауарды әкеткен жағдайларда ғана толтырылады.";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5) және 6) тармақшалары мынадай редакцияда жазылсын:</w:t>
      </w:r>
    </w:p>
    <w:p>
      <w:pPr>
        <w:spacing w:after="0"/>
        <w:ind w:left="0"/>
        <w:jc w:val="both"/>
      </w:pPr>
      <w:r>
        <w:rPr>
          <w:rFonts w:ascii="Times New Roman"/>
          <w:b w:val="false"/>
          <w:i w:val="false"/>
          <w:color w:val="000000"/>
          <w:sz w:val="28"/>
        </w:rPr>
        <w:t>
      "5) "Қосымша мәліметтер" деген 20-жолда Тізбеге енгізілген тауарлар әкетілетін аумақтағы ЕАЭО мүше-мемлекеттің әріптік коды көрсетіледі.</w:t>
      </w:r>
    </w:p>
    <w:p>
      <w:pPr>
        <w:spacing w:after="0"/>
        <w:ind w:left="0"/>
        <w:jc w:val="both"/>
      </w:pPr>
      <w:r>
        <w:rPr>
          <w:rFonts w:ascii="Times New Roman"/>
          <w:b w:val="false"/>
          <w:i w:val="false"/>
          <w:color w:val="000000"/>
          <w:sz w:val="28"/>
        </w:rPr>
        <w:t>
      ARM – егер тауар Армения Республикасына әкетілген жағдайда;</w:t>
      </w:r>
    </w:p>
    <w:p>
      <w:pPr>
        <w:spacing w:after="0"/>
        <w:ind w:left="0"/>
        <w:jc w:val="both"/>
      </w:pPr>
      <w:r>
        <w:rPr>
          <w:rFonts w:ascii="Times New Roman"/>
          <w:b w:val="false"/>
          <w:i w:val="false"/>
          <w:color w:val="000000"/>
          <w:sz w:val="28"/>
        </w:rPr>
        <w:t>
      BLR – егер тауар Беларус Республикасына әкетілген жағдайда;</w:t>
      </w:r>
    </w:p>
    <w:p>
      <w:pPr>
        <w:spacing w:after="0"/>
        <w:ind w:left="0"/>
        <w:jc w:val="both"/>
      </w:pPr>
      <w:r>
        <w:rPr>
          <w:rFonts w:ascii="Times New Roman"/>
          <w:b w:val="false"/>
          <w:i w:val="false"/>
          <w:color w:val="000000"/>
          <w:sz w:val="28"/>
        </w:rPr>
        <w:t>
      KGZ – егер тауар Қырғыз Республикасына әкетілген жағдайда;</w:t>
      </w:r>
    </w:p>
    <w:p>
      <w:pPr>
        <w:spacing w:after="0"/>
        <w:ind w:left="0"/>
        <w:jc w:val="both"/>
      </w:pPr>
      <w:r>
        <w:rPr>
          <w:rFonts w:ascii="Times New Roman"/>
          <w:b w:val="false"/>
          <w:i w:val="false"/>
          <w:color w:val="000000"/>
          <w:sz w:val="28"/>
        </w:rPr>
        <w:t>
      RUS – егер тауар Ресей Федерациясына әкетілген жағдайда.</w:t>
      </w:r>
    </w:p>
    <w:p>
      <w:pPr>
        <w:spacing w:after="0"/>
        <w:ind w:left="0"/>
        <w:jc w:val="both"/>
      </w:pPr>
      <w:r>
        <w:rPr>
          <w:rFonts w:ascii="Times New Roman"/>
          <w:b w:val="false"/>
          <w:i w:val="false"/>
          <w:color w:val="000000"/>
          <w:sz w:val="28"/>
        </w:rPr>
        <w:t>
      Аталған жол тек Тізбеге енгізілген тауарлар Қазақстан Республикасының аумағынан ЕАЭО мүше-мемлекеттің аумағына әкетілген жағдайда ғана толтыруға жатады;</w:t>
      </w:r>
    </w:p>
    <w:p>
      <w:pPr>
        <w:spacing w:after="0"/>
        <w:ind w:left="0"/>
        <w:jc w:val="both"/>
      </w:pPr>
      <w:r>
        <w:rPr>
          <w:rFonts w:ascii="Times New Roman"/>
          <w:b w:val="false"/>
          <w:i w:val="false"/>
          <w:color w:val="000000"/>
          <w:sz w:val="28"/>
        </w:rPr>
        <w:t xml:space="preserve">
      6) "Алушының санаты" деген 21-жолда: </w:t>
      </w:r>
    </w:p>
    <w:p>
      <w:pPr>
        <w:spacing w:after="0"/>
        <w:ind w:left="0"/>
        <w:jc w:val="both"/>
      </w:pPr>
      <w:r>
        <w:rPr>
          <w:rFonts w:ascii="Times New Roman"/>
          <w:b w:val="false"/>
          <w:i w:val="false"/>
          <w:color w:val="000000"/>
          <w:sz w:val="28"/>
        </w:rPr>
        <w:t>
      "А" ұяшығында – егер алушы комитент болып табылған жағдайда;</w:t>
      </w:r>
    </w:p>
    <w:p>
      <w:pPr>
        <w:spacing w:after="0"/>
        <w:ind w:left="0"/>
        <w:jc w:val="both"/>
      </w:pPr>
      <w:r>
        <w:rPr>
          <w:rFonts w:ascii="Times New Roman"/>
          <w:b w:val="false"/>
          <w:i w:val="false"/>
          <w:color w:val="000000"/>
          <w:sz w:val="28"/>
        </w:rPr>
        <w:t>
      "В" ұяшығында – егер алушы комиссионер болып табылған жағдайда;</w:t>
      </w:r>
    </w:p>
    <w:p>
      <w:pPr>
        <w:spacing w:after="0"/>
        <w:ind w:left="0"/>
        <w:jc w:val="both"/>
      </w:pPr>
      <w:r>
        <w:rPr>
          <w:rFonts w:ascii="Times New Roman"/>
          <w:b w:val="false"/>
          <w:i w:val="false"/>
          <w:color w:val="000000"/>
          <w:sz w:val="28"/>
        </w:rPr>
        <w:t>
      "С" ұяшығында – егер алушы лизинг беруші болып табылған жағдайда;</w:t>
      </w:r>
    </w:p>
    <w:p>
      <w:pPr>
        <w:spacing w:after="0"/>
        <w:ind w:left="0"/>
        <w:jc w:val="both"/>
      </w:pPr>
      <w:r>
        <w:rPr>
          <w:rFonts w:ascii="Times New Roman"/>
          <w:b w:val="false"/>
          <w:i w:val="false"/>
          <w:color w:val="000000"/>
          <w:sz w:val="28"/>
        </w:rPr>
        <w:t>
      "D" ұяшығында – егер алушы бірлескен қызмет туралы шартқа қатысушы болып табылған жағдайда белгі қойылады.</w:t>
      </w:r>
    </w:p>
    <w:p>
      <w:pPr>
        <w:spacing w:after="0"/>
        <w:ind w:left="0"/>
        <w:jc w:val="both"/>
      </w:pPr>
      <w:r>
        <w:rPr>
          <w:rFonts w:ascii="Times New Roman"/>
          <w:b w:val="false"/>
          <w:i w:val="false"/>
          <w:color w:val="000000"/>
          <w:sz w:val="28"/>
        </w:rPr>
        <w:t>
      Бұл ретте, "мөлшері" деген 21.1-жолда бірлескен қызмет туралы шартқа қатысушылардың саны көрсетіледі. "Е" ұяшығы белгіленген және С "Алушының деректемелері" және Н "Бірлескен қызметке қатысушылардың тауарлар, жұмыстар, көрсетілетін қызметтер бойынша деректері" бөлімінде "мөлшері" деген 21.1-жолында бірлескен қызмет туралы шартқа қатысушылардың саны көрсетілген жағдайда бірлескен қызмет туралы шартқа әрбір қатысушы бойынша толтырылады;</w:t>
      </w:r>
    </w:p>
    <w:p>
      <w:pPr>
        <w:spacing w:after="0"/>
        <w:ind w:left="0"/>
        <w:jc w:val="both"/>
      </w:pPr>
      <w:r>
        <w:rPr>
          <w:rFonts w:ascii="Times New Roman"/>
          <w:b w:val="false"/>
          <w:i w:val="false"/>
          <w:color w:val="000000"/>
          <w:sz w:val="28"/>
        </w:rPr>
        <w:t>
      "Е" ұяшығында – егер алушы мемлекеттік мекеме болып табылған жағдайда;</w:t>
      </w:r>
    </w:p>
    <w:p>
      <w:pPr>
        <w:spacing w:after="0"/>
        <w:ind w:left="0"/>
        <w:jc w:val="both"/>
      </w:pPr>
      <w:r>
        <w:rPr>
          <w:rFonts w:ascii="Times New Roman"/>
          <w:b w:val="false"/>
          <w:i w:val="false"/>
          <w:color w:val="000000"/>
          <w:sz w:val="28"/>
        </w:rPr>
        <w:t>
      "F" ұяшығында – егер алушы резидент емес немесе оның мекенжайында, оны бір заңды тұлғаның шегінде беруге байланысты, Тізбеге енгізілген тауарларды Қазақстан Республикасының аумағынан ЕЭО мүше мемлекеттің аумағына әкету жүзеге асырылатын жеткізушінің құрылымдық бөлімшесі болып табылған жағдайда толырылады.</w:t>
      </w:r>
    </w:p>
    <w:bookmarkStart w:name="z31" w:id="23"/>
    <w:p>
      <w:pPr>
        <w:spacing w:after="0"/>
        <w:ind w:left="0"/>
        <w:jc w:val="both"/>
      </w:pPr>
      <w:r>
        <w:rPr>
          <w:rFonts w:ascii="Times New Roman"/>
          <w:b w:val="false"/>
          <w:i w:val="false"/>
          <w:color w:val="000000"/>
          <w:sz w:val="28"/>
        </w:rPr>
        <w:t>
      Бірлескен қызмет туралы шарттар шеңберінде ЭШФ жазып берілген жағдайда "Алушының деректемелері" деген С бөлімінде:</w:t>
      </w:r>
    </w:p>
    <w:bookmarkEnd w:id="23"/>
    <w:bookmarkStart w:name="z33" w:id="24"/>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235-бабы</w:t>
      </w:r>
      <w:r>
        <w:rPr>
          <w:rFonts w:ascii="Times New Roman"/>
          <w:b w:val="false"/>
          <w:i w:val="false"/>
          <w:color w:val="000000"/>
          <w:sz w:val="28"/>
        </w:rPr>
        <w:t xml:space="preserve"> 3-тармағының 1) тармақшасына сәйкес ЭШФ жазып берілетін сенім білдірілген адамның (оператордың, уәкілетті өкілдің) немесе бірлескен қызмет туралы шартқа қатысушының деректемелері;</w:t>
      </w:r>
    </w:p>
    <w:bookmarkEnd w:id="24"/>
    <w:bookmarkStart w:name="z34" w:id="25"/>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271-1-бабының</w:t>
      </w:r>
      <w:r>
        <w:rPr>
          <w:rFonts w:ascii="Times New Roman"/>
          <w:b w:val="false"/>
          <w:i w:val="false"/>
          <w:color w:val="000000"/>
          <w:sz w:val="28"/>
        </w:rPr>
        <w:t xml:space="preserve"> 3-тармағында көзделінген жағдайда оператордың деректемелері;</w:t>
      </w:r>
    </w:p>
    <w:bookmarkEnd w:id="25"/>
    <w:bookmarkStart w:name="z35" w:id="26"/>
    <w:p>
      <w:pPr>
        <w:spacing w:after="0"/>
        <w:ind w:left="0"/>
        <w:jc w:val="both"/>
      </w:pPr>
      <w:r>
        <w:rPr>
          <w:rFonts w:ascii="Times New Roman"/>
          <w:b w:val="false"/>
          <w:i w:val="false"/>
          <w:color w:val="000000"/>
          <w:sz w:val="28"/>
        </w:rPr>
        <w:t>
      3) бірлескен қызмет туралы шарттың әрбір қатысушысының деректемелері көрсетіледі.</w:t>
      </w:r>
    </w:p>
    <w:bookmarkEnd w:id="26"/>
    <w:p>
      <w:pPr>
        <w:spacing w:after="0"/>
        <w:ind w:left="0"/>
        <w:jc w:val="both"/>
      </w:pPr>
      <w:r>
        <w:rPr>
          <w:rFonts w:ascii="Times New Roman"/>
          <w:b w:val="false"/>
          <w:i w:val="false"/>
          <w:color w:val="000000"/>
          <w:sz w:val="28"/>
        </w:rPr>
        <w:t xml:space="preserve">
      ЭШФ тапсырыс шартының шеңберінде жазып берілген жағдайда "Алушының деректемелері" С бөлімінде Салық кодексінің </w:t>
      </w:r>
      <w:r>
        <w:rPr>
          <w:rFonts w:ascii="Times New Roman"/>
          <w:b w:val="false"/>
          <w:i w:val="false"/>
          <w:color w:val="000000"/>
          <w:sz w:val="28"/>
        </w:rPr>
        <w:t>233-бабына</w:t>
      </w:r>
      <w:r>
        <w:rPr>
          <w:rFonts w:ascii="Times New Roman"/>
          <w:b w:val="false"/>
          <w:i w:val="false"/>
          <w:color w:val="000000"/>
          <w:sz w:val="28"/>
        </w:rPr>
        <w:t xml:space="preserve"> сәйкес сенім білдірушінің деректемелері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"Межелі пункті" деген 28-жолда ЕАЭО мүше-мемлекеттің әкімшілік-аумақтық бірлігі тауарларды жеткізу орны көрсетіледі.</w:t>
      </w:r>
    </w:p>
    <w:p>
      <w:pPr>
        <w:spacing w:after="0"/>
        <w:ind w:left="0"/>
        <w:jc w:val="both"/>
      </w:pPr>
      <w:r>
        <w:rPr>
          <w:rFonts w:ascii="Times New Roman"/>
          <w:b w:val="false"/>
          <w:i w:val="false"/>
          <w:color w:val="000000"/>
          <w:sz w:val="28"/>
        </w:rPr>
        <w:t>
      Аталған жол Тізбеге енгізілген тауарды Қазақстан Республикасының аумағынан ЕАЭО мүше-мемлекеттің аумағына әкеткен жағдайда ғана толтыруға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5), 16) және 17) тармақшалары мынадай редакцияда жазылсын:</w:t>
      </w:r>
    </w:p>
    <w:p>
      <w:pPr>
        <w:spacing w:after="0"/>
        <w:ind w:left="0"/>
        <w:jc w:val="both"/>
      </w:pPr>
      <w:r>
        <w:rPr>
          <w:rFonts w:ascii="Times New Roman"/>
          <w:b w:val="false"/>
          <w:i w:val="false"/>
          <w:color w:val="000000"/>
          <w:sz w:val="28"/>
        </w:rPr>
        <w:t>
      "5) "Тауар коды (СЭҚ ТН)" деген 3-бағанда тауарларға арналған декларацияның 33-жолында көрсетілген Еуразиялық экономикалық комиссиясы Кеңесінің 2012 жылғы 16 шілдедегі № 54 шешімімен бекітілген Сыртқы экономикалық қызметтің Тауар номенклатурасының жіктеуішіне сәйкес сыртқы экономикалық қызметтің тауар номенклатурасының коды көрсетіледі;</w:t>
      </w:r>
    </w:p>
    <w:p>
      <w:pPr>
        <w:spacing w:after="0"/>
        <w:ind w:left="0"/>
        <w:jc w:val="both"/>
      </w:pPr>
      <w:r>
        <w:rPr>
          <w:rFonts w:ascii="Times New Roman"/>
          <w:b w:val="false"/>
          <w:i w:val="false"/>
          <w:color w:val="000000"/>
          <w:sz w:val="28"/>
        </w:rPr>
        <w:t>
      Аталған баған тек:</w:t>
      </w:r>
    </w:p>
    <w:p>
      <w:pPr>
        <w:spacing w:after="0"/>
        <w:ind w:left="0"/>
        <w:jc w:val="both"/>
      </w:pPr>
      <w:r>
        <w:rPr>
          <w:rFonts w:ascii="Times New Roman"/>
          <w:b w:val="false"/>
          <w:i w:val="false"/>
          <w:color w:val="000000"/>
          <w:sz w:val="28"/>
        </w:rPr>
        <w:t>
      бұрын Қазақстан Республикасының аумағына импортталған тауарды, оның ішінде Тізбеге енгізілген тауарды іске асыру;</w:t>
      </w:r>
    </w:p>
    <w:p>
      <w:pPr>
        <w:spacing w:after="0"/>
        <w:ind w:left="0"/>
        <w:jc w:val="both"/>
      </w:pPr>
      <w:r>
        <w:rPr>
          <w:rFonts w:ascii="Times New Roman"/>
          <w:b w:val="false"/>
          <w:i w:val="false"/>
          <w:color w:val="000000"/>
          <w:sz w:val="28"/>
        </w:rPr>
        <w:t>
      егер мұндай тауарды сатып алу кезінде жазып берілген ЭШФ-тағы G бөлімінің 3-бағанында СЭҚ ТН коды көрсетілсе және мұндай тауар өзгеріссіз қалыпта іске асырылса, Тізбеге енгізілген тауарды іске асыру;</w:t>
      </w:r>
    </w:p>
    <w:p>
      <w:pPr>
        <w:spacing w:after="0"/>
        <w:ind w:left="0"/>
        <w:jc w:val="both"/>
      </w:pPr>
      <w:r>
        <w:rPr>
          <w:rFonts w:ascii="Times New Roman"/>
          <w:b w:val="false"/>
          <w:i w:val="false"/>
          <w:color w:val="000000"/>
          <w:sz w:val="28"/>
        </w:rPr>
        <w:t>
      Тізбеге енгізілген тауарды бір заңды тұлғаның шегінде беруіне байланысты Қазақстан Республикасының аумағынан ЕАЭО мүше-мемлекеттің аумағына әкету кезінде міндетті толтыруға жатады;";</w:t>
      </w:r>
    </w:p>
    <w:bookmarkStart w:name="z38" w:id="27"/>
    <w:p>
      <w:pPr>
        <w:spacing w:after="0"/>
        <w:ind w:left="0"/>
        <w:jc w:val="both"/>
      </w:pPr>
      <w:r>
        <w:rPr>
          <w:rFonts w:ascii="Times New Roman"/>
          <w:b w:val="false"/>
          <w:i w:val="false"/>
          <w:color w:val="000000"/>
          <w:sz w:val="28"/>
        </w:rPr>
        <w:t>
      16) "КО шеңберінде өтініштің немесе Тауарларға арналған декларация нөмірі" деген 14-бағанда:</w:t>
      </w:r>
    </w:p>
    <w:bookmarkEnd w:id="27"/>
    <w:p>
      <w:pPr>
        <w:spacing w:after="0"/>
        <w:ind w:left="0"/>
        <w:jc w:val="both"/>
      </w:pPr>
      <w:r>
        <w:rPr>
          <w:rFonts w:ascii="Times New Roman"/>
          <w:b w:val="false"/>
          <w:i w:val="false"/>
          <w:color w:val="000000"/>
          <w:sz w:val="28"/>
        </w:rPr>
        <w:t>
      бұрын ЕАЭО мүше мемлекеттің аумағынан Қазақстан Республикасының аумағына импортталған тауарларды іске асырған жағдайда тауарларды әкелу және жанама салықтардың төленгені туралы өтініштің 18-мәнді тіркеу нөмірі көрсетіледі.</w:t>
      </w:r>
    </w:p>
    <w:p>
      <w:pPr>
        <w:spacing w:after="0"/>
        <w:ind w:left="0"/>
        <w:jc w:val="both"/>
      </w:pPr>
      <w:r>
        <w:rPr>
          <w:rFonts w:ascii="Times New Roman"/>
          <w:b w:val="false"/>
          <w:i w:val="false"/>
          <w:color w:val="000000"/>
          <w:sz w:val="28"/>
        </w:rPr>
        <w:t xml:space="preserve">
      Бұл ретте тауарларды әкелу және жанама салықтардың төленгені туралы өтініштің әртүрлі тіркеу нөмірі бойынша біртекті импортталған тауарлар осы бөлімнің жеке жолдарында көрсетіледі; </w:t>
      </w:r>
    </w:p>
    <w:p>
      <w:pPr>
        <w:spacing w:after="0"/>
        <w:ind w:left="0"/>
        <w:jc w:val="both"/>
      </w:pPr>
      <w:r>
        <w:rPr>
          <w:rFonts w:ascii="Times New Roman"/>
          <w:b w:val="false"/>
          <w:i w:val="false"/>
          <w:color w:val="000000"/>
          <w:sz w:val="28"/>
        </w:rPr>
        <w:t>
      Тауарларға арналған декларацияның 20-мәнді тіркеу нөмірі:</w:t>
      </w:r>
    </w:p>
    <w:p>
      <w:pPr>
        <w:spacing w:after="0"/>
        <w:ind w:left="0"/>
        <w:jc w:val="both"/>
      </w:pPr>
      <w:r>
        <w:rPr>
          <w:rFonts w:ascii="Times New Roman"/>
          <w:b w:val="false"/>
          <w:i w:val="false"/>
          <w:color w:val="000000"/>
          <w:sz w:val="28"/>
        </w:rPr>
        <w:t>
      бұрын Қазақстан Республикасының аумағына импортталған тауарларды, оның ішінде Тізбеге енгізілген тауарды іске асырған;</w:t>
      </w:r>
    </w:p>
    <w:p>
      <w:pPr>
        <w:spacing w:after="0"/>
        <w:ind w:left="0"/>
        <w:jc w:val="both"/>
      </w:pPr>
      <w:r>
        <w:rPr>
          <w:rFonts w:ascii="Times New Roman"/>
          <w:b w:val="false"/>
          <w:i w:val="false"/>
          <w:color w:val="000000"/>
          <w:sz w:val="28"/>
        </w:rPr>
        <w:t>
      егер мұндай тауарды сатып алу кезінде жазып берілген ЭШФ-тағы G бөлімінің 14-бағанында көрсетілсе және мұндай тауар өзгеріссіз қалыпта іске асырылса, Тізбеге енгізілген тауарды іске асырған;</w:t>
      </w:r>
    </w:p>
    <w:p>
      <w:pPr>
        <w:spacing w:after="0"/>
        <w:ind w:left="0"/>
        <w:jc w:val="both"/>
      </w:pPr>
      <w:r>
        <w:rPr>
          <w:rFonts w:ascii="Times New Roman"/>
          <w:b w:val="false"/>
          <w:i w:val="false"/>
          <w:color w:val="000000"/>
          <w:sz w:val="28"/>
        </w:rPr>
        <w:t>
      Тізбеге енгізілген тауарды бір заңды тұлғаның шегінде беруіне байланысты Қазақстан Республикасының аумағынан ЕАЭО мүше-мемлекеттің аумағына әкеткен жағдайда көрсетіледі;</w:t>
      </w:r>
    </w:p>
    <w:bookmarkStart w:name="z39" w:id="28"/>
    <w:p>
      <w:pPr>
        <w:spacing w:after="0"/>
        <w:ind w:left="0"/>
        <w:jc w:val="both"/>
      </w:pPr>
      <w:r>
        <w:rPr>
          <w:rFonts w:ascii="Times New Roman"/>
          <w:b w:val="false"/>
          <w:i w:val="false"/>
          <w:color w:val="000000"/>
          <w:sz w:val="28"/>
        </w:rPr>
        <w:t>
      17) "Қосымша деректер" деген 15-жолда тауарларға арналған декларацияның 32-жолында көрсетілген Тізбеге енгізілген тауардың реттік нөмірі көрсетіледі.</w:t>
      </w:r>
    </w:p>
    <w:bookmarkEnd w:id="28"/>
    <w:p>
      <w:pPr>
        <w:spacing w:after="0"/>
        <w:ind w:left="0"/>
        <w:jc w:val="both"/>
      </w:pPr>
      <w:r>
        <w:rPr>
          <w:rFonts w:ascii="Times New Roman"/>
          <w:b w:val="false"/>
          <w:i w:val="false"/>
          <w:color w:val="000000"/>
          <w:sz w:val="28"/>
        </w:rPr>
        <w:t>
      Аталған баған тек мынадай:</w:t>
      </w:r>
    </w:p>
    <w:p>
      <w:pPr>
        <w:spacing w:after="0"/>
        <w:ind w:left="0"/>
        <w:jc w:val="both"/>
      </w:pPr>
      <w:r>
        <w:rPr>
          <w:rFonts w:ascii="Times New Roman"/>
          <w:b w:val="false"/>
          <w:i w:val="false"/>
          <w:color w:val="000000"/>
          <w:sz w:val="28"/>
        </w:rPr>
        <w:t>
      бұрын Қазақстан Республикасының аумағына импортталған, оның ішінде Тізбеге енгізілген тауарды іске асырған;</w:t>
      </w:r>
    </w:p>
    <w:p>
      <w:pPr>
        <w:spacing w:after="0"/>
        <w:ind w:left="0"/>
        <w:jc w:val="both"/>
      </w:pPr>
      <w:r>
        <w:rPr>
          <w:rFonts w:ascii="Times New Roman"/>
          <w:b w:val="false"/>
          <w:i w:val="false"/>
          <w:color w:val="000000"/>
          <w:sz w:val="28"/>
        </w:rPr>
        <w:t xml:space="preserve">
      егер мұндай тауарды сатып алу кезінде жазып берілген ЭШФ-тағы G бөлімінің 15-бағанында тауарларға арналған декларацияның реттік нөмірі көрсетілсе және мұндай тауар өзгеріссіз қалыпта іске асырылса, Тізбеге енгізілген тауарды іске асырған; </w:t>
      </w:r>
    </w:p>
    <w:p>
      <w:pPr>
        <w:spacing w:after="0"/>
        <w:ind w:left="0"/>
        <w:jc w:val="both"/>
      </w:pPr>
      <w:r>
        <w:rPr>
          <w:rFonts w:ascii="Times New Roman"/>
          <w:b w:val="false"/>
          <w:i w:val="false"/>
          <w:color w:val="000000"/>
          <w:sz w:val="28"/>
        </w:rPr>
        <w:t>
      Тізбеге енгізілген тауарды бір заңды тұлғаның шегінде беруіне байланысты ЕАЭО мүше-мемлекеттің аумағына әкеткен жағдайда міндетті толтыруға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"39. ЭШФ "Қосымша мәліметтер" деген I-бөлімдегі 35-жолда оларды сатып алу кезінде Тізбеге енгізілген тауардың жеткізушілерінен алынған электрондық шот-фактураның 1-жолында көрсетілген ЭШФ тіркеу нөмірі көрсетіледі.</w:t>
      </w:r>
    </w:p>
    <w:bookmarkStart w:name="z41" w:id="29"/>
    <w:p>
      <w:pPr>
        <w:spacing w:after="0"/>
        <w:ind w:left="0"/>
        <w:jc w:val="both"/>
      </w:pPr>
      <w:r>
        <w:rPr>
          <w:rFonts w:ascii="Times New Roman"/>
          <w:b w:val="false"/>
          <w:i w:val="false"/>
          <w:color w:val="000000"/>
          <w:sz w:val="28"/>
        </w:rPr>
        <w:t>
      Аталған жол тек мынадай:</w:t>
      </w:r>
    </w:p>
    <w:bookmarkEnd w:id="29"/>
    <w:p>
      <w:pPr>
        <w:spacing w:after="0"/>
        <w:ind w:left="0"/>
        <w:jc w:val="both"/>
      </w:pPr>
      <w:r>
        <w:rPr>
          <w:rFonts w:ascii="Times New Roman"/>
          <w:b w:val="false"/>
          <w:i w:val="false"/>
          <w:color w:val="000000"/>
          <w:sz w:val="28"/>
        </w:rPr>
        <w:t>
      оның қасиеті мен сипаттамасын өзгертпей Тізбеге енгізілген тауарды іске асырған;</w:t>
      </w:r>
    </w:p>
    <w:p>
      <w:pPr>
        <w:spacing w:after="0"/>
        <w:ind w:left="0"/>
        <w:jc w:val="both"/>
      </w:pPr>
      <w:r>
        <w:rPr>
          <w:rFonts w:ascii="Times New Roman"/>
          <w:b w:val="false"/>
          <w:i w:val="false"/>
          <w:color w:val="000000"/>
          <w:sz w:val="28"/>
        </w:rPr>
        <w:t>
      Тізбеге енгізілген тауарды бір заңды тұлғаның шегінде беруіне байланысты Қазақстан Республикасының аумағынан ЕАЭО мүше-мемлекеттің аумағына әкеткен жағдайларда ғана толтыруға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Бюджеттің атқарылуы жөніндегі орталық уәкілетті орган мен мемлекеттік кірістер органдары арасындағы өзара іс-қимыл жасау тәртібі</w:t>
      </w:r>
    </w:p>
    <w:bookmarkStart w:name="z43" w:id="30"/>
    <w:p>
      <w:pPr>
        <w:spacing w:after="0"/>
        <w:ind w:left="0"/>
        <w:jc w:val="both"/>
      </w:pPr>
      <w:r>
        <w:rPr>
          <w:rFonts w:ascii="Times New Roman"/>
          <w:b w:val="false"/>
          <w:i w:val="false"/>
          <w:color w:val="000000"/>
          <w:sz w:val="28"/>
        </w:rPr>
        <w:t>
      52. Мемлекеттік кірістер органдары автоматты режимде ЭШФ АЖ операторына ЭШФ АЖ-не қатысушылардың нормативтік-анықтамалық ақпаратын береді.</w:t>
      </w:r>
    </w:p>
    <w:bookmarkEnd w:id="30"/>
    <w:bookmarkStart w:name="z44" w:id="31"/>
    <w:p>
      <w:pPr>
        <w:spacing w:after="0"/>
        <w:ind w:left="0"/>
        <w:jc w:val="both"/>
      </w:pPr>
      <w:r>
        <w:rPr>
          <w:rFonts w:ascii="Times New Roman"/>
          <w:b w:val="false"/>
          <w:i w:val="false"/>
          <w:color w:val="000000"/>
          <w:sz w:val="28"/>
        </w:rPr>
        <w:t>
      53. ЭШФ АЖ операторы тіркелуі және сақталуы осы Қағидаларда белгіленген ЭШФ автоматты режимде мемлекеттік кірістер органдарына 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9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ЭШФ АЖ қатысушы заңды тұлғаның орналасқан орны бойынша мемлекеттік кірістер органына заңды тұлғаның басшысы туралы мәліметтерді өзгерту үшін тіркеу есебіне қою туралы салықтық өтінішпен үш жұмыс күні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Заңды тұлғалар ЭШФ АЖ-де жұмыс істеу үшін осы Келісімге қосымшаға сәйкес нысан бойынша электрондық нысанда жасалған сенімхат негізінде уәкілетті адамды айқындайды.";</w:t>
      </w:r>
    </w:p>
    <w:bookmarkStart w:name="z49" w:id="3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заңнамамен белгіленген тәртіпте:</w:t>
      </w:r>
    </w:p>
    <w:bookmarkEnd w:id="32"/>
    <w:bookmarkStart w:name="z50" w:id="3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3"/>
    <w:bookmarkStart w:name="z51" w:id="3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сондай-ақ Қазақстан Республикасының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жолдануын;</w:t>
      </w:r>
    </w:p>
    <w:bookmarkEnd w:id="34"/>
    <w:bookmarkStart w:name="z52" w:id="3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35"/>
    <w:bookmarkStart w:name="z53" w:id="36"/>
    <w:p>
      <w:pPr>
        <w:spacing w:after="0"/>
        <w:ind w:left="0"/>
        <w:jc w:val="both"/>
      </w:pPr>
      <w:r>
        <w:rPr>
          <w:rFonts w:ascii="Times New Roman"/>
          <w:b w:val="false"/>
          <w:i w:val="false"/>
          <w:color w:val="000000"/>
          <w:sz w:val="28"/>
        </w:rPr>
        <w:t>
      3. Осы бұйрық 2015 жылғы 15 желтоқсаннан бастап қолданысқа енгізіледі және ресми түрде жариялануға тиіс.</w:t>
      </w:r>
    </w:p>
    <w:bookmarkEnd w:id="3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