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be4e" w14:textId="28db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(Қазақстан Республикасының Ұлттық Банкін қоспағанда) тәуекелді бағалау жүйесін қалыптастыруы әдістемесін, міндетті ведомстволық есептіліктің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722 бұйрығы. Қазақстан Республикасының Әділет министрлігінде 2015 жылы 11 желтоқсанда № 12389 болып тіркелді. Күші жойылды - Қазақстан Республикасы Ұлттық экономика министрінің м.а. 2018 жылғы 31 шiлдедегi № 3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м.а. 31.07.2018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 бастап қолданысқа енгізіледі</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w:t>
      </w:r>
      <w:r>
        <w:rPr>
          <w:rFonts w:ascii="Times New Roman"/>
          <w:b w:val="false"/>
          <w:i w:val="false"/>
          <w:color w:val="000000"/>
          <w:sz w:val="28"/>
        </w:rPr>
        <w:t>85-бабының</w:t>
      </w:r>
      <w:r>
        <w:rPr>
          <w:rFonts w:ascii="Times New Roman"/>
          <w:b w:val="false"/>
          <w:i w:val="false"/>
          <w:color w:val="000000"/>
          <w:sz w:val="28"/>
        </w:rPr>
        <w:t xml:space="preserve"> 2-тармағының 3) тармақшасына және </w:t>
      </w:r>
      <w:r>
        <w:rPr>
          <w:rFonts w:ascii="Times New Roman"/>
          <w:b w:val="false"/>
          <w:i w:val="false"/>
          <w:color w:val="000000"/>
          <w:sz w:val="28"/>
        </w:rPr>
        <w:t>141-бабының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органдардың (Қазақстан Республикасының Ұлттық Банкін қоспағанда) тәуекелді бағалау жүйесін қалыптастыруы әдістемесі;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міндетті ведомстволық есептіліктің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тексеру парақтарының нысаны бекітілсін.</w:t>
      </w:r>
    </w:p>
    <w:bookmarkEnd w:id="4"/>
    <w:bookmarkStart w:name="z6" w:id="5"/>
    <w:p>
      <w:pPr>
        <w:spacing w:after="0"/>
        <w:ind w:left="0"/>
        <w:jc w:val="both"/>
      </w:pPr>
      <w:r>
        <w:rPr>
          <w:rFonts w:ascii="Times New Roman"/>
          <w:b w:val="false"/>
          <w:i w:val="false"/>
          <w:color w:val="000000"/>
          <w:sz w:val="28"/>
        </w:rPr>
        <w:t xml:space="preserve">
      2. "Мемлекеттік органдардың (Қазақстан Республикасының Ұлттық Банкін қоспағанда) тәуекелдерді бағалау жүйесін қалыптастыру әдістемесін бекіту туралы" Қазақстан Республикасы Ұлттық экономика министрінің м.а. 2015 жылғы 17 сәуірдегі № 343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11082 болып тіркелген, 2015 жылғы 12 маусымда "Әділет" ақпараттық-құқықтық жүйесінде жарияланды) күші жойылсын.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министрлігінің Кәсіпкерлікті дамыту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жариялануға жіберілуін;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2016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w:t>
      </w:r>
    </w:p>
    <w:p>
      <w:pPr>
        <w:spacing w:after="0"/>
        <w:ind w:left="0"/>
        <w:jc w:val="both"/>
      </w:pPr>
      <w:r>
        <w:rPr>
          <w:rFonts w:ascii="Times New Roman"/>
          <w:b w:val="false"/>
          <w:i w:val="false"/>
          <w:color w:val="000000"/>
          <w:sz w:val="28"/>
        </w:rPr>
        <w:t xml:space="preserve">
      арнайы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_______________С.М. Айтпаева   </w:t>
      </w:r>
    </w:p>
    <w:p>
      <w:pPr>
        <w:spacing w:after="0"/>
        <w:ind w:left="0"/>
        <w:jc w:val="both"/>
      </w:pPr>
      <w:r>
        <w:rPr>
          <w:rFonts w:ascii="Times New Roman"/>
          <w:b w:val="false"/>
          <w:i w:val="false"/>
          <w:color w:val="000000"/>
          <w:sz w:val="28"/>
        </w:rPr>
        <w:t>
      2015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722 бұйрығына 1-қосымша</w:t>
            </w:r>
          </w:p>
        </w:tc>
      </w:tr>
    </w:tbl>
    <w:bookmarkStart w:name="z14" w:id="12"/>
    <w:p>
      <w:pPr>
        <w:spacing w:after="0"/>
        <w:ind w:left="0"/>
        <w:jc w:val="left"/>
      </w:pPr>
      <w:r>
        <w:rPr>
          <w:rFonts w:ascii="Times New Roman"/>
          <w:b/>
          <w:i w:val="false"/>
          <w:color w:val="000000"/>
        </w:rPr>
        <w:t xml:space="preserve"> Мемлекеттік органдардың (Қазақстан Республикасының Ұлттық Банкін қоспағанда) тәуекелді бағалау жүйесін қалыптастыруы әдістемесі</w:t>
      </w:r>
      <w:r>
        <w:br/>
      </w:r>
      <w:r>
        <w:rPr>
          <w:rFonts w:ascii="Times New Roman"/>
          <w:b/>
          <w:i w:val="false"/>
          <w:color w:val="000000"/>
        </w:rPr>
        <w:t>1. Жалпы ережелер</w:t>
      </w:r>
    </w:p>
    <w:bookmarkEnd w:id="12"/>
    <w:bookmarkStart w:name="z16" w:id="13"/>
    <w:p>
      <w:pPr>
        <w:spacing w:after="0"/>
        <w:ind w:left="0"/>
        <w:jc w:val="both"/>
      </w:pPr>
      <w:r>
        <w:rPr>
          <w:rFonts w:ascii="Times New Roman"/>
          <w:b w:val="false"/>
          <w:i w:val="false"/>
          <w:color w:val="000000"/>
          <w:sz w:val="28"/>
        </w:rPr>
        <w:t>
      1. Мемлекеттік органдардың (Қазақстан Республикасының Ұлттық Банкін қоспағанда) тәуекелді бағалау жүйесін қалыптастыруы әдістемесі (бұдан әрі – Әдістеме) 2015 жылғы 29 қазандағы Қазақстан Республикасының Кәсіпкерлік кодексіне (бұдан әрі – Кодекс) сәйкес әзірленген.</w:t>
      </w:r>
    </w:p>
    <w:bookmarkEnd w:id="13"/>
    <w:bookmarkStart w:name="z17" w:id="14"/>
    <w:p>
      <w:pPr>
        <w:spacing w:after="0"/>
        <w:ind w:left="0"/>
        <w:jc w:val="both"/>
      </w:pPr>
      <w:r>
        <w:rPr>
          <w:rFonts w:ascii="Times New Roman"/>
          <w:b w:val="false"/>
          <w:i w:val="false"/>
          <w:color w:val="000000"/>
          <w:sz w:val="28"/>
        </w:rPr>
        <w:t xml:space="preserve">
      2. Әдістеме реттеуші мемлекеттік органдардың тексерулер жүргізу мақсатында тексерілетін субъектілерді (объектілерді) іріктеу үшін Кодекстің </w:t>
      </w:r>
      <w:r>
        <w:rPr>
          <w:rFonts w:ascii="Times New Roman"/>
          <w:b w:val="false"/>
          <w:i w:val="false"/>
          <w:color w:val="000000"/>
          <w:sz w:val="28"/>
        </w:rPr>
        <w:t>141-бабының</w:t>
      </w:r>
      <w:r>
        <w:rPr>
          <w:rFonts w:ascii="Times New Roman"/>
          <w:b w:val="false"/>
          <w:i w:val="false"/>
          <w:color w:val="000000"/>
          <w:sz w:val="28"/>
        </w:rPr>
        <w:t xml:space="preserve"> 2 және 3-тармақтарына және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бекітілетін тәуекел дәрежесін бағалау өлшемшарттарын, сондай-ақ тексеру парақтарын әзірлеуіне арналған.</w:t>
      </w:r>
    </w:p>
    <w:bookmarkEnd w:id="14"/>
    <w:p>
      <w:pPr>
        <w:spacing w:after="0"/>
        <w:ind w:left="0"/>
        <w:jc w:val="both"/>
      </w:pPr>
      <w:r>
        <w:rPr>
          <w:rFonts w:ascii="Times New Roman"/>
          <w:b w:val="false"/>
          <w:i w:val="false"/>
          <w:color w:val="000000"/>
          <w:sz w:val="28"/>
        </w:rPr>
        <w:t>
      Осы Әдістеме Қазақстан Республикасының Ұлттық Банкі жүзеге асыратын тексерулерге қолданылмайды.</w:t>
      </w:r>
    </w:p>
    <w:bookmarkStart w:name="z18" w:id="15"/>
    <w:p>
      <w:pPr>
        <w:spacing w:after="0"/>
        <w:ind w:left="0"/>
        <w:jc w:val="both"/>
      </w:pPr>
      <w:r>
        <w:rPr>
          <w:rFonts w:ascii="Times New Roman"/>
          <w:b w:val="false"/>
          <w:i w:val="false"/>
          <w:color w:val="000000"/>
          <w:sz w:val="28"/>
        </w:rPr>
        <w:t>
      3. Осы Әдістемеде мынадай ұғымдар пайдаланылады:</w:t>
      </w:r>
    </w:p>
    <w:bookmarkEnd w:id="15"/>
    <w:bookmarkStart w:name="z25" w:id="16"/>
    <w:p>
      <w:pPr>
        <w:spacing w:after="0"/>
        <w:ind w:left="0"/>
        <w:jc w:val="both"/>
      </w:pPr>
      <w:r>
        <w:rPr>
          <w:rFonts w:ascii="Times New Roman"/>
          <w:b w:val="false"/>
          <w:i w:val="false"/>
          <w:color w:val="000000"/>
          <w:sz w:val="28"/>
        </w:rPr>
        <w:t>
      1) тәуекел – тексерілетін субъектінің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6"/>
    <w:bookmarkStart w:name="z24" w:id="17"/>
    <w:p>
      <w:pPr>
        <w:spacing w:after="0"/>
        <w:ind w:left="0"/>
        <w:jc w:val="both"/>
      </w:pPr>
      <w:r>
        <w:rPr>
          <w:rFonts w:ascii="Times New Roman"/>
          <w:b w:val="false"/>
          <w:i w:val="false"/>
          <w:color w:val="000000"/>
          <w:sz w:val="28"/>
        </w:rPr>
        <w:t>
      2) тәуекелдерді бағалау жүйесі – тексерулерді белгілеу мақсатында бақылау және қадағалау органы жүргізетін іс-шаралар кешені;</w:t>
      </w:r>
    </w:p>
    <w:bookmarkEnd w:id="17"/>
    <w:bookmarkStart w:name="z23" w:id="18"/>
    <w:p>
      <w:pPr>
        <w:spacing w:after="0"/>
        <w:ind w:left="0"/>
        <w:jc w:val="both"/>
      </w:pPr>
      <w:r>
        <w:rPr>
          <w:rFonts w:ascii="Times New Roman"/>
          <w:b w:val="false"/>
          <w:i w:val="false"/>
          <w:color w:val="000000"/>
          <w:sz w:val="28"/>
        </w:rPr>
        <w:t>
      3)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тексерілетін субъектіге (объектіге) тікелей байланыссыз тексерілетін субъектілерді (объектілерді) іріктеу үшін пайдаланылатын тәуекел дәрежесін бағалау өлшемшарттары;</w:t>
      </w:r>
    </w:p>
    <w:bookmarkEnd w:id="18"/>
    <w:bookmarkStart w:name="z21" w:id="19"/>
    <w:p>
      <w:pPr>
        <w:spacing w:after="0"/>
        <w:ind w:left="0"/>
        <w:jc w:val="both"/>
      </w:pPr>
      <w:r>
        <w:rPr>
          <w:rFonts w:ascii="Times New Roman"/>
          <w:b w:val="false"/>
          <w:i w:val="false"/>
          <w:color w:val="000000"/>
          <w:sz w:val="28"/>
        </w:rPr>
        <w:t>
      4) тәуекел дәрежесін бағалаудың субъективті өлшемшарттары (бұдан әрі – субъективті өлшемшарттар) – нақты тексерілетін субъектінің (объектінің) қызметі нәтижелеріне байланысты тексерілетін субъектілерді (объектілерді) іріктеу үшін пайдаланылатын тәуекел дәрежесін бағалау өлшемшарттары;</w:t>
      </w:r>
    </w:p>
    <w:bookmarkEnd w:id="19"/>
    <w:bookmarkStart w:name="z22" w:id="20"/>
    <w:p>
      <w:pPr>
        <w:spacing w:after="0"/>
        <w:ind w:left="0"/>
        <w:jc w:val="both"/>
      </w:pPr>
      <w:r>
        <w:rPr>
          <w:rFonts w:ascii="Times New Roman"/>
          <w:b w:val="false"/>
          <w:i w:val="false"/>
          <w:color w:val="000000"/>
          <w:sz w:val="28"/>
        </w:rPr>
        <w:t>
      5) тексеру парағы – орындалмауы адам өмірі мен денсаулығына, қоршаған ортаға, жеке және заңды тұлғалардың, мемлекеттің заңды мүдделеріне қауіп төндіретін тексерілетін субъектілер қызметіне қойылатын талаптарды қамтитын талаптар тізбесі.</w:t>
      </w:r>
    </w:p>
    <w:bookmarkEnd w:id="20"/>
    <w:bookmarkStart w:name="z19" w:id="21"/>
    <w:p>
      <w:pPr>
        <w:spacing w:after="0"/>
        <w:ind w:left="0"/>
        <w:jc w:val="both"/>
      </w:pPr>
      <w:r>
        <w:rPr>
          <w:rFonts w:ascii="Times New Roman"/>
          <w:b w:val="false"/>
          <w:i w:val="false"/>
          <w:color w:val="000000"/>
          <w:sz w:val="28"/>
        </w:rPr>
        <w:t>
      4. Мемлекеттік органдардың тәуекел дәрежесін бағалау өлшемшарттарын және тексеру парақтарын бекіту туралы нормативтік құқықтық актілері оларды бекіткенге дейін құқықтық статистика және арнайы есепке алу жөніндегі уәкілетті органда тәуекелдерді бағалау жүйесін автоматтандырудың техникалық мүмкіндігі және тексеру субъектілері мен объектілерінің бірыңғай тізілімі - ақпараттық жүйенің талаптарына сәйкестігі тұрғысынан келісуге жатады.</w:t>
      </w:r>
    </w:p>
    <w:bookmarkEnd w:id="21"/>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бес жұмыс күнін құрайды.</w:t>
      </w:r>
    </w:p>
    <w:p>
      <w:pPr>
        <w:spacing w:after="0"/>
        <w:ind w:left="0"/>
        <w:jc w:val="both"/>
      </w:pPr>
      <w:r>
        <w:rPr>
          <w:rFonts w:ascii="Times New Roman"/>
          <w:b w:val="false"/>
          <w:i w:val="false"/>
          <w:color w:val="000000"/>
          <w:sz w:val="28"/>
        </w:rPr>
        <w:t>
      Осы тармақтың ережелері осы Әдістеменің 3-бөлімінің 3-параграфында көрсетілген мемлекеттік органдарға қолданылмайды.</w:t>
      </w:r>
    </w:p>
    <w:bookmarkStart w:name="z20" w:id="22"/>
    <w:p>
      <w:pPr>
        <w:spacing w:after="0"/>
        <w:ind w:left="0"/>
        <w:jc w:val="both"/>
      </w:pPr>
      <w:r>
        <w:rPr>
          <w:rFonts w:ascii="Times New Roman"/>
          <w:b w:val="false"/>
          <w:i w:val="false"/>
          <w:color w:val="000000"/>
          <w:sz w:val="28"/>
        </w:rPr>
        <w:t>
      5. Тексерулерді жүргізудің ерекше тәртібі және іріктеп тексерулер жоғары тәуекел дәрежесіне жатқызылған тексерілетін субъектілерге (объектілерге) қатысты қолданылады.</w:t>
      </w:r>
    </w:p>
    <w:bookmarkEnd w:id="22"/>
    <w:p>
      <w:pPr>
        <w:spacing w:after="0"/>
        <w:ind w:left="0"/>
        <w:jc w:val="both"/>
      </w:pPr>
      <w:r>
        <w:rPr>
          <w:rFonts w:ascii="Times New Roman"/>
          <w:b w:val="false"/>
          <w:i w:val="false"/>
          <w:color w:val="000000"/>
          <w:sz w:val="28"/>
        </w:rPr>
        <w:t>
      Жоспардан тыс тексерулер және өзге бақылау мен қадағалаудың өзге нысандары жоғары тәуекел дәрежесіне жатқызылған және жатқызылмаған тексерілетін субъектілерге (объектілерге) қатысты қолданылады.</w:t>
      </w:r>
    </w:p>
    <w:bookmarkStart w:name="z26" w:id="23"/>
    <w:p>
      <w:pPr>
        <w:spacing w:after="0"/>
        <w:ind w:left="0"/>
        <w:jc w:val="left"/>
      </w:pPr>
      <w:r>
        <w:rPr>
          <w:rFonts w:ascii="Times New Roman"/>
          <w:b/>
          <w:i w:val="false"/>
          <w:color w:val="000000"/>
        </w:rPr>
        <w:t xml:space="preserve"> 2. Жартыжылдық кестелер негізінде тексерулерді жүргізудің ерекше тәртібіне арналған тәсілдер</w:t>
      </w:r>
    </w:p>
    <w:bookmarkEnd w:id="23"/>
    <w:bookmarkStart w:name="z27" w:id="24"/>
    <w:p>
      <w:pPr>
        <w:spacing w:after="0"/>
        <w:ind w:left="0"/>
        <w:jc w:val="both"/>
      </w:pPr>
      <w:r>
        <w:rPr>
          <w:rFonts w:ascii="Times New Roman"/>
          <w:b w:val="false"/>
          <w:i w:val="false"/>
          <w:color w:val="000000"/>
          <w:sz w:val="28"/>
        </w:rPr>
        <w:t>
      6. Жартыжылдық кестелер негізінде тексерулерді жүргізудің ерекше тәртібіне арналған тәуекел дәрежесін бағалау өлшемшарттары объективті және субъективті өлшемшарттар арқылы қалыптастырылады.</w:t>
      </w:r>
    </w:p>
    <w:bookmarkEnd w:id="24"/>
    <w:bookmarkStart w:name="z28" w:id="25"/>
    <w:p>
      <w:pPr>
        <w:spacing w:after="0"/>
        <w:ind w:left="0"/>
        <w:jc w:val="left"/>
      </w:pPr>
      <w:r>
        <w:rPr>
          <w:rFonts w:ascii="Times New Roman"/>
          <w:b/>
          <w:i w:val="false"/>
          <w:color w:val="000000"/>
        </w:rPr>
        <w:t xml:space="preserve"> 1-параграф. Объективті өлшемшарттар</w:t>
      </w:r>
    </w:p>
    <w:bookmarkEnd w:id="25"/>
    <w:bookmarkStart w:name="z29" w:id="26"/>
    <w:p>
      <w:pPr>
        <w:spacing w:after="0"/>
        <w:ind w:left="0"/>
        <w:jc w:val="both"/>
      </w:pPr>
      <w:r>
        <w:rPr>
          <w:rFonts w:ascii="Times New Roman"/>
          <w:b w:val="false"/>
          <w:i w:val="false"/>
          <w:color w:val="000000"/>
          <w:sz w:val="28"/>
        </w:rPr>
        <w:t>
      7. Объективті өлшемшарттарды айқындау мынадай:</w:t>
      </w:r>
    </w:p>
    <w:bookmarkEnd w:id="26"/>
    <w:bookmarkStart w:name="z30" w:id="27"/>
    <w:p>
      <w:pPr>
        <w:spacing w:after="0"/>
        <w:ind w:left="0"/>
        <w:jc w:val="both"/>
      </w:pPr>
      <w:r>
        <w:rPr>
          <w:rFonts w:ascii="Times New Roman"/>
          <w:b w:val="false"/>
          <w:i w:val="false"/>
          <w:color w:val="000000"/>
          <w:sz w:val="28"/>
        </w:rPr>
        <w:t xml:space="preserve">
      1) тәуекелді айқындау; </w:t>
      </w:r>
    </w:p>
    <w:bookmarkEnd w:id="27"/>
    <w:bookmarkStart w:name="z31" w:id="28"/>
    <w:p>
      <w:pPr>
        <w:spacing w:after="0"/>
        <w:ind w:left="0"/>
        <w:jc w:val="both"/>
      </w:pPr>
      <w:r>
        <w:rPr>
          <w:rFonts w:ascii="Times New Roman"/>
          <w:b w:val="false"/>
          <w:i w:val="false"/>
          <w:color w:val="000000"/>
          <w:sz w:val="28"/>
        </w:rPr>
        <w:t>
      2) тексерілетін субъектілерді (объектілерді) тәуекел дәрежелері бойынша (жоғары және жоғары дәрежеге жатқызылмаған) топтастыру және бөлу кезеңдері арқылы жүзеге асырылады.</w:t>
      </w:r>
    </w:p>
    <w:bookmarkEnd w:id="28"/>
    <w:bookmarkStart w:name="z32" w:id="29"/>
    <w:p>
      <w:pPr>
        <w:spacing w:after="0"/>
        <w:ind w:left="0"/>
        <w:jc w:val="both"/>
      </w:pPr>
      <w:r>
        <w:rPr>
          <w:rFonts w:ascii="Times New Roman"/>
          <w:b w:val="false"/>
          <w:i w:val="false"/>
          <w:color w:val="000000"/>
          <w:sz w:val="28"/>
        </w:rPr>
        <w:t>
      8. Тәуекелді айқындау:</w:t>
      </w:r>
    </w:p>
    <w:bookmarkEnd w:id="29"/>
    <w:bookmarkStart w:name="z33" w:id="30"/>
    <w:p>
      <w:pPr>
        <w:spacing w:after="0"/>
        <w:ind w:left="0"/>
        <w:jc w:val="both"/>
      </w:pPr>
      <w:r>
        <w:rPr>
          <w:rFonts w:ascii="Times New Roman"/>
          <w:b w:val="false"/>
          <w:i w:val="false"/>
          <w:color w:val="000000"/>
          <w:sz w:val="28"/>
        </w:rPr>
        <w:t>
      1) объектінің қауіптілік (күрделілік) деңгейі;</w:t>
      </w:r>
    </w:p>
    <w:bookmarkEnd w:id="30"/>
    <w:bookmarkStart w:name="z34" w:id="31"/>
    <w:p>
      <w:pPr>
        <w:spacing w:after="0"/>
        <w:ind w:left="0"/>
        <w:jc w:val="both"/>
      </w:pPr>
      <w:r>
        <w:rPr>
          <w:rFonts w:ascii="Times New Roman"/>
          <w:b w:val="false"/>
          <w:i w:val="false"/>
          <w:color w:val="000000"/>
          <w:sz w:val="28"/>
        </w:rPr>
        <w:t>
      2) реттелетін салаға (аяға) келтірілетін зиянның ықтимал теріс салдарларының ауырлық ауқымы:</w:t>
      </w:r>
    </w:p>
    <w:bookmarkEnd w:id="31"/>
    <w:bookmarkStart w:name="z35" w:id="32"/>
    <w:p>
      <w:pPr>
        <w:spacing w:after="0"/>
        <w:ind w:left="0"/>
        <w:jc w:val="both"/>
      </w:pPr>
      <w:r>
        <w:rPr>
          <w:rFonts w:ascii="Times New Roman"/>
          <w:b w:val="false"/>
          <w:i w:val="false"/>
          <w:color w:val="000000"/>
          <w:sz w:val="28"/>
        </w:rPr>
        <w:t>
      3) адам өміріне немесе денсаулығына, қоршаған ортаға, жеке және заңды тұлғалардың заңды мүдделеріне, мемлекеттің мүліктік мүдделеріне қолайсыз жағдайлардың туындау ықтималдығы өлшемшарттарының бірін ескере отырып, мемлекеттік бақылау және қадағалау жүзеге асырылатын саланың ерекшелігіне байланысты жүзеге асырылады.</w:t>
      </w:r>
    </w:p>
    <w:bookmarkEnd w:id="32"/>
    <w:bookmarkStart w:name="z36" w:id="33"/>
    <w:p>
      <w:pPr>
        <w:spacing w:after="0"/>
        <w:ind w:left="0"/>
        <w:jc w:val="both"/>
      </w:pPr>
      <w:r>
        <w:rPr>
          <w:rFonts w:ascii="Times New Roman"/>
          <w:b w:val="false"/>
          <w:i w:val="false"/>
          <w:color w:val="000000"/>
          <w:sz w:val="28"/>
        </w:rPr>
        <w:t>
      9. Барлық ықтимал тәуекелдерге талдау жүргізілгеннен кейін тексерілетін субъектілер (объектілер) екі тәуекел дәрежесі (жоғары және жоғары дәрежеге жатқызылмаған) бойынша бөлінеді.</w:t>
      </w:r>
    </w:p>
    <w:bookmarkEnd w:id="33"/>
    <w:p>
      <w:pPr>
        <w:spacing w:after="0"/>
        <w:ind w:left="0"/>
        <w:jc w:val="both"/>
      </w:pPr>
      <w:r>
        <w:rPr>
          <w:rFonts w:ascii="Times New Roman"/>
          <w:b w:val="false"/>
          <w:i w:val="false"/>
          <w:color w:val="000000"/>
          <w:sz w:val="28"/>
        </w:rPr>
        <w:t>
      Тәуекелдің жоғары дәрежесіне жатқызылған тексерілетін субъектілерге (объектілерге) қатысты жартыжылдық кестелер негізінде тексерулерді жүргізудің ерекше тәртібі қолданылады.</w:t>
      </w:r>
    </w:p>
    <w:bookmarkStart w:name="z37" w:id="34"/>
    <w:p>
      <w:pPr>
        <w:spacing w:after="0"/>
        <w:ind w:left="0"/>
        <w:jc w:val="both"/>
      </w:pPr>
      <w:r>
        <w:rPr>
          <w:rFonts w:ascii="Times New Roman"/>
          <w:b w:val="false"/>
          <w:i w:val="false"/>
          <w:color w:val="000000"/>
          <w:sz w:val="28"/>
        </w:rPr>
        <w:t>
      10. Тәуекел дәрежесі жоғары тексерілетін субъектілерге (объектілерге) қатысты тексерулерді жүргізудің мерзімділігі мемлекеттік органдардың Тәуекел дәрежесін бағалау өлшемшарттарында, алайда жылына, ең көбі бір рет, ал халықтың санитариялық-эпидемиологиялық саламаттылығы саласында Кодекстің 141-бабының 2-тармағына сәйкес айқындалады.</w:t>
      </w:r>
    </w:p>
    <w:bookmarkEnd w:id="34"/>
    <w:p>
      <w:pPr>
        <w:spacing w:after="0"/>
        <w:ind w:left="0"/>
        <w:jc w:val="both"/>
      </w:pPr>
      <w:r>
        <w:rPr>
          <w:rFonts w:ascii="Times New Roman"/>
          <w:b w:val="false"/>
          <w:i w:val="false"/>
          <w:color w:val="000000"/>
          <w:sz w:val="28"/>
        </w:rPr>
        <w:t>
      (санитариялық-эпидемиологиялық қадағалау саласындағы жоғары эпидемиологиялық маңызы бар объектілерді қоспағанда)</w:t>
      </w:r>
    </w:p>
    <w:bookmarkStart w:name="z38" w:id="35"/>
    <w:p>
      <w:pPr>
        <w:spacing w:after="0"/>
        <w:ind w:left="0"/>
        <w:jc w:val="left"/>
      </w:pPr>
      <w:r>
        <w:rPr>
          <w:rFonts w:ascii="Times New Roman"/>
          <w:b/>
          <w:i w:val="false"/>
          <w:color w:val="000000"/>
        </w:rPr>
        <w:t xml:space="preserve"> 2-параграф. Субъективті өлшемшарттар</w:t>
      </w:r>
    </w:p>
    <w:bookmarkEnd w:id="35"/>
    <w:bookmarkStart w:name="z39" w:id="36"/>
    <w:p>
      <w:pPr>
        <w:spacing w:after="0"/>
        <w:ind w:left="0"/>
        <w:jc w:val="both"/>
      </w:pPr>
      <w:r>
        <w:rPr>
          <w:rFonts w:ascii="Times New Roman"/>
          <w:b w:val="false"/>
          <w:i w:val="false"/>
          <w:color w:val="000000"/>
          <w:sz w:val="28"/>
        </w:rPr>
        <w:t xml:space="preserve">
      11. Адал тексерілетін субъектілерді көтермелеу және бақылау мен қадағалауды бұзушыларға шоғырландыру қағидаттарын іске асыру мақсатында тәуекел дәрежесі жоғары тексерілетін субъектілер (объектілер) субъективті өлшемшарттарды қолдану арқылы мемлекеттік органдардың тәуекелді бағалау өлшемшарттарында айқындалатын кезеңге тексерулерді жүргізудің ерекше тәртібінен босатылады. </w:t>
      </w:r>
    </w:p>
    <w:bookmarkEnd w:id="36"/>
    <w:bookmarkStart w:name="z40" w:id="37"/>
    <w:p>
      <w:pPr>
        <w:spacing w:after="0"/>
        <w:ind w:left="0"/>
        <w:jc w:val="both"/>
      </w:pPr>
      <w:r>
        <w:rPr>
          <w:rFonts w:ascii="Times New Roman"/>
          <w:b w:val="false"/>
          <w:i w:val="false"/>
          <w:color w:val="000000"/>
          <w:sz w:val="28"/>
        </w:rPr>
        <w:t>
      12. Жартыжылдық кестелер негізінде тексеру жүргізудің ерекше тәртібі бойынша тексерулерден босату мынадай:</w:t>
      </w:r>
    </w:p>
    <w:bookmarkEnd w:id="37"/>
    <w:bookmarkStart w:name="z41" w:id="38"/>
    <w:p>
      <w:pPr>
        <w:spacing w:after="0"/>
        <w:ind w:left="0"/>
        <w:jc w:val="both"/>
      </w:pPr>
      <w:r>
        <w:rPr>
          <w:rFonts w:ascii="Times New Roman"/>
          <w:b w:val="false"/>
          <w:i w:val="false"/>
          <w:color w:val="000000"/>
          <w:sz w:val="28"/>
        </w:rPr>
        <w:t>
      1) субъективті өлшемшарттарды айқындау;</w:t>
      </w:r>
    </w:p>
    <w:bookmarkEnd w:id="38"/>
    <w:bookmarkStart w:name="z42" w:id="39"/>
    <w:p>
      <w:pPr>
        <w:spacing w:after="0"/>
        <w:ind w:left="0"/>
        <w:jc w:val="both"/>
      </w:pPr>
      <w:r>
        <w:rPr>
          <w:rFonts w:ascii="Times New Roman"/>
          <w:b w:val="false"/>
          <w:i w:val="false"/>
          <w:color w:val="000000"/>
          <w:sz w:val="28"/>
        </w:rPr>
        <w:t>
      2) нәтижелерді бағалау кезеңдері арқылы тәуекел дәрежесі жоғары тексерілетін субъектілер (объектілер) үшін субъективті өлшемшарттарды қолдану арқылы жүзеге асырылады.</w:t>
      </w:r>
    </w:p>
    <w:bookmarkEnd w:id="39"/>
    <w:bookmarkStart w:name="z43" w:id="40"/>
    <w:p>
      <w:pPr>
        <w:spacing w:after="0"/>
        <w:ind w:left="0"/>
        <w:jc w:val="both"/>
      </w:pPr>
      <w:r>
        <w:rPr>
          <w:rFonts w:ascii="Times New Roman"/>
          <w:b w:val="false"/>
          <w:i w:val="false"/>
          <w:color w:val="000000"/>
          <w:sz w:val="28"/>
        </w:rPr>
        <w:t>
      13. Субъективті өлшемшарттар тексеру парақтарының талаптары негізінде әзірленеді, оларды сақтамау реттеуші мемлекеттік органның тәуекел дәрежесін бағалау өлшемшарттарына сәйкес белгілі бір көрсеткіштер санына сәйкес келеді. Тексеру парақтарындағы әрбір талапқа қатысты бұзушылық дәрежесі – өрескел, елеулі және болмашы дәрежелер айқындалады.</w:t>
      </w:r>
    </w:p>
    <w:bookmarkEnd w:id="40"/>
    <w:p>
      <w:pPr>
        <w:spacing w:after="0"/>
        <w:ind w:left="0"/>
        <w:jc w:val="both"/>
      </w:pPr>
      <w:r>
        <w:rPr>
          <w:rFonts w:ascii="Times New Roman"/>
          <w:b w:val="false"/>
          <w:i w:val="false"/>
          <w:color w:val="000000"/>
          <w:sz w:val="28"/>
        </w:rPr>
        <w:t>
      Бұл ретте өрескел, елеулі және болмашы бұзушылықтардың анықтамалары реттеуші мемлекеттік органдардың тәуекел дәрежесін бағалау өлшемшарттарында мемлекеттік бақылау мен қадағалаудың тиісті саласының ерекшелігі ескеріле отырып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және болмашы бұзушылықтардың белгіленген анықтамаларына сәйкес беріледі.</w:t>
      </w:r>
    </w:p>
    <w:bookmarkStart w:name="z44" w:id="41"/>
    <w:p>
      <w:pPr>
        <w:spacing w:after="0"/>
        <w:ind w:left="0"/>
        <w:jc w:val="both"/>
      </w:pPr>
      <w:r>
        <w:rPr>
          <w:rFonts w:ascii="Times New Roman"/>
          <w:b w:val="false"/>
          <w:i w:val="false"/>
          <w:color w:val="000000"/>
          <w:sz w:val="28"/>
        </w:rPr>
        <w:t>
      14. Тәуекел дәрежесінің көрсеткіші реттеуші мемлекеттік органның тәуекел дәрежесін бағалау өлшемшарттарында белгіленген өлшемшарттар негізінде 0-ден 100-ге дейінгі шәкіл бойынша есептеледі және субъективті өлшемшарттар бойынша алынған көрсеткіштерді қосу жолымен осы Әдістеменің 4-тарауына сәйкес есептеледі.</w:t>
      </w:r>
    </w:p>
    <w:bookmarkEnd w:id="41"/>
    <w:p>
      <w:pPr>
        <w:spacing w:after="0"/>
        <w:ind w:left="0"/>
        <w:jc w:val="both"/>
      </w:pPr>
      <w:r>
        <w:rPr>
          <w:rFonts w:ascii="Times New Roman"/>
          <w:b w:val="false"/>
          <w:i w:val="false"/>
          <w:color w:val="000000"/>
          <w:sz w:val="28"/>
        </w:rPr>
        <w:t>
      Тәуекел дәрежесінің көрсеткіштері бойынша тәуекел дәрежесі жоғары тексерілетін субъект (объект):</w:t>
      </w:r>
    </w:p>
    <w:bookmarkStart w:name="z45" w:id="42"/>
    <w:p>
      <w:pPr>
        <w:spacing w:after="0"/>
        <w:ind w:left="0"/>
        <w:jc w:val="both"/>
      </w:pPr>
      <w:r>
        <w:rPr>
          <w:rFonts w:ascii="Times New Roman"/>
          <w:b w:val="false"/>
          <w:i w:val="false"/>
          <w:color w:val="000000"/>
          <w:sz w:val="28"/>
        </w:rPr>
        <w:t>
      1) тәуекел дәрежесі 0-ден 60-қа дейінгі көрсеткіш кезінде – реттеуші мемлекеттік органның тәуекел дәрежесін бағалау өлшемшарттарында белгіленген мерзімге арналған жартыжылдық кестелер негізінде тексерулерді жүргізудің ерекше тәртібінен босатылады;</w:t>
      </w:r>
    </w:p>
    <w:bookmarkEnd w:id="42"/>
    <w:bookmarkStart w:name="z46" w:id="43"/>
    <w:p>
      <w:pPr>
        <w:spacing w:after="0"/>
        <w:ind w:left="0"/>
        <w:jc w:val="both"/>
      </w:pPr>
      <w:r>
        <w:rPr>
          <w:rFonts w:ascii="Times New Roman"/>
          <w:b w:val="false"/>
          <w:i w:val="false"/>
          <w:color w:val="000000"/>
          <w:sz w:val="28"/>
        </w:rPr>
        <w:t xml:space="preserve">
      2) тәуекел дәрежесі 60-тан бастап 100-ді қоса алғанға дейінгі көрсеткіш кезінде - жартыжылдық кестелер негізінде тексерулерді жүргізудің ерекше тәртібінен босатылмайды. </w:t>
      </w:r>
    </w:p>
    <w:bookmarkEnd w:id="43"/>
    <w:bookmarkStart w:name="z47" w:id="44"/>
    <w:p>
      <w:pPr>
        <w:spacing w:after="0"/>
        <w:ind w:left="0"/>
        <w:jc w:val="both"/>
      </w:pPr>
      <w:r>
        <w:rPr>
          <w:rFonts w:ascii="Times New Roman"/>
          <w:b w:val="false"/>
          <w:i w:val="false"/>
          <w:color w:val="000000"/>
          <w:sz w:val="28"/>
        </w:rPr>
        <w:t>
      15. Тексерулер жүргізудің ерекше тәртібінен босату қолданылатын тәуекелдерді бағалау және талдау, аудит, сараптаманың балама (тәуелсіз) жүйелерінің негізінде Кодекстің талаптарына қайшы келмейтін және мемлекеттік органдардың тәуекел дәрежесін бағалау өлшемшарттарын бекіту туралы ведомстволық актілерінде айқындалатын тәртіппен мүмкін болады.</w:t>
      </w:r>
    </w:p>
    <w:bookmarkEnd w:id="44"/>
    <w:bookmarkStart w:name="z48" w:id="45"/>
    <w:p>
      <w:pPr>
        <w:spacing w:after="0"/>
        <w:ind w:left="0"/>
        <w:jc w:val="left"/>
      </w:pPr>
      <w:r>
        <w:rPr>
          <w:rFonts w:ascii="Times New Roman"/>
          <w:b/>
          <w:i w:val="false"/>
          <w:color w:val="000000"/>
        </w:rPr>
        <w:t xml:space="preserve"> 3. Іріктеп тексерулер жүргізуге арналған тәсілдер</w:t>
      </w:r>
    </w:p>
    <w:bookmarkEnd w:id="45"/>
    <w:p>
      <w:pPr>
        <w:spacing w:after="0"/>
        <w:ind w:left="0"/>
        <w:jc w:val="both"/>
      </w:pPr>
      <w:r>
        <w:rPr>
          <w:rFonts w:ascii="Times New Roman"/>
          <w:b w:val="false"/>
          <w:i w:val="false"/>
          <w:color w:val="000000"/>
          <w:sz w:val="28"/>
        </w:rPr>
        <w:t>
      16. Іріктеп тексерулер үшін тәуекел дәрежесін бағалау өлшемшарттары объективті және (немесе) субъективті өлшемшарттар арқылы қалыптастырылады.</w:t>
      </w:r>
    </w:p>
    <w:bookmarkStart w:name="z49" w:id="46"/>
    <w:p>
      <w:pPr>
        <w:spacing w:after="0"/>
        <w:ind w:left="0"/>
        <w:jc w:val="left"/>
      </w:pPr>
      <w:r>
        <w:rPr>
          <w:rFonts w:ascii="Times New Roman"/>
          <w:b/>
          <w:i w:val="false"/>
          <w:color w:val="000000"/>
        </w:rPr>
        <w:t xml:space="preserve"> 1-параграф. Объективті өлшемшарттар</w:t>
      </w:r>
    </w:p>
    <w:bookmarkEnd w:id="46"/>
    <w:bookmarkStart w:name="z50" w:id="47"/>
    <w:p>
      <w:pPr>
        <w:spacing w:after="0"/>
        <w:ind w:left="0"/>
        <w:jc w:val="both"/>
      </w:pPr>
      <w:r>
        <w:rPr>
          <w:rFonts w:ascii="Times New Roman"/>
          <w:b w:val="false"/>
          <w:i w:val="false"/>
          <w:color w:val="000000"/>
          <w:sz w:val="28"/>
        </w:rPr>
        <w:t>
      17. Объективті өлшемшарттар іріктеп тексеруге субъективті өлшемшарттарды әзірлеу үшін мониторингтеу мақсатында ақпарат көздері бар тексерілетін субъектілердің (объектілердің) белгілі бір ортасы жататын қызмет салалары үшін қажет.</w:t>
      </w:r>
    </w:p>
    <w:bookmarkEnd w:id="47"/>
    <w:bookmarkStart w:name="z51" w:id="48"/>
    <w:p>
      <w:pPr>
        <w:spacing w:after="0"/>
        <w:ind w:left="0"/>
        <w:jc w:val="both"/>
      </w:pPr>
      <w:r>
        <w:rPr>
          <w:rFonts w:ascii="Times New Roman"/>
          <w:b w:val="false"/>
          <w:i w:val="false"/>
          <w:color w:val="000000"/>
          <w:sz w:val="28"/>
        </w:rPr>
        <w:t>
      18. Объективті өлшемшарттарды қолдану қажеттігі реттеуші мемлекеттік органдар тәуекелдерін бағалау жүйелерінде айқындалады.</w:t>
      </w:r>
    </w:p>
    <w:bookmarkEnd w:id="48"/>
    <w:p>
      <w:pPr>
        <w:spacing w:after="0"/>
        <w:ind w:left="0"/>
        <w:jc w:val="both"/>
      </w:pPr>
      <w:r>
        <w:rPr>
          <w:rFonts w:ascii="Times New Roman"/>
          <w:b w:val="false"/>
          <w:i w:val="false"/>
          <w:color w:val="000000"/>
          <w:sz w:val="28"/>
        </w:rPr>
        <w:t>
      Объективті өлшемшарттар мынадай:</w:t>
      </w:r>
    </w:p>
    <w:bookmarkStart w:name="z52" w:id="49"/>
    <w:p>
      <w:pPr>
        <w:spacing w:after="0"/>
        <w:ind w:left="0"/>
        <w:jc w:val="both"/>
      </w:pPr>
      <w:r>
        <w:rPr>
          <w:rFonts w:ascii="Times New Roman"/>
          <w:b w:val="false"/>
          <w:i w:val="false"/>
          <w:color w:val="000000"/>
          <w:sz w:val="28"/>
        </w:rPr>
        <w:t xml:space="preserve">
      1) тәуекелді айқындау; </w:t>
      </w:r>
    </w:p>
    <w:bookmarkEnd w:id="49"/>
    <w:bookmarkStart w:name="z53" w:id="50"/>
    <w:p>
      <w:pPr>
        <w:spacing w:after="0"/>
        <w:ind w:left="0"/>
        <w:jc w:val="both"/>
      </w:pPr>
      <w:r>
        <w:rPr>
          <w:rFonts w:ascii="Times New Roman"/>
          <w:b w:val="false"/>
          <w:i w:val="false"/>
          <w:color w:val="000000"/>
          <w:sz w:val="28"/>
        </w:rPr>
        <w:t>
      2) тексерілетін субъектілерді (объектілерді) тәуекел дәрежелері бойынша (жоғары және жоғары дәрежеге жатқызылмаған) бөлу кезеңдері арқылы қалыптасады.</w:t>
      </w:r>
    </w:p>
    <w:bookmarkEnd w:id="50"/>
    <w:bookmarkStart w:name="z54" w:id="51"/>
    <w:p>
      <w:pPr>
        <w:spacing w:after="0"/>
        <w:ind w:left="0"/>
        <w:jc w:val="both"/>
      </w:pPr>
      <w:r>
        <w:rPr>
          <w:rFonts w:ascii="Times New Roman"/>
          <w:b w:val="false"/>
          <w:i w:val="false"/>
          <w:color w:val="000000"/>
          <w:sz w:val="28"/>
        </w:rPr>
        <w:t>
      19. Тәуекелді айқындау осы Әдістеменің 8-тармағына сәйкес жүзеге асырылады.</w:t>
      </w:r>
    </w:p>
    <w:bookmarkEnd w:id="51"/>
    <w:bookmarkStart w:name="z55" w:id="52"/>
    <w:p>
      <w:pPr>
        <w:spacing w:after="0"/>
        <w:ind w:left="0"/>
        <w:jc w:val="both"/>
      </w:pPr>
      <w:r>
        <w:rPr>
          <w:rFonts w:ascii="Times New Roman"/>
          <w:b w:val="false"/>
          <w:i w:val="false"/>
          <w:color w:val="000000"/>
          <w:sz w:val="28"/>
        </w:rPr>
        <w:t>
      20. Тәуекелді айқындағаннан кейін тексерілетін субъектілер (объектілер) екі тәуекел дәрежесі (жоғары және жоғары дәрежеге жатқызылмаған) бойынша бөлінеді.</w:t>
      </w:r>
    </w:p>
    <w:bookmarkEnd w:id="52"/>
    <w:p>
      <w:pPr>
        <w:spacing w:after="0"/>
        <w:ind w:left="0"/>
        <w:jc w:val="both"/>
      </w:pPr>
      <w:r>
        <w:rPr>
          <w:rFonts w:ascii="Times New Roman"/>
          <w:b w:val="false"/>
          <w:i w:val="false"/>
          <w:color w:val="000000"/>
          <w:sz w:val="28"/>
        </w:rPr>
        <w:t>
      Жоғары тәуекел дәрежесіне жатқызылған тексерілетін субъектілерге (объектілерге) қатысты іріктеп тексерулер жүргізіледі.</w:t>
      </w:r>
    </w:p>
    <w:bookmarkStart w:name="z56" w:id="53"/>
    <w:p>
      <w:pPr>
        <w:spacing w:after="0"/>
        <w:ind w:left="0"/>
        <w:jc w:val="left"/>
      </w:pPr>
      <w:r>
        <w:rPr>
          <w:rFonts w:ascii="Times New Roman"/>
          <w:b/>
          <w:i w:val="false"/>
          <w:color w:val="000000"/>
        </w:rPr>
        <w:t xml:space="preserve"> 2-параграф. Субъективті өлшемшарттар</w:t>
      </w:r>
    </w:p>
    <w:bookmarkEnd w:id="53"/>
    <w:bookmarkStart w:name="z57" w:id="54"/>
    <w:p>
      <w:pPr>
        <w:spacing w:after="0"/>
        <w:ind w:left="0"/>
        <w:jc w:val="both"/>
      </w:pPr>
      <w:r>
        <w:rPr>
          <w:rFonts w:ascii="Times New Roman"/>
          <w:b w:val="false"/>
          <w:i w:val="false"/>
          <w:color w:val="000000"/>
          <w:sz w:val="28"/>
        </w:rPr>
        <w:t>
      21. Субъективті өлшемшарттарды айқындау мынадай:</w:t>
      </w:r>
    </w:p>
    <w:bookmarkEnd w:id="54"/>
    <w:bookmarkStart w:name="z58" w:id="55"/>
    <w:p>
      <w:pPr>
        <w:spacing w:after="0"/>
        <w:ind w:left="0"/>
        <w:jc w:val="both"/>
      </w:pPr>
      <w:r>
        <w:rPr>
          <w:rFonts w:ascii="Times New Roman"/>
          <w:b w:val="false"/>
          <w:i w:val="false"/>
          <w:color w:val="000000"/>
          <w:sz w:val="28"/>
        </w:rPr>
        <w:t>
      1) деректер базасын қалыптастыру және ақпарат жинау;</w:t>
      </w:r>
    </w:p>
    <w:bookmarkEnd w:id="55"/>
    <w:bookmarkStart w:name="z59" w:id="56"/>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56"/>
    <w:bookmarkStart w:name="z60" w:id="57"/>
    <w:p>
      <w:pPr>
        <w:spacing w:after="0"/>
        <w:ind w:left="0"/>
        <w:jc w:val="both"/>
      </w:pPr>
      <w:r>
        <w:rPr>
          <w:rFonts w:ascii="Times New Roman"/>
          <w:b w:val="false"/>
          <w:i w:val="false"/>
          <w:color w:val="000000"/>
          <w:sz w:val="28"/>
        </w:rPr>
        <w:t>
      22. Деректер базасын қалыптастыру және ақпарат жинау Қазақстан Республикасының заңнамасын бұзатын тексерілетін субъектілерді (объектілерді) анықтау үшін қажет. Осы мәліметтерді дұрыс пайдалану мемлекеттік бақылау мен қадағалауды тиімді жүзеге асыруға және реттеуші органдар ресурстарын пайдалануға мүмкіндік береді.</w:t>
      </w:r>
    </w:p>
    <w:bookmarkEnd w:id="57"/>
    <w:p>
      <w:pPr>
        <w:spacing w:after="0"/>
        <w:ind w:left="0"/>
        <w:jc w:val="both"/>
      </w:pPr>
      <w:r>
        <w:rPr>
          <w:rFonts w:ascii="Times New Roman"/>
          <w:b w:val="false"/>
          <w:i w:val="false"/>
          <w:color w:val="000000"/>
          <w:sz w:val="28"/>
        </w:rPr>
        <w:t>
      Тәуекел дәрежесін бағалау үшін мынадай ақпарат көздері:</w:t>
      </w:r>
    </w:p>
    <w:bookmarkStart w:name="z61" w:id="58"/>
    <w:p>
      <w:pPr>
        <w:spacing w:after="0"/>
        <w:ind w:left="0"/>
        <w:jc w:val="both"/>
      </w:pPr>
      <w:r>
        <w:rPr>
          <w:rFonts w:ascii="Times New Roman"/>
          <w:b w:val="false"/>
          <w:i w:val="false"/>
          <w:color w:val="000000"/>
          <w:sz w:val="28"/>
        </w:rPr>
        <w:t>
      1) тексерілетін субъект ұсынатын, оның ішінде мемлекеттік органдар, мекемелер және салалық ұйымдар жүргізетін автоматтандырылған ақпараттық жүйелер арқылы ұсынатын есептілік пен мәліметтерді мониторингтеу нәтижелері;</w:t>
      </w:r>
    </w:p>
    <w:bookmarkEnd w:id="58"/>
    <w:bookmarkStart w:name="z62" w:id="59"/>
    <w:p>
      <w:pPr>
        <w:spacing w:after="0"/>
        <w:ind w:left="0"/>
        <w:jc w:val="both"/>
      </w:pPr>
      <w:r>
        <w:rPr>
          <w:rFonts w:ascii="Times New Roman"/>
          <w:b w:val="false"/>
          <w:i w:val="false"/>
          <w:color w:val="000000"/>
          <w:sz w:val="28"/>
        </w:rPr>
        <w:t>
      2) бұрынғы тексерулер нәтижелері;</w:t>
      </w:r>
    </w:p>
    <w:bookmarkEnd w:id="59"/>
    <w:bookmarkStart w:name="z63" w:id="60"/>
    <w:p>
      <w:pPr>
        <w:spacing w:after="0"/>
        <w:ind w:left="0"/>
        <w:jc w:val="both"/>
      </w:pPr>
      <w:r>
        <w:rPr>
          <w:rFonts w:ascii="Times New Roman"/>
          <w:b w:val="false"/>
          <w:i w:val="false"/>
          <w:color w:val="000000"/>
          <w:sz w:val="28"/>
        </w:rPr>
        <w:t>
      3) тексерілетін субъект кінәсінен туындаған қолайсыз жағдайлардың болуы. Қолайсыз жағдайларға инфекциялық және (немесе) паразиттік және топтық инфекциялық аурулар мен уланулар жағдайларының тіркелуі, оның ішінде тағам, өрт, өндірістік жарақаттар мен апаттар, оқиғалар, қираулар, жағдайлар, аса қауіпті зиянды ағзаларды және карантиндік объектілерді, олардың жұқтыру ошақтарын анықтау, жануарлар әлемі объектілерінің санының азаюы және олардың мекен ету ортасының нашарлауы, салық және бюджетке төленетін басқа да міндетті төлемдердің болуы және басқалар жатады;</w:t>
      </w:r>
    </w:p>
    <w:bookmarkEnd w:id="60"/>
    <w:bookmarkStart w:name="z64" w:id="61"/>
    <w:p>
      <w:pPr>
        <w:spacing w:after="0"/>
        <w:ind w:left="0"/>
        <w:jc w:val="both"/>
      </w:pPr>
      <w:r>
        <w:rPr>
          <w:rFonts w:ascii="Times New Roman"/>
          <w:b w:val="false"/>
          <w:i w:val="false"/>
          <w:color w:val="000000"/>
          <w:sz w:val="28"/>
        </w:rPr>
        <w:t>
      4) расталған шағымдар мен өтініштердің болуы және саны;</w:t>
      </w:r>
    </w:p>
    <w:bookmarkEnd w:id="61"/>
    <w:bookmarkStart w:name="z65" w:id="62"/>
    <w:p>
      <w:pPr>
        <w:spacing w:after="0"/>
        <w:ind w:left="0"/>
        <w:jc w:val="both"/>
      </w:pPr>
      <w:r>
        <w:rPr>
          <w:rFonts w:ascii="Times New Roman"/>
          <w:b w:val="false"/>
          <w:i w:val="false"/>
          <w:color w:val="000000"/>
          <w:sz w:val="28"/>
        </w:rPr>
        <w:t>
      5) тәуелсіз ұйымдар аудитінің (сараптамасының) нәтижелері (энергия аудиті, энергия сараптамасы, жою кезіндегі тәуелсіз аудит, өнеркәсіптік қауіпсіздік сараптамасы және басқалары);</w:t>
      </w:r>
    </w:p>
    <w:bookmarkEnd w:id="62"/>
    <w:bookmarkStart w:name="z66" w:id="63"/>
    <w:p>
      <w:pPr>
        <w:spacing w:after="0"/>
        <w:ind w:left="0"/>
        <w:jc w:val="both"/>
      </w:pPr>
      <w:r>
        <w:rPr>
          <w:rFonts w:ascii="Times New Roman"/>
          <w:b w:val="false"/>
          <w:i w:val="false"/>
          <w:color w:val="000000"/>
          <w:sz w:val="28"/>
        </w:rPr>
        <w:t>
      6) өзге бақылау нысандарының нәтижелері;</w:t>
      </w:r>
    </w:p>
    <w:bookmarkEnd w:id="63"/>
    <w:bookmarkStart w:name="z67" w:id="64"/>
    <w:p>
      <w:pPr>
        <w:spacing w:after="0"/>
        <w:ind w:left="0"/>
        <w:jc w:val="both"/>
      </w:pPr>
      <w:r>
        <w:rPr>
          <w:rFonts w:ascii="Times New Roman"/>
          <w:b w:val="false"/>
          <w:i w:val="false"/>
          <w:color w:val="000000"/>
          <w:sz w:val="28"/>
        </w:rPr>
        <w:t xml:space="preserve">
      7) мемлекеттік органдардың ресми интернет-ресурстарын, бұқаралық ақпарат құралдарын, бар болған жағдайда "бұзушылар" рейтингтерін, зертханалық зерттеулер нәтижелері бойынша анықталған бұзушылықтар тізбесінің талдауы; </w:t>
      </w:r>
    </w:p>
    <w:bookmarkEnd w:id="64"/>
    <w:bookmarkStart w:name="z68" w:id="65"/>
    <w:p>
      <w:pPr>
        <w:spacing w:after="0"/>
        <w:ind w:left="0"/>
        <w:jc w:val="both"/>
      </w:pPr>
      <w:r>
        <w:rPr>
          <w:rFonts w:ascii="Times New Roman"/>
          <w:b w:val="false"/>
          <w:i w:val="false"/>
          <w:color w:val="000000"/>
          <w:sz w:val="28"/>
        </w:rPr>
        <w:t xml:space="preserve">
      8) уәкілетті органдар мен ұйымдар ұсынатын мәліметтерді талдау нәтижелері пайдаланылады. </w:t>
      </w:r>
    </w:p>
    <w:bookmarkEnd w:id="65"/>
    <w:p>
      <w:pPr>
        <w:spacing w:after="0"/>
        <w:ind w:left="0"/>
        <w:jc w:val="both"/>
      </w:pPr>
      <w:r>
        <w:rPr>
          <w:rFonts w:ascii="Times New Roman"/>
          <w:b w:val="false"/>
          <w:i w:val="false"/>
          <w:color w:val="000000"/>
          <w:sz w:val="28"/>
        </w:rPr>
        <w:t>
      Тәуекелдерді бағалау тиімділігін арттыру мақсатында басқа мемлекеттік органдармен және Еуразиялық экономикалық одақ елдерімен өзара ақпарат алмасу бойынша жұмыс жүргізу қажет.</w:t>
      </w:r>
    </w:p>
    <w:p>
      <w:pPr>
        <w:spacing w:after="0"/>
        <w:ind w:left="0"/>
        <w:jc w:val="both"/>
      </w:pPr>
      <w:r>
        <w:rPr>
          <w:rFonts w:ascii="Times New Roman"/>
          <w:b w:val="false"/>
          <w:i w:val="false"/>
          <w:color w:val="000000"/>
          <w:sz w:val="28"/>
        </w:rPr>
        <w:t xml:space="preserve">
      Сондай-ақ, тәуекел дәрежесін бағалау үшін Мемлекеттік органдардың тәуекелдерін бағалау өлшемшарттарында көзделген қызмет ерекшелігіне байланысты басқа ақпарат көздері қолданылады. </w:t>
      </w:r>
    </w:p>
    <w:bookmarkStart w:name="z69" w:id="66"/>
    <w:p>
      <w:pPr>
        <w:spacing w:after="0"/>
        <w:ind w:left="0"/>
        <w:jc w:val="both"/>
      </w:pPr>
      <w:r>
        <w:rPr>
          <w:rFonts w:ascii="Times New Roman"/>
          <w:b w:val="false"/>
          <w:i w:val="false"/>
          <w:color w:val="000000"/>
          <w:sz w:val="28"/>
        </w:rPr>
        <w:t>
      23. Бар ақпарат көздері негізінде реттеуші мемлекеттік органдар бағалауға жататын субъективті өлшемшарттарды әзірлейді.</w:t>
      </w:r>
    </w:p>
    <w:bookmarkEnd w:id="66"/>
    <w:p>
      <w:pPr>
        <w:spacing w:after="0"/>
        <w:ind w:left="0"/>
        <w:jc w:val="both"/>
      </w:pPr>
      <w:r>
        <w:rPr>
          <w:rFonts w:ascii="Times New Roman"/>
          <w:b w:val="false"/>
          <w:i w:val="false"/>
          <w:color w:val="000000"/>
          <w:sz w:val="28"/>
        </w:rPr>
        <w:t>
      Субъективті өлшемшарттарды талдау және бағалау тексерулерді ең жоғары әлеуетті тәуекелі бар тексерілетін субъектіге (объектіге) қатысты шоғырландыруға мүмкіндік береді.</w:t>
      </w:r>
    </w:p>
    <w:p>
      <w:pPr>
        <w:spacing w:after="0"/>
        <w:ind w:left="0"/>
        <w:jc w:val="both"/>
      </w:pPr>
      <w:r>
        <w:rPr>
          <w:rFonts w:ascii="Times New Roman"/>
          <w:b w:val="false"/>
          <w:i w:val="false"/>
          <w:color w:val="000000"/>
          <w:sz w:val="28"/>
        </w:rPr>
        <w:t xml:space="preserve">
      Бұл ретте, талдау мен бағалау кезінде нақты тексерілетін субъектіге (объектіге) қатысты бұрын есепке алынған және пайдаланылған субъективті өлшемшарттардың деректері қолданылмайды. </w:t>
      </w:r>
    </w:p>
    <w:bookmarkStart w:name="z70" w:id="67"/>
    <w:p>
      <w:pPr>
        <w:spacing w:after="0"/>
        <w:ind w:left="0"/>
        <w:jc w:val="both"/>
      </w:pPr>
      <w:r>
        <w:rPr>
          <w:rFonts w:ascii="Times New Roman"/>
          <w:b w:val="false"/>
          <w:i w:val="false"/>
          <w:color w:val="000000"/>
          <w:sz w:val="28"/>
        </w:rPr>
        <w:t>
      24. Ықтимал тәуекел мен проблеманың маңыздылығына, бұзылудың бір немесе көп реттік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67"/>
    <w:p>
      <w:pPr>
        <w:spacing w:after="0"/>
        <w:ind w:left="0"/>
        <w:jc w:val="both"/>
      </w:pPr>
      <w:r>
        <w:rPr>
          <w:rFonts w:ascii="Times New Roman"/>
          <w:b w:val="false"/>
          <w:i w:val="false"/>
          <w:color w:val="000000"/>
          <w:sz w:val="28"/>
        </w:rPr>
        <w:t>
      Бұл ретте өрескел, елеулі және болмашы бұзушылықтардың анықтамалары мемлекеттік органның Тәуекел дәрежесін бағалау өлшемшарттарында тиісті мемлекеттік бақылау мен қадағалау саласының ерекшелігін ескере отырып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71" w:id="68"/>
    <w:p>
      <w:pPr>
        <w:spacing w:after="0"/>
        <w:ind w:left="0"/>
        <w:jc w:val="both"/>
      </w:pPr>
      <w:r>
        <w:rPr>
          <w:rFonts w:ascii="Times New Roman"/>
          <w:b w:val="false"/>
          <w:i w:val="false"/>
          <w:color w:val="000000"/>
          <w:sz w:val="28"/>
        </w:rPr>
        <w:t>
      25. Қолданылатын ақпарат көздерінің басымдығын негізге ала отырып, реттеуші мемлекеттік органның тәуекел дәрежесін бағалау өлшемшарттарына сәйкес осы Әдістеменің 4-тарауына сәйкес субъективті өлшемшарттар бойынша тәуекел дәрежесінің жалпы көрсеткіші 0-ден 100-ге дейінгі шәкіл бойынша есептеледі.</w:t>
      </w:r>
    </w:p>
    <w:bookmarkEnd w:id="68"/>
    <w:p>
      <w:pPr>
        <w:spacing w:after="0"/>
        <w:ind w:left="0"/>
        <w:jc w:val="both"/>
      </w:pPr>
      <w:r>
        <w:rPr>
          <w:rFonts w:ascii="Times New Roman"/>
          <w:b w:val="false"/>
          <w:i w:val="false"/>
          <w:color w:val="000000"/>
          <w:sz w:val="28"/>
        </w:rPr>
        <w:t>
      Тәуекел дәрежесінің көрсеткіштері бойынша тексерілетін субъект (объект) мыналарға:</w:t>
      </w:r>
    </w:p>
    <w:bookmarkStart w:name="z72" w:id="69"/>
    <w:p>
      <w:pPr>
        <w:spacing w:after="0"/>
        <w:ind w:left="0"/>
        <w:jc w:val="both"/>
      </w:pPr>
      <w:r>
        <w:rPr>
          <w:rFonts w:ascii="Times New Roman"/>
          <w:b w:val="false"/>
          <w:i w:val="false"/>
          <w:color w:val="000000"/>
          <w:sz w:val="28"/>
        </w:rPr>
        <w:t>
      1) 60-тан бастап 100-ді қоса алғанға дейінгі тәуекел дәрежесінің көрсеткіші кезінде және оған қатысты іріктеп тексеру жүргізілгенде – жоғары тәуекел дәрежесіне;</w:t>
      </w:r>
    </w:p>
    <w:bookmarkEnd w:id="69"/>
    <w:bookmarkStart w:name="z73" w:id="70"/>
    <w:p>
      <w:pPr>
        <w:spacing w:after="0"/>
        <w:ind w:left="0"/>
        <w:jc w:val="both"/>
      </w:pPr>
      <w:r>
        <w:rPr>
          <w:rFonts w:ascii="Times New Roman"/>
          <w:b w:val="false"/>
          <w:i w:val="false"/>
          <w:color w:val="000000"/>
          <w:sz w:val="28"/>
        </w:rPr>
        <w:t>
      2) 0-ден 60-қа дейінгі тәуекел дәрежесінің көрсеткіші кезінде және оған қатысты іріктеп тексеру жүргізілмегенде - жоғары дәрежеге жатқызылмаған тәуекел дәрежесіне жатады.</w:t>
      </w:r>
    </w:p>
    <w:bookmarkEnd w:id="70"/>
    <w:p>
      <w:pPr>
        <w:spacing w:after="0"/>
        <w:ind w:left="0"/>
        <w:jc w:val="both"/>
      </w:pPr>
      <w:r>
        <w:rPr>
          <w:rFonts w:ascii="Times New Roman"/>
          <w:b w:val="false"/>
          <w:i w:val="false"/>
          <w:color w:val="000000"/>
          <w:sz w:val="28"/>
        </w:rPr>
        <w:t>
      Осы Әдістеменің 24 және 25-тармақтарының ережелері осы Әдістеменің 3-тарауының 3-параграфында көрсетілген мемлекеттік органдарға қолданылмайды.</w:t>
      </w:r>
    </w:p>
    <w:bookmarkStart w:name="z74" w:id="71"/>
    <w:p>
      <w:pPr>
        <w:spacing w:after="0"/>
        <w:ind w:left="0"/>
        <w:jc w:val="both"/>
      </w:pPr>
      <w:r>
        <w:rPr>
          <w:rFonts w:ascii="Times New Roman"/>
          <w:b w:val="false"/>
          <w:i w:val="false"/>
          <w:color w:val="000000"/>
          <w:sz w:val="28"/>
        </w:rPr>
        <w:t>
      26. Іріктеп тексеру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71"/>
    <w:bookmarkStart w:name="z75" w:id="72"/>
    <w:p>
      <w:pPr>
        <w:spacing w:after="0"/>
        <w:ind w:left="0"/>
        <w:jc w:val="both"/>
      </w:pPr>
      <w:r>
        <w:rPr>
          <w:rFonts w:ascii="Times New Roman"/>
          <w:b w:val="false"/>
          <w:i w:val="false"/>
          <w:color w:val="000000"/>
          <w:sz w:val="28"/>
        </w:rPr>
        <w:t>
      27. Іріктеп тексерулер реттеуші мемлекеттік органның немесе жергілікті атқарушы органның бірінші басшысы бекітетін, тиісті есепті кезең басталғанға дейін күнтізбелік он бес күннен кешіктірмей құқықтық статистика және арнайы есепке алу жөніндегі бойынша уәкілетті органға жіберілетін, жүргізілген талдау және бағалау нәтижелері бойынша тоқсанға (жартыжылдыққа, жылға) қалыптастырылатын іріктеп тексерулер тізімдері негізінде жүргізіледі.</w:t>
      </w:r>
    </w:p>
    <w:bookmarkEnd w:id="72"/>
    <w:bookmarkStart w:name="z76" w:id="73"/>
    <w:p>
      <w:pPr>
        <w:spacing w:after="0"/>
        <w:ind w:left="0"/>
        <w:jc w:val="both"/>
      </w:pPr>
      <w:r>
        <w:rPr>
          <w:rFonts w:ascii="Times New Roman"/>
          <w:b w:val="false"/>
          <w:i w:val="false"/>
          <w:color w:val="000000"/>
          <w:sz w:val="28"/>
        </w:rPr>
        <w:t>
      28. Іріктеп тексерулердің тізімдері:</w:t>
      </w:r>
    </w:p>
    <w:bookmarkEnd w:id="73"/>
    <w:bookmarkStart w:name="z77" w:id="74"/>
    <w:p>
      <w:pPr>
        <w:spacing w:after="0"/>
        <w:ind w:left="0"/>
        <w:jc w:val="both"/>
      </w:pPr>
      <w:r>
        <w:rPr>
          <w:rFonts w:ascii="Times New Roman"/>
          <w:b w:val="false"/>
          <w:i w:val="false"/>
          <w:color w:val="000000"/>
          <w:sz w:val="28"/>
        </w:rPr>
        <w:t>
      1) субъективті өлшемшарттар бойынша тәуекел дәрежесінің көрсеткіші ең жоғары тексерілетін субъектілердің (объектілердің) басымдығы;</w:t>
      </w:r>
    </w:p>
    <w:bookmarkEnd w:id="74"/>
    <w:bookmarkStart w:name="z78" w:id="75"/>
    <w:p>
      <w:pPr>
        <w:spacing w:after="0"/>
        <w:ind w:left="0"/>
        <w:jc w:val="both"/>
      </w:pPr>
      <w:r>
        <w:rPr>
          <w:rFonts w:ascii="Times New Roman"/>
          <w:b w:val="false"/>
          <w:i w:val="false"/>
          <w:color w:val="000000"/>
          <w:sz w:val="28"/>
        </w:rPr>
        <w:t>
      2) мемлекеттік органның тексерулерді жүзеге асыратын лауазымды тұлғаларына түсетін жүктемелері ескеріле отырып жасалады.</w:t>
      </w:r>
    </w:p>
    <w:bookmarkEnd w:id="75"/>
    <w:bookmarkStart w:name="z79" w:id="76"/>
    <w:p>
      <w:pPr>
        <w:spacing w:after="0"/>
        <w:ind w:left="0"/>
        <w:jc w:val="left"/>
      </w:pPr>
      <w:r>
        <w:rPr>
          <w:rFonts w:ascii="Times New Roman"/>
          <w:b/>
          <w:i w:val="false"/>
          <w:color w:val="000000"/>
        </w:rPr>
        <w:t xml:space="preserve"> 3-параграф. Қазақстан Республикасының заңнамалық актілеріне сәйкес ерекшелік пен құпиялылықты ескере отырып, ақпараттық жүйелерді қолданатын мемлекеттік органдардың тәуекелдерді басқару жүйесін қалыптастыру ерекшеліктері</w:t>
      </w:r>
    </w:p>
    <w:bookmarkEnd w:id="76"/>
    <w:bookmarkStart w:name="z80" w:id="77"/>
    <w:p>
      <w:pPr>
        <w:spacing w:after="0"/>
        <w:ind w:left="0"/>
        <w:jc w:val="both"/>
      </w:pPr>
      <w:r>
        <w:rPr>
          <w:rFonts w:ascii="Times New Roman"/>
          <w:b w:val="false"/>
          <w:i w:val="false"/>
          <w:color w:val="000000"/>
          <w:sz w:val="28"/>
        </w:rPr>
        <w:t>
      29. Қазақстан Республикасының заңнамалық актілеріне сәйкес ерекшелік пен құпиялылықты ескере отырып, ақпараттық жүйелерді қолданатын мемлекеттік органдардың тәуекелдерді басқару жүйесін қалыптастыруда тәуекел дәрежесінің жалпы көрсеткішін есептеу, сондай-ақ оларға сәйкес тексерілетін субъектілер жоғары немесе жоғарыға жатқызылмаған тәуекел дәрежесіне жатқызылатын тәуекел дәрежесінің көрсеткіштері реттеуші мемлекеттік органдардың тәуекел дәрежесін бағалау өлшемшарттарында белгіленеді.</w:t>
      </w:r>
    </w:p>
    <w:bookmarkEnd w:id="77"/>
    <w:bookmarkStart w:name="z81" w:id="78"/>
    <w:p>
      <w:pPr>
        <w:spacing w:after="0"/>
        <w:ind w:left="0"/>
        <w:jc w:val="both"/>
      </w:pPr>
      <w:r>
        <w:rPr>
          <w:rFonts w:ascii="Times New Roman"/>
          <w:b w:val="false"/>
          <w:i w:val="false"/>
          <w:color w:val="000000"/>
          <w:sz w:val="28"/>
        </w:rPr>
        <w:t>
      30. Тәуекелдерді бағалау жүйесін автоматтандырудың техникалық мүмкіндігі және тексеру субъектілері мен объектілерінің бірыңғай тізілімі - ақпараттық жүйенің талаптарына сәйкестігі тұрғысынан Қазақстан Республикасының заңнамалық актілеріне сәйкес құпия болып табылатын тәуекел дәрежесін бағалау өлшемшарттары құқықтық статистика және арнайы есепке алу жөніндегі уәкілетті органда олардың құпиялылығын қамтамасыз етумен келісуге жатады.</w:t>
      </w:r>
    </w:p>
    <w:bookmarkEnd w:id="78"/>
    <w:p>
      <w:pPr>
        <w:spacing w:after="0"/>
        <w:ind w:left="0"/>
        <w:jc w:val="both"/>
      </w:pPr>
      <w:r>
        <w:rPr>
          <w:rFonts w:ascii="Times New Roman"/>
          <w:b w:val="false"/>
          <w:i w:val="false"/>
          <w:color w:val="000000"/>
          <w:sz w:val="28"/>
        </w:rPr>
        <w:t>
      Құқықтық статистика және арнайы есепке алу жөніндегі уәкілетті органмен келісу мерзімі бес жұмыс күнін құрайды.</w:t>
      </w:r>
    </w:p>
    <w:bookmarkStart w:name="z82" w:id="79"/>
    <w:p>
      <w:pPr>
        <w:spacing w:after="0"/>
        <w:ind w:left="0"/>
        <w:jc w:val="left"/>
      </w:pPr>
      <w:r>
        <w:rPr>
          <w:rFonts w:ascii="Times New Roman"/>
          <w:b/>
          <w:i w:val="false"/>
          <w:color w:val="000000"/>
        </w:rPr>
        <w:t xml:space="preserve"> 4. Субъективті өлшемшарттар бойынша тәуекел дәрежесінің жалпы көрсеткішін есептеу тәртібі</w:t>
      </w:r>
    </w:p>
    <w:bookmarkEnd w:id="79"/>
    <w:bookmarkStart w:name="z83" w:id="80"/>
    <w:p>
      <w:pPr>
        <w:spacing w:after="0"/>
        <w:ind w:left="0"/>
        <w:jc w:val="both"/>
      </w:pPr>
      <w:r>
        <w:rPr>
          <w:rFonts w:ascii="Times New Roman"/>
          <w:b w:val="false"/>
          <w:i w:val="false"/>
          <w:color w:val="000000"/>
          <w:sz w:val="28"/>
        </w:rPr>
        <w:t>
      31. Осы Әдістеменің 14 және 25-тармақтарына сәйкес тексерілетін субъектіні тәуекел дәрежесіне жатқызу үшін тәуекел дәрежесінің көрсеткішін есептеудің мынадай тәртібі қолданылады.</w:t>
      </w:r>
    </w:p>
    <w:bookmarkEnd w:id="80"/>
    <w:p>
      <w:pPr>
        <w:spacing w:after="0"/>
        <w:ind w:left="0"/>
        <w:jc w:val="both"/>
      </w:pPr>
      <w:r>
        <w:rPr>
          <w:rFonts w:ascii="Times New Roman"/>
          <w:b w:val="false"/>
          <w:i w:val="false"/>
          <w:color w:val="000000"/>
          <w:sz w:val="28"/>
        </w:rPr>
        <w:t>
      Бір өрескел бұзушылық болған жағдайда тексерілетін субъектіге 100 тәуекел дәрежесінің көрсеткіші теңестіріледі және оған қатысты ерекше тәртіп бойынша тексеру немесе іріктеп жүргізіледі.</w:t>
      </w:r>
    </w:p>
    <w:p>
      <w:pPr>
        <w:spacing w:after="0"/>
        <w:ind w:left="0"/>
        <w:jc w:val="both"/>
      </w:pPr>
      <w:r>
        <w:rPr>
          <w:rFonts w:ascii="Times New Roman"/>
          <w:b w:val="false"/>
          <w:i w:val="false"/>
          <w:color w:val="000000"/>
          <w:sz w:val="28"/>
        </w:rPr>
        <w:t>
      Егер өрескел бұзушылық анықталмаса, онда тәуекел дәрежесінің көрсеткішін анықтау үшін елеулі және болмашы бұзушылықтар бойынша қосынды көрсеткіш есептеледі.</w:t>
      </w:r>
    </w:p>
    <w:p>
      <w:pPr>
        <w:spacing w:after="0"/>
        <w:ind w:left="0"/>
        <w:jc w:val="both"/>
      </w:pPr>
      <w:r>
        <w:rPr>
          <w:rFonts w:ascii="Times New Roman"/>
          <w:b w:val="false"/>
          <w:i w:val="false"/>
          <w:color w:val="000000"/>
          <w:sz w:val="28"/>
        </w:rPr>
        <w:t xml:space="preserve">
      Елеулі бұзушылықтар көрсеткішін айқындау кезінде </w:t>
      </w:r>
    </w:p>
    <w:p>
      <w:pPr>
        <w:spacing w:after="0"/>
        <w:ind w:left="0"/>
        <w:jc w:val="both"/>
      </w:pPr>
      <w:r>
        <w:rPr>
          <w:rFonts w:ascii="Times New Roman"/>
          <w:b w:val="false"/>
          <w:i w:val="false"/>
          <w:color w:val="000000"/>
          <w:sz w:val="28"/>
        </w:rPr>
        <w:t>
      0,7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жалпы саны; </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Болмашы бұзушылықтардың көрсеткішін айқындау кезінде </w:t>
      </w:r>
    </w:p>
    <w:p>
      <w:pPr>
        <w:spacing w:after="0"/>
        <w:ind w:left="0"/>
        <w:jc w:val="both"/>
      </w:pPr>
      <w:r>
        <w:rPr>
          <w:rFonts w:ascii="Times New Roman"/>
          <w:b w:val="false"/>
          <w:i w:val="false"/>
          <w:color w:val="000000"/>
          <w:sz w:val="28"/>
        </w:rPr>
        <w:t>
      0,3 коэффициенті қолданылады және бұл көрсеткіш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жалпы саны;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жалпы көрсеткіші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анықталады:</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 xml:space="preserve">Р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 – тәуекел дәрежесінің жалпы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r>
        <w:br/>
      </w: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ережелері осы Әдістеменің 3-тарауының 3-параграфында көрсетілген мемлекеттік органдарға қолданылмайды.</w:t>
      </w:r>
    </w:p>
    <w:bookmarkStart w:name="z84" w:id="81"/>
    <w:p>
      <w:pPr>
        <w:spacing w:after="0"/>
        <w:ind w:left="0"/>
        <w:jc w:val="left"/>
      </w:pPr>
      <w:r>
        <w:rPr>
          <w:rFonts w:ascii="Times New Roman"/>
          <w:b/>
          <w:i w:val="false"/>
          <w:color w:val="000000"/>
        </w:rPr>
        <w:t xml:space="preserve"> 5. Тексеру парақтары</w:t>
      </w:r>
    </w:p>
    <w:bookmarkEnd w:id="81"/>
    <w:bookmarkStart w:name="z85" w:id="82"/>
    <w:p>
      <w:pPr>
        <w:spacing w:after="0"/>
        <w:ind w:left="0"/>
        <w:jc w:val="both"/>
      </w:pPr>
      <w:r>
        <w:rPr>
          <w:rFonts w:ascii="Times New Roman"/>
          <w:b w:val="false"/>
          <w:i w:val="false"/>
          <w:color w:val="000000"/>
          <w:sz w:val="28"/>
        </w:rPr>
        <w:t xml:space="preserve">
      32. Тексеру парақтары тексерілетін субъектілердің (объектілердің) біртекті топтары үшін жасалады және Кодекстің </w:t>
      </w:r>
      <w:r>
        <w:rPr>
          <w:rFonts w:ascii="Times New Roman"/>
          <w:b w:val="false"/>
          <w:i w:val="false"/>
          <w:color w:val="000000"/>
          <w:sz w:val="28"/>
        </w:rPr>
        <w:t>132-бабының</w:t>
      </w:r>
      <w:r>
        <w:rPr>
          <w:rFonts w:ascii="Times New Roman"/>
          <w:b w:val="false"/>
          <w:i w:val="false"/>
          <w:color w:val="000000"/>
          <w:sz w:val="28"/>
        </w:rPr>
        <w:t xml:space="preserve"> 2-тармағына сәйкес талаптарды қамтиды.</w:t>
      </w:r>
    </w:p>
    <w:bookmarkEnd w:id="82"/>
    <w:bookmarkStart w:name="z86" w:id="83"/>
    <w:p>
      <w:pPr>
        <w:spacing w:after="0"/>
        <w:ind w:left="0"/>
        <w:jc w:val="both"/>
      </w:pPr>
      <w:r>
        <w:rPr>
          <w:rFonts w:ascii="Times New Roman"/>
          <w:b w:val="false"/>
          <w:i w:val="false"/>
          <w:color w:val="000000"/>
          <w:sz w:val="28"/>
        </w:rPr>
        <w:t xml:space="preserve">
      33. Біртекті топтар деп бірдей талаптар қойылатын тексерілетін субъектілер (объектілер) түсініледі. Біртекті топтар тексерілетін субъектілер (объектілер) жүзеге асыратын қызмет түрлері бойынша, сол сияқты тіркелу нысаны (заңды тұлғалар, жеке тұлғалар, дара кәсіпкерлер) бойынша бөлінеді. </w:t>
      </w:r>
    </w:p>
    <w:bookmarkEnd w:id="83"/>
    <w:bookmarkStart w:name="z87" w:id="84"/>
    <w:p>
      <w:pPr>
        <w:spacing w:after="0"/>
        <w:ind w:left="0"/>
        <w:jc w:val="both"/>
      </w:pPr>
      <w:r>
        <w:rPr>
          <w:rFonts w:ascii="Times New Roman"/>
          <w:b w:val="false"/>
          <w:i w:val="false"/>
          <w:color w:val="000000"/>
          <w:sz w:val="28"/>
        </w:rPr>
        <w:t xml:space="preserve">
      34. Тексеру парақтары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 </w:t>
      </w:r>
    </w:p>
    <w:bookmarkEnd w:id="84"/>
    <w:bookmarkStart w:name="z88" w:id="85"/>
    <w:p>
      <w:pPr>
        <w:spacing w:after="0"/>
        <w:ind w:left="0"/>
        <w:jc w:val="both"/>
      </w:pPr>
      <w:r>
        <w:rPr>
          <w:rFonts w:ascii="Times New Roman"/>
          <w:b w:val="false"/>
          <w:i w:val="false"/>
          <w:color w:val="000000"/>
          <w:sz w:val="28"/>
        </w:rPr>
        <w:t xml:space="preserve">
      35. Кодекстің </w:t>
      </w:r>
      <w:r>
        <w:rPr>
          <w:rFonts w:ascii="Times New Roman"/>
          <w:b w:val="false"/>
          <w:i w:val="false"/>
          <w:color w:val="000000"/>
          <w:sz w:val="28"/>
        </w:rPr>
        <w:t>141-бабы</w:t>
      </w:r>
      <w:r>
        <w:rPr>
          <w:rFonts w:ascii="Times New Roman"/>
          <w:b w:val="false"/>
          <w:i w:val="false"/>
          <w:color w:val="000000"/>
          <w:sz w:val="28"/>
        </w:rPr>
        <w:t xml:space="preserve"> 2-тармағының екінші бөлігінде көрсетілген бақылау және қадағалау салалары үшін тексеру парақтарының талаптары осы Әдістеменің 13-тармағының бірінші бөлігіне сәйкес әзірленген субъективті өлшемшарттарға сәйкес түзетіледі.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қарашадағы</w:t>
            </w:r>
            <w:r>
              <w:br/>
            </w:r>
            <w:r>
              <w:rPr>
                <w:rFonts w:ascii="Times New Roman"/>
                <w:b w:val="false"/>
                <w:i w:val="false"/>
                <w:color w:val="000000"/>
                <w:sz w:val="20"/>
              </w:rPr>
              <w:t>№ 722 бұйрығына 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Міндетті ведомстволық есептілік</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_______________________________________саласында</w:t>
      </w:r>
    </w:p>
    <w:p>
      <w:pPr>
        <w:spacing w:after="0"/>
        <w:ind w:left="0"/>
        <w:jc w:val="both"/>
      </w:pPr>
      <w:r>
        <w:rPr>
          <w:rFonts w:ascii="Times New Roman"/>
          <w:b w:val="false"/>
          <w:i w:val="false"/>
          <w:color w:val="000000"/>
          <w:sz w:val="28"/>
        </w:rPr>
        <w:t>
      (Казақстан Республикасы Кәсіпкерлік кодексінің</w:t>
      </w:r>
    </w:p>
    <w:p>
      <w:pPr>
        <w:spacing w:after="0"/>
        <w:ind w:left="0"/>
        <w:jc w:val="both"/>
      </w:pPr>
      <w:r>
        <w:rPr>
          <w:rFonts w:ascii="Times New Roman"/>
          <w:b w:val="false"/>
          <w:i w:val="false"/>
          <w:color w:val="000000"/>
          <w:sz w:val="28"/>
        </w:rPr>
        <w:t xml:space="preserve">
      (бұдан әрі - Кодекс) 138 және 139 –баптарына сәйкес) </w:t>
      </w:r>
    </w:p>
    <w:p>
      <w:pPr>
        <w:spacing w:after="0"/>
        <w:ind w:left="0"/>
        <w:jc w:val="both"/>
      </w:pPr>
      <w:r>
        <w:rPr>
          <w:rFonts w:ascii="Times New Roman"/>
          <w:b w:val="false"/>
          <w:i w:val="false"/>
          <w:color w:val="000000"/>
          <w:sz w:val="28"/>
        </w:rPr>
        <w:t>
      __________________________ үшін</w:t>
      </w:r>
    </w:p>
    <w:p>
      <w:pPr>
        <w:spacing w:after="0"/>
        <w:ind w:left="0"/>
        <w:jc w:val="both"/>
      </w:pPr>
      <w:r>
        <w:rPr>
          <w:rFonts w:ascii="Times New Roman"/>
          <w:b w:val="false"/>
          <w:i w:val="false"/>
          <w:color w:val="000000"/>
          <w:sz w:val="28"/>
        </w:rPr>
        <w:t xml:space="preserve">
      (кезең)              </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
        <w:gridCol w:w="765"/>
        <w:gridCol w:w="2"/>
        <w:gridCol w:w="763"/>
        <w:gridCol w:w="2"/>
        <w:gridCol w:w="1825"/>
        <w:gridCol w:w="473"/>
        <w:gridCol w:w="1998"/>
        <w:gridCol w:w="305"/>
        <w:gridCol w:w="389"/>
        <w:gridCol w:w="814"/>
        <w:gridCol w:w="814"/>
        <w:gridCol w:w="475"/>
        <w:gridCol w:w="538"/>
        <w:gridCol w:w="837"/>
        <w:gridCol w:w="539"/>
        <w:gridCol w:w="731"/>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Тексерулерді жүргізудің ерекше тәртібі бойынша жүргізілуі тиіс </w:t>
            </w:r>
            <w:r>
              <w:rPr>
                <w:rFonts w:ascii="Times New Roman"/>
                <w:b w:val="false"/>
                <w:i/>
                <w:color w:val="000000"/>
                <w:sz w:val="20"/>
              </w:rPr>
              <w:t>(15-28 жолдар үшін толтырылады)</w:t>
            </w:r>
          </w:p>
        </w:tc>
        <w:tc>
          <w:tcPr>
            <w:tcW w:w="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p>
          <w:p>
            <w:pPr>
              <w:spacing w:after="20"/>
              <w:ind w:left="20"/>
              <w:jc w:val="both"/>
            </w:pPr>
            <w:r>
              <w:rPr>
                <w:rFonts w:ascii="Times New Roman"/>
                <w:b w:val="false"/>
                <w:i w:val="false"/>
                <w:color w:val="000000"/>
                <w:sz w:val="20"/>
              </w:rPr>
              <w:t>
</w:t>
            </w:r>
            <w:r>
              <w:rPr>
                <w:rFonts w:ascii="Times New Roman"/>
                <w:b/>
                <w:i w:val="false"/>
                <w:color w:val="000000"/>
                <w:sz w:val="20"/>
              </w:rPr>
              <w:t>тексерулердің саны</w:t>
            </w: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Бұзушылықтар анықталған тексерулер саны </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Тексерулер қорытындылары бойынша салынған әкімшілік жазалар саны*</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Тексерулер қорытындылары бойынша салынған әкімшілік айыппұлдар сомасы*</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Тіркеуден бас тартылған тексерулер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Кодекстің 140-бабы 1-тармағында көзделген іс-қимылдардың бірін жасау жолымен жүргізілген тексеру</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арқылы</w:t>
            </w:r>
          </w:p>
          <w:p>
            <w:pPr>
              <w:spacing w:after="20"/>
              <w:ind w:left="20"/>
              <w:jc w:val="both"/>
            </w:pPr>
            <w:r>
              <w:rPr>
                <w:rFonts w:ascii="Times New Roman"/>
                <w:b w:val="false"/>
                <w:i w:val="false"/>
                <w:color w:val="000000"/>
                <w:sz w:val="20"/>
              </w:rPr>
              <w:t>
</w:t>
            </w:r>
            <w:r>
              <w:rPr>
                <w:rFonts w:ascii="Times New Roman"/>
                <w:b/>
                <w:i w:val="false"/>
                <w:color w:val="000000"/>
                <w:sz w:val="20"/>
              </w:rPr>
              <w:t>жүргізілген бақылау мен қадағалаудың өзге де нысандарының саны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бару жолымен</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ақпараттарға сұрау салу жолымен</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тексерілетін субьектінішақыру жолымен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 тексерулер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1-жолынан: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субьектілері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2-жолынан: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тексерілетін субъектілер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8-жолынан: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тәуекел дәрежесі бойынша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Тексерулерді жүргізудің ерекше тәртібі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15-жолынан,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субьектілері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16-жолынан: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w:t>
            </w:r>
          </w:p>
          <w:p>
            <w:pPr>
              <w:spacing w:after="20"/>
              <w:ind w:left="20"/>
              <w:jc w:val="both"/>
            </w:pPr>
            <w:r>
              <w:rPr>
                <w:rFonts w:ascii="Times New Roman"/>
                <w:b w:val="false"/>
                <w:i w:val="false"/>
                <w:color w:val="000000"/>
                <w:sz w:val="20"/>
              </w:rPr>
              <w:t>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тексерілетін субъектілер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22-жолынан: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тәуекел дәрежесі бойынша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w:t>
            </w:r>
          </w:p>
          <w:p>
            <w:pPr>
              <w:spacing w:after="20"/>
              <w:ind w:left="20"/>
              <w:jc w:val="both"/>
            </w:pPr>
            <w:r>
              <w:rPr>
                <w:rFonts w:ascii="Times New Roman"/>
                <w:b w:val="false"/>
                <w:i w:val="false"/>
                <w:color w:val="000000"/>
                <w:sz w:val="20"/>
              </w:rPr>
              <w:t xml:space="preserve">
тәуекел дәрежесі бойынша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Іріктеп тексерулер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29-жолынан: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субьектілері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30-жолынан:</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болып табылмайтын субъектілер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36-жолынан:</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Жоспардан тыс тексерулер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43-жолынан: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субьектілері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44-жолынан: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оның ішінде микро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дәрежеге жатқызылмаған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44-жолынан: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w:t>
            </w:r>
            <w:r>
              <w:rPr>
                <w:rFonts w:ascii="Times New Roman"/>
                <w:b w:val="false"/>
                <w:i w:val="false"/>
                <w:color w:val="000000"/>
                <w:sz w:val="20"/>
              </w:rPr>
              <w:t>144-бабы</w:t>
            </w:r>
            <w:r>
              <w:rPr>
                <w:rFonts w:ascii="Times New Roman"/>
                <w:b w:val="false"/>
                <w:i w:val="false"/>
                <w:color w:val="000000"/>
                <w:sz w:val="20"/>
              </w:rPr>
              <w:t xml:space="preserve"> 3-тармағы 1)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2)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3)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4)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5)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6)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7)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8)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9)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10)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11)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144-бабы 3-тармағы 12)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 болып табылмайтын субъектілер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62-жолынан: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 бойынша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 дәрежесі бойынша</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дәрежеге жатқызылмаған тәуекел дәрежесі бойынша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жүргізілген бақылау мен қадағалаудың өзге де нысандарының саны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69-жолынан: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субьектілері</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бөліктің 70-жолынан: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w:t>
            </w:r>
            <w:r>
              <w:rPr>
                <w:rFonts w:ascii="Times New Roman"/>
                <w:b w:val="false"/>
                <w:i w:val="false"/>
                <w:color w:val="000000"/>
                <w:sz w:val="20"/>
              </w:rPr>
              <w:t>137-бабы</w:t>
            </w:r>
            <w:r>
              <w:rPr>
                <w:rFonts w:ascii="Times New Roman"/>
                <w:b w:val="false"/>
                <w:i w:val="false"/>
                <w:color w:val="000000"/>
                <w:sz w:val="20"/>
              </w:rPr>
              <w:t xml:space="preserve"> 3-тармағы 1)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2)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3)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4)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5)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6)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7)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8)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9)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10)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11)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12)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болып табылмайтын субъектілер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83-жолдан: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2)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3)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86</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4)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5)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6)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7)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8)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9)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10)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Кодекстің 137-бабы 3-тармағы 11) тармақшасы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137-бабы 3-тармағы 12) тармақшасы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"Салық және бюджетке төленетін басқа да міндетті төлемдер туралы" Қазақстан Республикасының Кодексіне (Салық кодексі) сәйкес жүзеге асырылатын мемлекеттік бақылаудың өзге де нысандары бойынша ведомстволық есепке алу жүргізілмейді.</w:t>
      </w:r>
    </w:p>
    <w:p>
      <w:pPr>
        <w:spacing w:after="0"/>
        <w:ind w:left="0"/>
        <w:jc w:val="both"/>
      </w:pPr>
      <w:r>
        <w:rPr>
          <w:rFonts w:ascii="Times New Roman"/>
          <w:b w:val="false"/>
          <w:i w:val="false"/>
          <w:color w:val="000000"/>
          <w:sz w:val="28"/>
        </w:rPr>
        <w:t>
      Мемлекеттік кірістер органдарының ведомстволық есептілігінің жиынтық деректері Қазақстан Республикасы Қаржы министрлігінің ресми интернет-ресурсында есепті тоқсаннан кейінгі екінші айдың 10 күніне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ведомстволық есептілікке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Бақыланатын субьектілер саны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4"/>
        <w:gridCol w:w="1649"/>
        <w:gridCol w:w="3834"/>
        <w:gridCol w:w="1265"/>
        <w:gridCol w:w="1618"/>
        <w:gridCol w:w="1970"/>
      </w:tblGrid>
      <w:tr>
        <w:trPr>
          <w:trHeight w:val="30" w:hRule="atLeast"/>
        </w:trPr>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жоғары субъектілерге жатқызылмағандар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субъектілер саны</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жеке кәсіпкерлік субъектілерінің саны </w:t>
            </w:r>
            <w:r>
              <w:rPr>
                <w:rFonts w:ascii="Times New Roman"/>
                <w:b w:val="false"/>
                <w:i/>
                <w:color w:val="000000"/>
                <w:sz w:val="20"/>
              </w:rPr>
              <w:t>(1-жолдан)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кәсіпкерлік субъектілері, оның ішінде микрокәсіпкерлік субъектілері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кәсіпкерлік субъектілері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кәсіпкерлік субъектілері болып табылмайтын бақыланатын субъектілер саны </w:t>
            </w:r>
            <w:r>
              <w:rPr>
                <w:rFonts w:ascii="Times New Roman"/>
                <w:b w:val="false"/>
                <w:i/>
                <w:color w:val="000000"/>
                <w:sz w:val="20"/>
              </w:rPr>
              <w:t>(6-жолдан)</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олардың ішінде:</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"Бақыланатын субьектілер (обьектілер) саны туралы мәлімет" нысаны жеке кәсіпкерлік субъектілері (2-жол), оның ішінде санаттар бөлінісінде (3, 4, 5-жолдар) және жеке кәсіпкерлік субьектілері болып табылмайтын субъектілер (6-жол), оның ішінде түрлері (7,8,9,10-жолдар) бөлінісінде бақыланатын субъектілердің (объектілердің) санын есептеу үшін қажет.</w:t>
      </w:r>
    </w:p>
    <w:p>
      <w:pPr>
        <w:spacing w:after="0"/>
        <w:ind w:left="0"/>
        <w:jc w:val="both"/>
      </w:pPr>
      <w:r>
        <w:rPr>
          <w:rFonts w:ascii="Times New Roman"/>
          <w:b w:val="false"/>
          <w:i w:val="false"/>
          <w:color w:val="000000"/>
          <w:sz w:val="28"/>
        </w:rPr>
        <w:t xml:space="preserve">
      Бұл жағдайда тексерілетін субъектілер саны ретінде оларға қатысты мемлекеттік органдар мемлекеттік бақылауды және қадағалауды жүзеге асыратын Кодекстің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139-баптарында</w:t>
      </w:r>
      <w:r>
        <w:rPr>
          <w:rFonts w:ascii="Times New Roman"/>
          <w:b w:val="false"/>
          <w:i w:val="false"/>
          <w:color w:val="000000"/>
          <w:sz w:val="28"/>
        </w:rPr>
        <w:t xml:space="preserve"> көрсетілген тиісті қызмет саласында қызметті жүзеге асыратын тексерілетін субъектілердің жалпы саны алынады.</w:t>
      </w:r>
    </w:p>
    <w:p>
      <w:pPr>
        <w:spacing w:after="0"/>
        <w:ind w:left="0"/>
        <w:jc w:val="both"/>
      </w:pPr>
      <w:r>
        <w:rPr>
          <w:rFonts w:ascii="Times New Roman"/>
          <w:b w:val="false"/>
          <w:i w:val="false"/>
          <w:color w:val="000000"/>
          <w:sz w:val="28"/>
        </w:rPr>
        <w:t>
      3-5-жолдардың сомасы 2-жолда көрсетілген бақыланатын жеке кәсіпкерлік субъектілерінің санына сәйкес келуі тиіс.</w:t>
      </w:r>
    </w:p>
    <w:p>
      <w:pPr>
        <w:spacing w:after="0"/>
        <w:ind w:left="0"/>
        <w:jc w:val="both"/>
      </w:pPr>
      <w:r>
        <w:rPr>
          <w:rFonts w:ascii="Times New Roman"/>
          <w:b w:val="false"/>
          <w:i w:val="false"/>
          <w:color w:val="000000"/>
          <w:sz w:val="28"/>
        </w:rPr>
        <w:t>
      7-10-жолдардың сомасы 6-жолда көрсетілген жеке кәсіпкерлік субъектілері болып табылмайтын бақыланатын субъектілердің санына сәйкес келуі тиіс.</w:t>
      </w:r>
    </w:p>
    <w:p>
      <w:pPr>
        <w:spacing w:after="0"/>
        <w:ind w:left="0"/>
        <w:jc w:val="both"/>
      </w:pPr>
      <w:r>
        <w:rPr>
          <w:rFonts w:ascii="Times New Roman"/>
          <w:b w:val="false"/>
          <w:i w:val="false"/>
          <w:color w:val="000000"/>
          <w:sz w:val="28"/>
        </w:rPr>
        <w:t>
      2 және 6-жолдардың сомасы 1-жолда көрсетілген бақыланатын субъектілердің қорытынды санына сәйкес келуі тиіс.</w:t>
      </w:r>
    </w:p>
    <w:p>
      <w:pPr>
        <w:spacing w:after="0"/>
        <w:ind w:left="0"/>
        <w:jc w:val="both"/>
      </w:pPr>
      <w:r>
        <w:rPr>
          <w:rFonts w:ascii="Times New Roman"/>
          <w:b w:val="false"/>
          <w:i w:val="false"/>
          <w:color w:val="000000"/>
          <w:sz w:val="28"/>
        </w:rPr>
        <w:t>
      Бұл нысан жылдың басынан өсу қорытындысымен толтырылады.</w:t>
      </w:r>
    </w:p>
    <w:p>
      <w:pPr>
        <w:spacing w:after="0"/>
        <w:ind w:left="0"/>
        <w:jc w:val="both"/>
      </w:pPr>
      <w:r>
        <w:rPr>
          <w:rFonts w:ascii="Times New Roman"/>
          <w:b w:val="false"/>
          <w:i w:val="false"/>
          <w:color w:val="000000"/>
          <w:sz w:val="28"/>
        </w:rPr>
        <w:t>
      Мемлекеттік кірістер органдарының ведомстволық есептілігінің жиынтық деректері Қазақстан Республикасы Қаржы министрлігінің ресми интернет-ресурсында есепті тоқсаннан кейінгі екінші айдың 10 күніне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ведомстволық есептілікке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кәсіпкерлік субъектілеріне қатысты тексеру нәтижелері бойынша әкімшілік жазалар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454"/>
        <w:gridCol w:w="677"/>
        <w:gridCol w:w="678"/>
        <w:gridCol w:w="678"/>
        <w:gridCol w:w="1054"/>
        <w:gridCol w:w="678"/>
        <w:gridCol w:w="2374"/>
        <w:gridCol w:w="1621"/>
        <w:gridCol w:w="678"/>
        <w:gridCol w:w="678"/>
        <w:gridCol w:w="1053"/>
      </w:tblGrid>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айыппұл</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құқық бұзушылық нысанасын тәркілеу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құқығынан айыру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оның ішінде лицензиялардан айыру немесе әрекетін тоқтата тұру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қызметін тоқтата тұру немесе тыйым салу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бұзу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қамауға алу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шығарып жіберу</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жазалар (саны)</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ӘҚБтК баптары бойынша: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баптар бөлінісінде)</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"Жеке кәсіпкерлік субъектілеріне қатысты тексеру нәтижелері бойынша әкімшілік жазалар саны туралы ақпарат" нысанында Әкімшілік құқық бұзушылық туралы 2014 жылғы 5 шілдедегі Казақстан Республикасы Кодексінің (бұдан әрі – ӘҚБтК) </w:t>
      </w:r>
      <w:r>
        <w:rPr>
          <w:rFonts w:ascii="Times New Roman"/>
          <w:b w:val="false"/>
          <w:i w:val="false"/>
          <w:color w:val="000000"/>
          <w:sz w:val="28"/>
        </w:rPr>
        <w:t>41-бабының</w:t>
      </w:r>
      <w:r>
        <w:rPr>
          <w:rFonts w:ascii="Times New Roman"/>
          <w:b w:val="false"/>
          <w:i w:val="false"/>
          <w:color w:val="000000"/>
          <w:sz w:val="28"/>
        </w:rPr>
        <w:t xml:space="preserve"> 1-тармағына сәйкес аталған жаза түрлері бөлінісінде әкімшілік жазалар бойынша көрсеткіштер толтырылады.</w:t>
      </w:r>
    </w:p>
    <w:p>
      <w:pPr>
        <w:spacing w:after="0"/>
        <w:ind w:left="0"/>
        <w:jc w:val="both"/>
      </w:pPr>
      <w:r>
        <w:rPr>
          <w:rFonts w:ascii="Times New Roman"/>
          <w:b w:val="false"/>
          <w:i w:val="false"/>
          <w:color w:val="000000"/>
          <w:sz w:val="28"/>
        </w:rPr>
        <w:t>
      Әкімшілік жазалар түрлерінің бөлінісінде көрсетілген көрсеткіштер сомасы (2-10-бағандар) 1-бағанның 1-жолында көрсетілген әкімшілік айыптардың қорытынды санына сәйкес келуі тиіс.</w:t>
      </w:r>
    </w:p>
    <w:p>
      <w:pPr>
        <w:spacing w:after="0"/>
        <w:ind w:left="0"/>
        <w:jc w:val="both"/>
      </w:pPr>
      <w:r>
        <w:rPr>
          <w:rFonts w:ascii="Times New Roman"/>
          <w:b w:val="false"/>
          <w:i w:val="false"/>
          <w:color w:val="000000"/>
          <w:sz w:val="28"/>
        </w:rPr>
        <w:t>
      Бұл ретте әкімшілік жазалар саны, оның ішінде олардың түрлері бөлінісінде ӘҚБтК баптарын көрсете отырып ұсынылады, оларға сәйкес реттеуші мемлекеттік органдар әкімшілік жазалар қолданады.</w:t>
      </w:r>
    </w:p>
    <w:p>
      <w:pPr>
        <w:spacing w:after="0"/>
        <w:ind w:left="0"/>
        <w:jc w:val="both"/>
      </w:pPr>
      <w:r>
        <w:rPr>
          <w:rFonts w:ascii="Times New Roman"/>
          <w:b w:val="false"/>
          <w:i w:val="false"/>
          <w:color w:val="000000"/>
          <w:sz w:val="28"/>
        </w:rPr>
        <w:t>
      ӘҚБтК баптарының атаулары мен тармақтарын реттеуші мемлекеттік органдар өздігінен бетінше толтырады.</w:t>
      </w:r>
    </w:p>
    <w:p>
      <w:pPr>
        <w:spacing w:after="0"/>
        <w:ind w:left="0"/>
        <w:jc w:val="both"/>
      </w:pPr>
      <w:r>
        <w:rPr>
          <w:rFonts w:ascii="Times New Roman"/>
          <w:b w:val="false"/>
          <w:i w:val="false"/>
          <w:color w:val="000000"/>
          <w:sz w:val="28"/>
        </w:rPr>
        <w:t>
      ӘҚБтК баптары бойынша көрсетілген көрсеткіштер сомасы (осы нысанның 3-...-жолдары) осы нысанның 1-бағанының 1-жолында көрсетілген әкімшілік жазалардың қорытынды санына сәйкес келуі тиіс.</w:t>
      </w:r>
    </w:p>
    <w:p>
      <w:pPr>
        <w:spacing w:after="0"/>
        <w:ind w:left="0"/>
        <w:jc w:val="both"/>
      </w:pPr>
      <w:r>
        <w:rPr>
          <w:rFonts w:ascii="Times New Roman"/>
          <w:b w:val="false"/>
          <w:i w:val="false"/>
          <w:color w:val="000000"/>
          <w:sz w:val="28"/>
        </w:rPr>
        <w:t>
      Бұл ретте осы нысанның 1-бағанының 1-жолында көрсетілетін әкімшілік жазалардың қорытынды саны міндетті ведомстволық есептіліктің 4-бағанының 1-жолына сәйкес келуі тиіс.</w:t>
      </w:r>
    </w:p>
    <w:p>
      <w:pPr>
        <w:spacing w:after="0"/>
        <w:ind w:left="0"/>
        <w:jc w:val="both"/>
      </w:pPr>
      <w:r>
        <w:rPr>
          <w:rFonts w:ascii="Times New Roman"/>
          <w:b w:val="false"/>
          <w:i w:val="false"/>
          <w:color w:val="000000"/>
          <w:sz w:val="28"/>
        </w:rPr>
        <w:t>
      Бұл нысан жылдың басынан өсу қорытындысымен толтырылады.</w:t>
      </w:r>
    </w:p>
    <w:p>
      <w:pPr>
        <w:spacing w:after="0"/>
        <w:ind w:left="0"/>
        <w:jc w:val="both"/>
      </w:pPr>
      <w:r>
        <w:rPr>
          <w:rFonts w:ascii="Times New Roman"/>
          <w:b w:val="false"/>
          <w:i w:val="false"/>
          <w:color w:val="000000"/>
          <w:sz w:val="28"/>
        </w:rPr>
        <w:t>
      Мемлекеттік кірістер органдарының ведомстволық есептілігінің жиынтық деректері Қазақстан Республикасы Қаржы министрлігінің ресми интернет-ресурсында есепті тоқсаннан кейінгі екінші айдың 10 күніне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ведомстволық есептілікке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Қызметкерлер саны, қаржыландырылатын қаражаттың жүктемесі мен көлемі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7591"/>
        <w:gridCol w:w="2355"/>
      </w:tblGrid>
      <w:tr>
        <w:trPr>
          <w:trHeight w:val="30" w:hRule="atLeast"/>
        </w:trPr>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 тікелей жүзеге асыратын қызметкерлер саны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тексерулерді жүзеге асыруға барлық деңгейдегі бюджеттерден бөлінетін қаржы қаражатының көлемі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тексерулерді жүргізуге жұмсалған жұмыс күндерінің жалпы саны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"Қызметкерлер саны, қаржыландырылатын қаражаттың жүктемесі мен көлемі бойынша ақпарат" нысанында тексерулерді тікелей жүзеге асыратын қызметкерлер саны, жүргізілген тексерулерді жүзеге асыруға барлық деңгейдегі бюджеттерден бөлінетін қаржы құралдарының көлемі (жалақы төлеуге, іссапар шығындарына, зертханалық зерттеу жүргізуге, сынақтарды өткізуге (талдаулар, өлшемдер) және т.б.), есепті жыл нәтижелері бойынша барлық тексерулерді жүргізуге кеткен жұмыс күндерінің жалпы саны туралы ақпарат толтырылады.</w:t>
      </w:r>
    </w:p>
    <w:p>
      <w:pPr>
        <w:spacing w:after="0"/>
        <w:ind w:left="0"/>
        <w:jc w:val="both"/>
      </w:pPr>
      <w:r>
        <w:rPr>
          <w:rFonts w:ascii="Times New Roman"/>
          <w:b w:val="false"/>
          <w:i w:val="false"/>
          <w:color w:val="000000"/>
          <w:sz w:val="28"/>
        </w:rPr>
        <w:t>
      Осы нысан есепті жыл нәтижелері бойынша толтырылады.</w:t>
      </w:r>
    </w:p>
    <w:p>
      <w:pPr>
        <w:spacing w:after="0"/>
        <w:ind w:left="0"/>
        <w:jc w:val="both"/>
      </w:pPr>
      <w:r>
        <w:rPr>
          <w:rFonts w:ascii="Times New Roman"/>
          <w:b w:val="false"/>
          <w:i w:val="false"/>
          <w:color w:val="000000"/>
          <w:sz w:val="28"/>
        </w:rPr>
        <w:t>
      Мемлекеттік кірістер органдарының ведомстволық есептілігінің жиынтық деректері Қазақстан Республикасы Қаржы министрлігінің ресми интернет-ресурсында есепті тоқсаннан кейінгі екінші айдың 10 күніне жарияланады.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ведомстволық есептілікке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Бақылау және қадағалау органдарының тексерулер жүргізу тәртібін бұзғаны үшін және олардың нәтижелеріне жеке кәсіпкерлік субъектілері берген шағымдар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3580"/>
        <w:gridCol w:w="3972"/>
        <w:gridCol w:w="642"/>
        <w:gridCol w:w="821"/>
        <w:gridCol w:w="643"/>
        <w:gridCol w:w="643"/>
        <w:gridCol w:w="1002"/>
      </w:tblGrid>
      <w:tr>
        <w:trPr>
          <w:trHeight w:val="30" w:hRule="atLeast"/>
        </w:trPr>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бөлінісінде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органдарға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Кәсіпкерліклердің құқықтарын қорғау жөніндегі органдарға</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тәртібін бұзғаны үшін және олардың нәтижелеріне берілген шағымдар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жүргізу тәртібін бұзғаны үшін және олардың нәтижелеріне берілген қанағаттандырылған шағымдар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 нәтижелері бойынша жарамсыз деп танылған тексерулер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Қанағаттандырылған шағымдар бойынша жауапкершілікке тартылған лауазымды адамдар саны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ӘҚБтК 175-бабында көзделген негіздемелер бойынша әкімшілік жауаптылыққа тартылған:</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w:t>
            </w:r>
            <w:r>
              <w:rPr>
                <w:rFonts w:ascii="Times New Roman"/>
                <w:b w:val="false"/>
                <w:i w:val="false"/>
                <w:color w:val="000000"/>
                <w:sz w:val="20"/>
              </w:rPr>
              <w:t>175 бабы</w:t>
            </w:r>
            <w:r>
              <w:rPr>
                <w:rFonts w:ascii="Times New Roman"/>
                <w:b w:val="false"/>
                <w:i w:val="false"/>
                <w:color w:val="000000"/>
                <w:sz w:val="20"/>
              </w:rPr>
              <w:t xml:space="preserve"> 1-тармағы 1)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2)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3)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4)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5)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6)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7)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8)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9)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10)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11)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ӘҚБтК 175 бабы 1-тармағы 12) тармақшасы</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"Бақылау және қадағалау органдарының тексерулер жүргізу тәртібін бұзғаны үшін және олардың нәтижелеріне жеке кәсіпкерлік субъектілері берген шағымдар саны туралы ақпарат" нысанында мына көрсеткіштер толтырылады: жеке кәсіпкерлік субъектілерінің құқықтарын қорғауды жүзеге асыратын инстанцияларға бөле отырып "Тексерулер жүргізу тәртібін бұзғаны үшін және олардың нәтижелеріне берілген шағымдар саны", "Тексерулер жүргізу тәртібін бұзғаны үшін және олардың нәтижелеріне берілген қанағаттандырылған шағымдар саны", "Қанағаттандырылған шағымдар нәтижелері бойынша жарамсыз деп танылған тексерулер саны", "Қанағаттандырылған шағымдар бойынша жауапкершілікке тартылған лауазымды адамдар саны".</w:t>
      </w:r>
    </w:p>
    <w:p>
      <w:pPr>
        <w:spacing w:after="0"/>
        <w:ind w:left="0"/>
        <w:jc w:val="both"/>
      </w:pPr>
      <w:r>
        <w:rPr>
          <w:rFonts w:ascii="Times New Roman"/>
          <w:b w:val="false"/>
          <w:i w:val="false"/>
          <w:color w:val="000000"/>
          <w:sz w:val="28"/>
        </w:rPr>
        <w:t>
      ҚР қолданыстағы заңнамасына сәйкес жеке кәсіпкерлік субъектілері лауазымды адамның және (немесе) мемлекеттік органның шешімімен келіспеген жағдайда мыналарға:</w:t>
      </w:r>
    </w:p>
    <w:p>
      <w:pPr>
        <w:spacing w:after="0"/>
        <w:ind w:left="0"/>
        <w:jc w:val="both"/>
      </w:pPr>
      <w:r>
        <w:rPr>
          <w:rFonts w:ascii="Times New Roman"/>
          <w:b w:val="false"/>
          <w:i w:val="false"/>
          <w:color w:val="000000"/>
          <w:sz w:val="28"/>
        </w:rPr>
        <w:t>
      - жоғары тұрған мемлекеттік органдарға төмен тұрған органдардың шешімінің күшін жою туралы талаппен;</w:t>
      </w:r>
    </w:p>
    <w:p>
      <w:pPr>
        <w:spacing w:after="0"/>
        <w:ind w:left="0"/>
        <w:jc w:val="both"/>
      </w:pPr>
      <w:r>
        <w:rPr>
          <w:rFonts w:ascii="Times New Roman"/>
          <w:b w:val="false"/>
          <w:i w:val="false"/>
          <w:color w:val="000000"/>
          <w:sz w:val="28"/>
        </w:rPr>
        <w:t>
      - прокуратура органдарына – олардың құқықтары мен заңды мүдделерінің бұзылуларын жою туралы арызбен;</w:t>
      </w:r>
    </w:p>
    <w:p>
      <w:pPr>
        <w:spacing w:after="0"/>
        <w:ind w:left="0"/>
        <w:jc w:val="both"/>
      </w:pPr>
      <w:r>
        <w:rPr>
          <w:rFonts w:ascii="Times New Roman"/>
          <w:b w:val="false"/>
          <w:i w:val="false"/>
          <w:color w:val="000000"/>
          <w:sz w:val="28"/>
        </w:rPr>
        <w:t>
      - сотқа – бұзылған немесе даулы құқықтарды, бас бостандықтарды немесе заңмен қорғалатын мүдделерді қорғау үшін;</w:t>
      </w:r>
    </w:p>
    <w:p>
      <w:pPr>
        <w:spacing w:after="0"/>
        <w:ind w:left="0"/>
        <w:jc w:val="both"/>
      </w:pPr>
      <w:r>
        <w:rPr>
          <w:rFonts w:ascii="Times New Roman"/>
          <w:b w:val="false"/>
          <w:i w:val="false"/>
          <w:color w:val="000000"/>
          <w:sz w:val="28"/>
        </w:rPr>
        <w:t>
      - жеке кәсіпкерлік субъектілерінің құқықтарын қорғау жөніндегі органдарға жүгінеді.</w:t>
      </w:r>
    </w:p>
    <w:p>
      <w:pPr>
        <w:spacing w:after="0"/>
        <w:ind w:left="0"/>
        <w:jc w:val="both"/>
      </w:pPr>
      <w:r>
        <w:rPr>
          <w:rFonts w:ascii="Times New Roman"/>
          <w:b w:val="false"/>
          <w:i w:val="false"/>
          <w:color w:val="000000"/>
          <w:sz w:val="28"/>
        </w:rPr>
        <w:t>
      Қанағаттандырылған шағымдар бойынша жауаптылыққа тартылған лауазымды адамдар саны бойынша көрсеткіш ӘҚБтК 175-бабында көзделген әкімшілік жауаптылыққа тарту негіздемелері бөлінісінде қосымша ұсынылады.</w:t>
      </w:r>
    </w:p>
    <w:p>
      <w:pPr>
        <w:spacing w:after="0"/>
        <w:ind w:left="0"/>
        <w:jc w:val="both"/>
      </w:pPr>
      <w:r>
        <w:rPr>
          <w:rFonts w:ascii="Times New Roman"/>
          <w:b w:val="false"/>
          <w:i w:val="false"/>
          <w:color w:val="000000"/>
          <w:sz w:val="28"/>
        </w:rPr>
        <w:t xml:space="preserve">
      Бұл ретте, ӘҚБтК </w:t>
      </w:r>
      <w:r>
        <w:rPr>
          <w:rFonts w:ascii="Times New Roman"/>
          <w:b w:val="false"/>
          <w:i w:val="false"/>
          <w:color w:val="000000"/>
          <w:sz w:val="28"/>
        </w:rPr>
        <w:t>175-бабында</w:t>
      </w:r>
      <w:r>
        <w:rPr>
          <w:rFonts w:ascii="Times New Roman"/>
          <w:b w:val="false"/>
          <w:i w:val="false"/>
          <w:color w:val="000000"/>
          <w:sz w:val="28"/>
        </w:rPr>
        <w:t xml:space="preserve"> көзделген әкімшілік жауаптылыққа тарту негіздері бөлінісінде көрсеткіштер сомасы (5-16-жолдар) қанағаттандырылған шағымдар бойынша (4-жол) жауаптылыққа тартылған лауазымдық адамдар саны бойынша көрсеткішке сәйкес келуі тиіс.</w:t>
      </w:r>
    </w:p>
    <w:p>
      <w:pPr>
        <w:spacing w:after="0"/>
        <w:ind w:left="0"/>
        <w:jc w:val="both"/>
      </w:pPr>
      <w:r>
        <w:rPr>
          <w:rFonts w:ascii="Times New Roman"/>
          <w:b w:val="false"/>
          <w:i w:val="false"/>
          <w:color w:val="000000"/>
          <w:sz w:val="28"/>
        </w:rPr>
        <w:t>
      Жеке кәсіпкерлік субъектілерінің құқықтарын қорғауды жүзеге асыратын инстанциялар бойынша бөліністе көрсетілген көрсеткіштер сомасы (2-5-бағандар) 1-бағанда көрсетілген қорытынды көрсеткішке сәйкес келуі тиіс.</w:t>
      </w:r>
    </w:p>
    <w:p>
      <w:pPr>
        <w:spacing w:after="0"/>
        <w:ind w:left="0"/>
        <w:jc w:val="both"/>
      </w:pPr>
      <w:r>
        <w:rPr>
          <w:rFonts w:ascii="Times New Roman"/>
          <w:b w:val="false"/>
          <w:i w:val="false"/>
          <w:color w:val="000000"/>
          <w:sz w:val="28"/>
        </w:rPr>
        <w:t>
      Бұл нысан жылдың басынан өсу қорытындысымен толтырылады.</w:t>
      </w:r>
    </w:p>
    <w:p>
      <w:pPr>
        <w:spacing w:after="0"/>
        <w:ind w:left="0"/>
        <w:jc w:val="both"/>
      </w:pPr>
      <w:r>
        <w:rPr>
          <w:rFonts w:ascii="Times New Roman"/>
          <w:b w:val="false"/>
          <w:i w:val="false"/>
          <w:color w:val="000000"/>
          <w:sz w:val="28"/>
        </w:rPr>
        <w:t>
      Мемлекеттік кірістер органдарының ведомстволық есептілігінің жиынтық деректері Қазақстан Республикасы Қаржы министрлігінің ресми интернет-ресурсында есепті тоқсаннан кейінгі екінші айдың 10 күніне жарияланады.</w:t>
      </w:r>
    </w:p>
    <w:bookmarkStart w:name="z94" w:id="86"/>
    <w:p>
      <w:pPr>
        <w:spacing w:after="0"/>
        <w:ind w:left="0"/>
        <w:jc w:val="both"/>
      </w:pPr>
      <w:r>
        <w:rPr>
          <w:rFonts w:ascii="Times New Roman"/>
          <w:b w:val="false"/>
          <w:i w:val="false"/>
          <w:color w:val="000000"/>
          <w:sz w:val="28"/>
        </w:rPr>
        <w:t>
      Қазақстан Республикасы</w:t>
      </w:r>
    </w:p>
    <w:bookmarkEnd w:id="86"/>
    <w:p>
      <w:pPr>
        <w:spacing w:after="0"/>
        <w:ind w:left="0"/>
        <w:jc w:val="both"/>
      </w:pPr>
      <w:r>
        <w:rPr>
          <w:rFonts w:ascii="Times New Roman"/>
          <w:b w:val="false"/>
          <w:i w:val="false"/>
          <w:color w:val="000000"/>
          <w:sz w:val="28"/>
        </w:rPr>
        <w:t>
      Ұлттық экономика министрінің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8 желтоқсандағы</w:t>
            </w:r>
            <w:r>
              <w:br/>
            </w:r>
            <w:r>
              <w:rPr>
                <w:rFonts w:ascii="Times New Roman"/>
                <w:b w:val="false"/>
                <w:i w:val="false"/>
                <w:color w:val="000000"/>
                <w:sz w:val="20"/>
              </w:rPr>
              <w:t>№ 755 бұйрығына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_______________________________________________________ саласында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p>
    <w:p>
      <w:pPr>
        <w:spacing w:after="0"/>
        <w:ind w:left="0"/>
        <w:jc w:val="both"/>
      </w:pPr>
      <w:r>
        <w:rPr>
          <w:rFonts w:ascii="Times New Roman"/>
          <w:b w:val="false"/>
          <w:i w:val="false"/>
          <w:color w:val="000000"/>
          <w:sz w:val="28"/>
        </w:rPr>
        <w:t>
      сәйкес)__________________________________________________ қатысты</w:t>
      </w:r>
    </w:p>
    <w:p>
      <w:pPr>
        <w:spacing w:after="0"/>
        <w:ind w:left="0"/>
        <w:jc w:val="both"/>
      </w:pPr>
      <w:r>
        <w:rPr>
          <w:rFonts w:ascii="Times New Roman"/>
          <w:b w:val="false"/>
          <w:i w:val="false"/>
          <w:color w:val="000000"/>
          <w:sz w:val="28"/>
        </w:rPr>
        <w:t>
      (тексерілетін субъектілердің (объектілердің)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Тексеруді тағайындау туралы акт______________________________________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(ЖСН), БСН_____________________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 адам (адамдар) ______________ 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