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28665" w14:textId="4e286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банк қызметін реттеу мәселелері бойынша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2015 жылғы 30 қазандағы № 200 қаулысы. Қазақстан Республикасының Әділет министрлігінде 2015 жылы 10 желтоқсанда № 12376 болып тіркелді. Күші жойылды - Қазақстан Республикасы Ұлттық Банкі Басқармасының 2019 жылғы 23 желтоқсандағы № 248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23.12.2019 </w:t>
      </w:r>
      <w:r>
        <w:rPr>
          <w:rFonts w:ascii="Times New Roman"/>
          <w:b w:val="false"/>
          <w:i w:val="false"/>
          <w:color w:val="ff0000"/>
          <w:sz w:val="28"/>
        </w:rPr>
        <w:t>№ 248</w:t>
      </w:r>
      <w:r>
        <w:rPr>
          <w:rFonts w:ascii="Times New Roman"/>
          <w:b w:val="false"/>
          <w:i w:val="false"/>
          <w:color w:val="ff0000"/>
          <w:sz w:val="28"/>
        </w:rPr>
        <w:t xml:space="preserve"> (01.01.2020 бастап қолданысқа енгізіледі) қаулысымен.</w:t>
      </w:r>
    </w:p>
    <w:bookmarkStart w:name="z3" w:id="0"/>
    <w:p>
      <w:pPr>
        <w:spacing w:after="0"/>
        <w:ind w:left="0"/>
        <w:jc w:val="both"/>
      </w:pPr>
      <w:r>
        <w:rPr>
          <w:rFonts w:ascii="Times New Roman"/>
          <w:b w:val="false"/>
          <w:i w:val="false"/>
          <w:color w:val="000000"/>
          <w:sz w:val="28"/>
        </w:rPr>
        <w:t xml:space="preserve">
      Қазақстан Республикасының екінші деңгейдегі банктердің қызметін реттейтін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Ұлттық Банкі Басқармасының 29.10.2018 </w:t>
      </w:r>
      <w:r>
        <w:rPr>
          <w:rFonts w:ascii="Times New Roman"/>
          <w:b w:val="false"/>
          <w:i w:val="false"/>
          <w:color w:val="000000"/>
          <w:sz w:val="28"/>
        </w:rPr>
        <w:t>№ 257</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13" w:id="1"/>
    <w:p>
      <w:pPr>
        <w:spacing w:after="0"/>
        <w:ind w:left="0"/>
        <w:jc w:val="both"/>
      </w:pPr>
      <w:r>
        <w:rPr>
          <w:rFonts w:ascii="Times New Roman"/>
          <w:b w:val="false"/>
          <w:i w:val="false"/>
          <w:color w:val="000000"/>
          <w:sz w:val="28"/>
        </w:rPr>
        <w:t xml:space="preserve">
      2. "Банктік заем шартының міндетті талаптарының тізбесін бекіту және Қазақстан Республикасы Қаржы нарығын және қаржы ұйымдарын реттеу мен қадағалау агенттігі Басқармасының "Кредиттеу жөніндегі құжаттамасын жүргізу ережесін бекіту туралы" 2007 жылғы 23 ақпандағы № 49 қаулысына толықтырулар мен өзгерістер енгізу туралы" Қазақстан Республикасы Қаржы нарығын және қаржы ұйымдарын реттеу мен қадағалау жөніндегі агенттігі Басқармасының 2011 жылғы 28 ақпандағы № 18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6877 тіркелген, 2011 жылғы 31 мамырда "Егемен Қазақстан" газетінде № 226-227 (26625) жарияланған) мынадай өзгеріс пен толықтыру енгізілсін:</w:t>
      </w:r>
    </w:p>
    <w:bookmarkEnd w:id="1"/>
    <w:bookmarkStart w:name="z14" w:id="2"/>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2"/>
    <w:bookmarkStart w:name="z15" w:id="3"/>
    <w:p>
      <w:pPr>
        <w:spacing w:after="0"/>
        <w:ind w:left="0"/>
        <w:jc w:val="both"/>
      </w:pPr>
      <w:r>
        <w:rPr>
          <w:rFonts w:ascii="Times New Roman"/>
          <w:b w:val="false"/>
          <w:i w:val="false"/>
          <w:color w:val="000000"/>
          <w:sz w:val="28"/>
        </w:rPr>
        <w:t>
      "9) банктік қарызды ислам банкі берген жағдайда - Банктер туралы заңның 52-8, 52-9, 52-10 және 52-12-баптарында көрсетілген талаптар;";</w:t>
      </w:r>
    </w:p>
    <w:bookmarkEnd w:id="3"/>
    <w:bookmarkStart w:name="z16" w:id="4"/>
    <w:p>
      <w:pPr>
        <w:spacing w:after="0"/>
        <w:ind w:left="0"/>
        <w:jc w:val="both"/>
      </w:pPr>
      <w:r>
        <w:rPr>
          <w:rFonts w:ascii="Times New Roman"/>
          <w:b w:val="false"/>
          <w:i w:val="false"/>
          <w:color w:val="000000"/>
          <w:sz w:val="28"/>
        </w:rPr>
        <w:t>
      мынадай мазмұндағы 10-1-тармақпен толықтырылсын:</w:t>
      </w:r>
    </w:p>
    <w:bookmarkEnd w:id="4"/>
    <w:bookmarkStart w:name="z17" w:id="5"/>
    <w:p>
      <w:pPr>
        <w:spacing w:after="0"/>
        <w:ind w:left="0"/>
        <w:jc w:val="both"/>
      </w:pPr>
      <w:r>
        <w:rPr>
          <w:rFonts w:ascii="Times New Roman"/>
          <w:b w:val="false"/>
          <w:i w:val="false"/>
          <w:color w:val="000000"/>
          <w:sz w:val="28"/>
        </w:rPr>
        <w:t>
      "10-1. 10-тармағының бірінші бөлігін қоспағанда, осы қаулының талаптары шарттың шет мемлекеттің құқығымен реттелетіндігі көзделген, Қазақстан Республикасының бейрезиденттері болып табылатын кредитор банктердің қатысуымен синдикатталған қарыз беру жөніндегі шарттарға қолданылмайды.".</w:t>
      </w:r>
    </w:p>
    <w:bookmarkEnd w:id="5"/>
    <w:bookmarkStart w:name="z18" w:id="6"/>
    <w:p>
      <w:pPr>
        <w:spacing w:after="0"/>
        <w:ind w:left="0"/>
        <w:jc w:val="both"/>
      </w:pPr>
      <w:r>
        <w:rPr>
          <w:rFonts w:ascii="Times New Roman"/>
          <w:b w:val="false"/>
          <w:i w:val="false"/>
          <w:color w:val="000000"/>
          <w:sz w:val="28"/>
        </w:rPr>
        <w:t>
      3. Бақылау және қадағалау әдіснамасы департаменті (Әбдірахманов Н.А.) заңнамада белгіленген тәртіппен:</w:t>
      </w:r>
    </w:p>
    <w:bookmarkEnd w:id="6"/>
    <w:bookmarkStart w:name="z19" w:id="7"/>
    <w:p>
      <w:pPr>
        <w:spacing w:after="0"/>
        <w:ind w:left="0"/>
        <w:jc w:val="both"/>
      </w:pPr>
      <w:r>
        <w:rPr>
          <w:rFonts w:ascii="Times New Roman"/>
          <w:b w:val="false"/>
          <w:i w:val="false"/>
          <w:color w:val="000000"/>
          <w:sz w:val="28"/>
        </w:rPr>
        <w:t>
      1) Құқықтық қамтамасыз ету департаментімен (Досмұхамбетов Н.М.) бірлесіп осы қаулыны Қазақстан Республикасының Әділет министрлігінде мемлекеттік тіркеуді;</w:t>
      </w:r>
    </w:p>
    <w:bookmarkEnd w:id="7"/>
    <w:bookmarkStart w:name="z20" w:id="8"/>
    <w:p>
      <w:pPr>
        <w:spacing w:after="0"/>
        <w:ind w:left="0"/>
        <w:jc w:val="both"/>
      </w:pPr>
      <w:r>
        <w:rPr>
          <w:rFonts w:ascii="Times New Roman"/>
          <w:b w:val="false"/>
          <w:i w:val="false"/>
          <w:color w:val="000000"/>
          <w:sz w:val="28"/>
        </w:rPr>
        <w:t>
      2) осы қаулыны Қазақстан Республикасының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8"/>
    <w:bookmarkStart w:name="z21" w:id="9"/>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9"/>
    <w:bookmarkStart w:name="z22" w:id="10"/>
    <w:p>
      <w:pPr>
        <w:spacing w:after="0"/>
        <w:ind w:left="0"/>
        <w:jc w:val="both"/>
      </w:pPr>
      <w:r>
        <w:rPr>
          <w:rFonts w:ascii="Times New Roman"/>
          <w:b w:val="false"/>
          <w:i w:val="false"/>
          <w:color w:val="000000"/>
          <w:sz w:val="28"/>
        </w:rPr>
        <w:t>
      4.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10"/>
    <w:bookmarkStart w:name="z23" w:id="11"/>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Қ.Б. Қожахметовке жүктелсін.</w:t>
      </w:r>
    </w:p>
    <w:bookmarkEnd w:id="11"/>
    <w:bookmarkStart w:name="z24" w:id="12"/>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Келімбетов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