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49c2" w14:textId="a3d4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21 қазандағы № 533 бұйрығы. Қазақстан Республикасының Әділет министрлігінде 2015 жылы 17 қарашада № 12290 болып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"Бақылау-кассалық машиналардың мемлекеттік тізілімін бекіту туралы" Қазақстан Республикасы Қаржы Министрінің 2008 жылғы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2009 жылғы 20 наурызда № 42 (1465) "Заң газеті" газетiнде жарияланған) мынадай толықтырулар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10195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АТРОН 200Ф KZ online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СПАРК-115ФКZ (1.0 нұсқасы)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130 ФKZ (Online KZ нұсқасы)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180 ФKZ (Online KZ нұсқасы)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белгiленген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 он күнтізбелік күн ішінде мерзімдік баспа басылымдарында және "Әділет" ақпараттық-құқықтық жүйесінде ресми жариялауға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