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e350" w14:textId="7dee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Астана қаласы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6 қазандағы № 78 бұйрығы. Қазақстан Республикасының Әділет министрлігінде 2015 жылы 10 қарашада № 12265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02.08.2012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Ұлттық қауіпсіздік комитетінің Астана қаласы бойынша департаменті туралы ереже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Астана қаласы бойынша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министрлігінде мемлекеттік тіркеуден өткеннен кейін осы бұйрықтың Астана қаласының Әділет департаментінде мемлекеттік тіркелуін;</w:t>
      </w:r>
    </w:p>
    <w:bookmarkEnd w:id="5"/>
    <w:bookmarkStart w:name="z7" w:id="6"/>
    <w:p>
      <w:pPr>
        <w:spacing w:after="0"/>
        <w:ind w:left="0"/>
        <w:jc w:val="both"/>
      </w:pPr>
      <w:r>
        <w:rPr>
          <w:rFonts w:ascii="Times New Roman"/>
          <w:b w:val="false"/>
          <w:i w:val="false"/>
          <w:color w:val="000000"/>
          <w:sz w:val="28"/>
        </w:rPr>
        <w:t xml:space="preserve">
      4) Астана қаласының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орындалғаны жөнінде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78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 Ұлттық қауіпсіздік комитетінің Астана қаласы бойынша департаменті туралы ереже</w:t>
      </w:r>
    </w:p>
    <w:bookmarkEnd w:id="8"/>
    <w:p>
      <w:pPr>
        <w:spacing w:after="0"/>
        <w:ind w:left="0"/>
        <w:jc w:val="both"/>
      </w:pPr>
      <w:r>
        <w:rPr>
          <w:rFonts w:ascii="Times New Roman"/>
          <w:b w:val="false"/>
          <w:i w:val="false"/>
          <w:color w:val="ff0000"/>
          <w:sz w:val="28"/>
        </w:rPr>
        <w:t xml:space="preserve">
      Ескерту. Ереженің тақырыбы жаңа редакцияда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Ереже жаңа редакцияда – ҚР Ұлттық қауіпсіздік комитеті Төрағасының 02.08.2012 </w:t>
      </w:r>
      <w:r>
        <w:rPr>
          <w:rFonts w:ascii="Times New Roman"/>
          <w:b w:val="false"/>
          <w:i w:val="false"/>
          <w:color w:val="000000"/>
          <w:sz w:val="28"/>
        </w:rPr>
        <w:t>№ 47/қе</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13" w:id="9"/>
    <w:p>
      <w:pPr>
        <w:spacing w:after="0"/>
        <w:ind w:left="0"/>
        <w:jc w:val="left"/>
      </w:pPr>
      <w:r>
        <w:rPr>
          <w:rFonts w:ascii="Times New Roman"/>
          <w:b/>
          <w:i w:val="false"/>
          <w:color w:val="000000"/>
        </w:rPr>
        <w:t xml:space="preserve"> 1-тарау. Жалпы ережелер</w:t>
      </w:r>
    </w:p>
    <w:bookmarkEnd w:id="9"/>
    <w:bookmarkStart w:name="z69" w:id="10"/>
    <w:p>
      <w:pPr>
        <w:spacing w:after="0"/>
        <w:ind w:left="0"/>
        <w:jc w:val="both"/>
      </w:pPr>
      <w:r>
        <w:rPr>
          <w:rFonts w:ascii="Times New Roman"/>
          <w:b w:val="false"/>
          <w:i w:val="false"/>
          <w:color w:val="000000"/>
          <w:sz w:val="28"/>
        </w:rPr>
        <w:t>
      1. Қазақстан Республикасы Ұлттық қауіпсіздік комитетінің Астана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Астана қаласының аумағында мемлекеттік құпияларды қорғау бойынша уәкілетті орган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1"/>
    <w:bookmarkStart w:name="z71" w:id="12"/>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72" w:id="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
    <w:bookmarkStart w:name="z73" w:id="14"/>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4"/>
    <w:bookmarkStart w:name="z74" w:id="1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75" w:id="16"/>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16"/>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Алматы аудандық бөлімі. Қызмет көрсету аймағы – Астана қаласының Алматы ауданы;</w:t>
      </w:r>
    </w:p>
    <w:p>
      <w:pPr>
        <w:spacing w:after="0"/>
        <w:ind w:left="0"/>
        <w:jc w:val="both"/>
      </w:pPr>
      <w:r>
        <w:rPr>
          <w:rFonts w:ascii="Times New Roman"/>
          <w:b w:val="false"/>
          <w:i w:val="false"/>
          <w:color w:val="000000"/>
          <w:sz w:val="28"/>
        </w:rPr>
        <w:t>
      2) Есіл аудандық бөлімі. Қызмет көрсету аймағы – Астана қаласының Алматы ауданы;</w:t>
      </w:r>
    </w:p>
    <w:p>
      <w:pPr>
        <w:spacing w:after="0"/>
        <w:ind w:left="0"/>
        <w:jc w:val="both"/>
      </w:pPr>
      <w:r>
        <w:rPr>
          <w:rFonts w:ascii="Times New Roman"/>
          <w:b w:val="false"/>
          <w:i w:val="false"/>
          <w:color w:val="000000"/>
          <w:sz w:val="28"/>
        </w:rPr>
        <w:t>
      3) Сарыарқа аудандық бөлімі. Қызмет көрсету аймағы – Астана қаласының Сарыарқа ауданы;</w:t>
      </w:r>
    </w:p>
    <w:p>
      <w:pPr>
        <w:spacing w:after="0"/>
        <w:ind w:left="0"/>
        <w:jc w:val="both"/>
      </w:pPr>
      <w:r>
        <w:rPr>
          <w:rFonts w:ascii="Times New Roman"/>
          <w:b w:val="false"/>
          <w:i w:val="false"/>
          <w:color w:val="000000"/>
          <w:sz w:val="28"/>
        </w:rPr>
        <w:t>
      4) Байқоңыр аудандық бөлімі. Қызмет көрсету аймағы – Астана қаласының Байқоңыр ауданы;</w:t>
      </w:r>
    </w:p>
    <w:p>
      <w:pPr>
        <w:spacing w:after="0"/>
        <w:ind w:left="0"/>
        <w:jc w:val="both"/>
      </w:pPr>
      <w:r>
        <w:rPr>
          <w:rFonts w:ascii="Times New Roman"/>
          <w:b w:val="false"/>
          <w:i w:val="false"/>
          <w:color w:val="000000"/>
          <w:sz w:val="28"/>
        </w:rPr>
        <w:t>
      5) Нұра аудандық бөлімі. Қызмет көрсету аймағы – Астана қаласының Нұра ауданы;</w:t>
      </w:r>
    </w:p>
    <w:p>
      <w:pPr>
        <w:spacing w:after="0"/>
        <w:ind w:left="0"/>
        <w:jc w:val="both"/>
      </w:pPr>
      <w:r>
        <w:rPr>
          <w:rFonts w:ascii="Times New Roman"/>
          <w:b w:val="false"/>
          <w:i w:val="false"/>
          <w:color w:val="000000"/>
          <w:sz w:val="28"/>
        </w:rPr>
        <w:t>
      6) Сарайшық аудандық бөлімі. Қызмет көрсету аймағы – Астана қаласының Сарайшық ауданы.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24.06.2025 </w:t>
      </w:r>
      <w:r>
        <w:rPr>
          <w:rFonts w:ascii="Times New Roman"/>
          <w:b w:val="false"/>
          <w:i w:val="false"/>
          <w:color w:val="000000"/>
          <w:sz w:val="28"/>
        </w:rPr>
        <w:t>№ 420/қе-қа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17"/>
    <w:p>
      <w:pPr>
        <w:spacing w:after="0"/>
        <w:ind w:left="0"/>
        <w:jc w:val="both"/>
      </w:pPr>
      <w:r>
        <w:rPr>
          <w:rFonts w:ascii="Times New Roman"/>
          <w:b w:val="false"/>
          <w:i w:val="false"/>
          <w:color w:val="000000"/>
          <w:sz w:val="28"/>
        </w:rPr>
        <w:t>
      8. Заңды тұлғаның орналасқан жері: 010000, Қазақстан Республикасы, Астана қаласы, Әліби Жангелдин көшесі, 21.</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18"/>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Астана қаласы бойынша департаменті" республикалық мемлекеттік мекемесі.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
    <w:bookmarkStart w:name="z84" w:id="2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
    <w:bookmarkStart w:name="z85" w:id="2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1"/>
    <w:bookmarkStart w:name="z86" w:id="22"/>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2"/>
    <w:bookmarkStart w:name="z87" w:id="2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
    <w:bookmarkStart w:name="z88" w:id="24"/>
    <w:p>
      <w:pPr>
        <w:spacing w:after="0"/>
        <w:ind w:left="0"/>
        <w:jc w:val="both"/>
      </w:pPr>
      <w:r>
        <w:rPr>
          <w:rFonts w:ascii="Times New Roman"/>
          <w:b w:val="false"/>
          <w:i w:val="false"/>
          <w:color w:val="000000"/>
          <w:sz w:val="28"/>
        </w:rPr>
        <w:t>
      13. Мақсаттары:</w:t>
      </w:r>
    </w:p>
    <w:bookmarkEnd w:id="24"/>
    <w:bookmarkStart w:name="z89" w:id="25"/>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25"/>
    <w:bookmarkStart w:name="z90" w:id="26"/>
    <w:p>
      <w:pPr>
        <w:spacing w:after="0"/>
        <w:ind w:left="0"/>
        <w:jc w:val="both"/>
      </w:pPr>
      <w:r>
        <w:rPr>
          <w:rFonts w:ascii="Times New Roman"/>
          <w:b w:val="false"/>
          <w:i w:val="false"/>
          <w:color w:val="000000"/>
          <w:sz w:val="28"/>
        </w:rPr>
        <w:t>
      2) "Сыртқы барлау туралы" Қазақстан Республикасының Заңына сәйкес Қазақстан Республикасының мүддесі үшін барлау ақпараттарына қол жеткізу;</w:t>
      </w:r>
    </w:p>
    <w:bookmarkEnd w:id="26"/>
    <w:bookmarkStart w:name="z91" w:id="27"/>
    <w:p>
      <w:pPr>
        <w:spacing w:after="0"/>
        <w:ind w:left="0"/>
        <w:jc w:val="both"/>
      </w:pPr>
      <w:r>
        <w:rPr>
          <w:rFonts w:ascii="Times New Roman"/>
          <w:b w:val="false"/>
          <w:i w:val="false"/>
          <w:color w:val="000000"/>
          <w:sz w:val="28"/>
        </w:rPr>
        <w:t>
      3) қарсы барлау қызметін жүзеге асыру;</w:t>
      </w:r>
    </w:p>
    <w:bookmarkEnd w:id="27"/>
    <w:bookmarkStart w:name="z92" w:id="28"/>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28"/>
    <w:bookmarkStart w:name="z93" w:id="29"/>
    <w:p>
      <w:pPr>
        <w:spacing w:after="0"/>
        <w:ind w:left="0"/>
        <w:jc w:val="both"/>
      </w:pPr>
      <w:r>
        <w:rPr>
          <w:rFonts w:ascii="Times New Roman"/>
          <w:b w:val="false"/>
          <w:i w:val="false"/>
          <w:color w:val="000000"/>
          <w:sz w:val="28"/>
        </w:rPr>
        <w:t>
      5) Астана қаласы аумағындағы терроризмге және экстремизмге қарсы іс-қимыл саласындағы қызметті үйлестіру;</w:t>
      </w:r>
    </w:p>
    <w:bookmarkEnd w:id="29"/>
    <w:bookmarkStart w:name="z94" w:id="30"/>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0"/>
    <w:bookmarkStart w:name="z95" w:id="31"/>
    <w:p>
      <w:pPr>
        <w:spacing w:after="0"/>
        <w:ind w:left="0"/>
        <w:jc w:val="both"/>
      </w:pPr>
      <w:r>
        <w:rPr>
          <w:rFonts w:ascii="Times New Roman"/>
          <w:b w:val="false"/>
          <w:i w:val="false"/>
          <w:color w:val="000000"/>
          <w:sz w:val="28"/>
        </w:rPr>
        <w:t>
      7)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1"/>
    <w:bookmarkStart w:name="z96" w:id="32"/>
    <w:p>
      <w:pPr>
        <w:spacing w:after="0"/>
        <w:ind w:left="0"/>
        <w:jc w:val="both"/>
      </w:pPr>
      <w:r>
        <w:rPr>
          <w:rFonts w:ascii="Times New Roman"/>
          <w:b w:val="false"/>
          <w:i w:val="false"/>
          <w:color w:val="000000"/>
          <w:sz w:val="28"/>
        </w:rPr>
        <w:t>
      8) мемлекеттік құпияларды қорғау саласындағы бірыңғай мемлекеттік саясатты іске асыру;</w:t>
      </w:r>
    </w:p>
    <w:bookmarkEnd w:id="32"/>
    <w:p>
      <w:pPr>
        <w:spacing w:after="0"/>
        <w:ind w:left="0"/>
        <w:jc w:val="both"/>
      </w:pPr>
      <w:r>
        <w:rPr>
          <w:rFonts w:ascii="Times New Roman"/>
          <w:b w:val="false"/>
          <w:i w:val="false"/>
          <w:color w:val="000000"/>
          <w:sz w:val="28"/>
        </w:rPr>
        <w:t>
      9)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10)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7" w:id="33"/>
    <w:p>
      <w:pPr>
        <w:spacing w:after="0"/>
        <w:ind w:left="0"/>
        <w:jc w:val="both"/>
      </w:pPr>
      <w:r>
        <w:rPr>
          <w:rFonts w:ascii="Times New Roman"/>
          <w:b w:val="false"/>
          <w:i w:val="false"/>
          <w:color w:val="000000"/>
          <w:sz w:val="28"/>
        </w:rPr>
        <w:t>
      14. Құқықтары мен міндеттері:</w:t>
      </w:r>
    </w:p>
    <w:bookmarkEnd w:id="33"/>
    <w:bookmarkStart w:name="z98" w:id="34"/>
    <w:p>
      <w:pPr>
        <w:spacing w:after="0"/>
        <w:ind w:left="0"/>
        <w:jc w:val="both"/>
      </w:pPr>
      <w:r>
        <w:rPr>
          <w:rFonts w:ascii="Times New Roman"/>
          <w:b w:val="false"/>
          <w:i w:val="false"/>
          <w:color w:val="000000"/>
          <w:sz w:val="28"/>
        </w:rPr>
        <w:t>
      1) құқықтары:</w:t>
      </w:r>
    </w:p>
    <w:bookmarkEnd w:id="34"/>
    <w:bookmarkStart w:name="z99" w:id="35"/>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35"/>
    <w:bookmarkStart w:name="z100" w:id="36"/>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6"/>
    <w:bookmarkStart w:name="z101" w:id="37"/>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37"/>
    <w:bookmarkStart w:name="z102" w:id="38"/>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38"/>
    <w:bookmarkStart w:name="z103" w:id="39"/>
    <w:p>
      <w:pPr>
        <w:spacing w:after="0"/>
        <w:ind w:left="0"/>
        <w:jc w:val="both"/>
      </w:pPr>
      <w:r>
        <w:rPr>
          <w:rFonts w:ascii="Times New Roman"/>
          <w:b w:val="false"/>
          <w:i w:val="false"/>
          <w:color w:val="000000"/>
          <w:sz w:val="28"/>
        </w:rPr>
        <w:t>
      сотқа жүгіну;</w:t>
      </w:r>
    </w:p>
    <w:bookmarkEnd w:id="39"/>
    <w:bookmarkStart w:name="z104" w:id="40"/>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0"/>
    <w:bookmarkStart w:name="z105" w:id="41"/>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1"/>
    <w:bookmarkStart w:name="z106" w:id="42"/>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2"/>
    <w:bookmarkStart w:name="z107" w:id="43"/>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3"/>
    <w:bookmarkStart w:name="z108" w:id="44"/>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44"/>
    <w:bookmarkStart w:name="z109" w:id="45"/>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45"/>
    <w:bookmarkStart w:name="z110" w:id="46"/>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46"/>
    <w:bookmarkStart w:name="z111" w:id="47"/>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47"/>
    <w:bookmarkStart w:name="z112" w:id="48"/>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48"/>
    <w:bookmarkStart w:name="z113" w:id="49"/>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49"/>
    <w:bookmarkStart w:name="z114" w:id="50"/>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0"/>
    <w:bookmarkStart w:name="z115" w:id="51"/>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1"/>
    <w:bookmarkStart w:name="z116" w:id="52"/>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2"/>
    <w:bookmarkStart w:name="z117" w:id="53"/>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3"/>
    <w:bookmarkStart w:name="z118" w:id="54"/>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4"/>
    <w:bookmarkStart w:name="z119" w:id="55"/>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55"/>
    <w:bookmarkStart w:name="z120" w:id="56"/>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6"/>
    <w:bookmarkStart w:name="z121" w:id="57"/>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57"/>
    <w:bookmarkStart w:name="z122" w:id="58"/>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58"/>
    <w:bookmarkStart w:name="z123" w:id="59"/>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59"/>
    <w:bookmarkStart w:name="z124" w:id="60"/>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0"/>
    <w:bookmarkStart w:name="z125" w:id="61"/>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1"/>
    <w:bookmarkStart w:name="z126" w:id="62"/>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2"/>
    <w:bookmarkStart w:name="z127" w:id="63"/>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3"/>
    <w:bookmarkStart w:name="z128" w:id="64"/>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64"/>
    <w:bookmarkStart w:name="z129" w:id="65"/>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65"/>
    <w:bookmarkStart w:name="z130" w:id="66"/>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66"/>
    <w:p>
      <w:pPr>
        <w:spacing w:after="0"/>
        <w:ind w:left="0"/>
        <w:jc w:val="both"/>
      </w:pPr>
      <w:r>
        <w:rPr>
          <w:rFonts w:ascii="Times New Roman"/>
          <w:b w:val="false"/>
          <w:i w:val="false"/>
          <w:color w:val="000000"/>
          <w:sz w:val="28"/>
        </w:rPr>
        <w:t>
      Департаменттің қызметкерлеріне арнаулы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131" w:id="67"/>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67"/>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132" w:id="68"/>
    <w:p>
      <w:pPr>
        <w:spacing w:after="0"/>
        <w:ind w:left="0"/>
        <w:jc w:val="both"/>
      </w:pPr>
      <w:r>
        <w:rPr>
          <w:rFonts w:ascii="Times New Roman"/>
          <w:b w:val="false"/>
          <w:i w:val="false"/>
          <w:color w:val="000000"/>
          <w:sz w:val="28"/>
        </w:rPr>
        <w:t>
      2) міндеттері:</w:t>
      </w:r>
    </w:p>
    <w:bookmarkEnd w:id="68"/>
    <w:bookmarkStart w:name="z133" w:id="69"/>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bookmarkEnd w:id="69"/>
    <w:bookmarkStart w:name="z134" w:id="70"/>
    <w:p>
      <w:pPr>
        <w:spacing w:after="0"/>
        <w:ind w:left="0"/>
        <w:jc w:val="both"/>
      </w:pPr>
      <w:r>
        <w:rPr>
          <w:rFonts w:ascii="Times New Roman"/>
          <w:b w:val="false"/>
          <w:i w:val="false"/>
          <w:color w:val="000000"/>
          <w:sz w:val="28"/>
        </w:rPr>
        <w:t>
      қарсы барлау қызметін жүзеге асыру;</w:t>
      </w:r>
    </w:p>
    <w:bookmarkEnd w:id="70"/>
    <w:bookmarkStart w:name="z135" w:id="71"/>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1"/>
    <w:bookmarkStart w:name="z136" w:id="72"/>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2"/>
    <w:bookmarkStart w:name="z137" w:id="73"/>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3"/>
    <w:bookmarkStart w:name="z138" w:id="74"/>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74"/>
    <w:bookmarkStart w:name="z139" w:id="75"/>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75"/>
    <w:bookmarkStart w:name="z140" w:id="76"/>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76"/>
    <w:bookmarkStart w:name="z141" w:id="77"/>
    <w:p>
      <w:pPr>
        <w:spacing w:after="0"/>
        <w:ind w:left="0"/>
        <w:jc w:val="both"/>
      </w:pPr>
      <w:r>
        <w:rPr>
          <w:rFonts w:ascii="Times New Roman"/>
          <w:b w:val="false"/>
          <w:i w:val="false"/>
          <w:color w:val="000000"/>
          <w:sz w:val="28"/>
        </w:rPr>
        <w:t>
      Астана қаласының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77"/>
    <w:bookmarkStart w:name="z142" w:id="78"/>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78"/>
    <w:bookmarkStart w:name="z143" w:id="79"/>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79"/>
    <w:bookmarkStart w:name="z144" w:id="80"/>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0"/>
    <w:bookmarkStart w:name="z145" w:id="81"/>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1"/>
    <w:bookmarkStart w:name="z146" w:id="82"/>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2"/>
    <w:bookmarkStart w:name="z147" w:id="83"/>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83"/>
    <w:bookmarkStart w:name="z148" w:id="84"/>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w:t>
      </w:r>
    </w:p>
    <w:bookmarkEnd w:id="84"/>
    <w:bookmarkStart w:name="z149" w:id="85"/>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85"/>
    <w:bookmarkStart w:name="z150" w:id="86"/>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86"/>
    <w:bookmarkStart w:name="z151" w:id="87"/>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87"/>
    <w:bookmarkStart w:name="z152" w:id="88"/>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және мерзімдерде жеке және заңды тұлғалардың өтініштерін қабылдау және қарау;</w:t>
      </w:r>
    </w:p>
    <w:bookmarkEnd w:id="88"/>
    <w:bookmarkStart w:name="z153" w:id="89"/>
    <w:p>
      <w:pPr>
        <w:spacing w:after="0"/>
        <w:ind w:left="0"/>
        <w:jc w:val="both"/>
      </w:pPr>
      <w:r>
        <w:rPr>
          <w:rFonts w:ascii="Times New Roman"/>
          <w:b w:val="false"/>
          <w:i w:val="false"/>
          <w:color w:val="000000"/>
          <w:sz w:val="28"/>
        </w:rPr>
        <w:t>
      Департаменттің жедел-қызметтік іс-қимылын психологиялық-əлеуметтанулық қамтамасыз етуді жүзеге асыру;</w:t>
      </w:r>
    </w:p>
    <w:bookmarkEnd w:id="89"/>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19.12.2022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16.10.2024 </w:t>
      </w:r>
      <w:r>
        <w:rPr>
          <w:rFonts w:ascii="Times New Roman"/>
          <w:b w:val="false"/>
          <w:i w:val="false"/>
          <w:color w:val="000000"/>
          <w:sz w:val="28"/>
        </w:rPr>
        <w:t>№ 883/қе-қа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4" w:id="90"/>
    <w:p>
      <w:pPr>
        <w:spacing w:after="0"/>
        <w:ind w:left="0"/>
        <w:jc w:val="both"/>
      </w:pPr>
      <w:r>
        <w:rPr>
          <w:rFonts w:ascii="Times New Roman"/>
          <w:b w:val="false"/>
          <w:i w:val="false"/>
          <w:color w:val="000000"/>
          <w:sz w:val="28"/>
        </w:rPr>
        <w:t>
      15. Функциялары:</w:t>
      </w:r>
    </w:p>
    <w:bookmarkEnd w:id="90"/>
    <w:bookmarkStart w:name="z155" w:id="91"/>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1"/>
    <w:bookmarkStart w:name="z156" w:id="92"/>
    <w:p>
      <w:pPr>
        <w:spacing w:after="0"/>
        <w:ind w:left="0"/>
        <w:jc w:val="both"/>
      </w:pPr>
      <w:r>
        <w:rPr>
          <w:rFonts w:ascii="Times New Roman"/>
          <w:b w:val="false"/>
          <w:i w:val="false"/>
          <w:color w:val="000000"/>
          <w:sz w:val="28"/>
        </w:rPr>
        <w:t>
      2) Ұлттық қауіпсіздік комитеті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2"/>
    <w:bookmarkStart w:name="z157" w:id="93"/>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93"/>
    <w:bookmarkStart w:name="z158" w:id="94"/>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Астана қаласының аумағында терроризмге қарсы операциялар жүргізуді ұйымдастыру;</w:t>
      </w:r>
    </w:p>
    <w:bookmarkEnd w:id="94"/>
    <w:bookmarkStart w:name="z159" w:id="95"/>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95"/>
    <w:bookmarkStart w:name="z160" w:id="96"/>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96"/>
    <w:bookmarkStart w:name="z161" w:id="97"/>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97"/>
    <w:bookmarkStart w:name="z162" w:id="98"/>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98"/>
    <w:bookmarkStart w:name="z163" w:id="99"/>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99"/>
    <w:bookmarkStart w:name="z164" w:id="100"/>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0"/>
    <w:bookmarkStart w:name="z165" w:id="101"/>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1"/>
    <w:bookmarkStart w:name="z166" w:id="102"/>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2"/>
    <w:bookmarkStart w:name="z167" w:id="103"/>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03"/>
    <w:bookmarkStart w:name="z168" w:id="104"/>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04"/>
    <w:bookmarkStart w:name="z169" w:id="105"/>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05"/>
    <w:bookmarkStart w:name="z170" w:id="106"/>
    <w:p>
      <w:pPr>
        <w:spacing w:after="0"/>
        <w:ind w:left="0"/>
        <w:jc w:val="both"/>
      </w:pPr>
      <w:r>
        <w:rPr>
          <w:rFonts w:ascii="Times New Roman"/>
          <w:b w:val="false"/>
          <w:i w:val="false"/>
          <w:color w:val="000000"/>
          <w:sz w:val="28"/>
        </w:rPr>
        <w:t>
      16) Астана қаласының аумағында терроризмге қарсы іс-қимыл саласындағы қызметтің жүзеге асырылуын бақылау;</w:t>
      </w:r>
    </w:p>
    <w:bookmarkEnd w:id="106"/>
    <w:bookmarkStart w:name="z171" w:id="107"/>
    <w:p>
      <w:pPr>
        <w:spacing w:after="0"/>
        <w:ind w:left="0"/>
        <w:jc w:val="both"/>
      </w:pPr>
      <w:r>
        <w:rPr>
          <w:rFonts w:ascii="Times New Roman"/>
          <w:b w:val="false"/>
          <w:i w:val="false"/>
          <w:color w:val="000000"/>
          <w:sz w:val="28"/>
        </w:rPr>
        <w:t>
      17) басқа құзыретті органдармен өзара іс-қимыл жасай отырып, Астана қаласының аумағында шет мемлекеттердің өкілдіктері мен халықаралық ұйымдардың қауіпсіздігін қамтамасыз ету бойынша шаралар қабылдау;</w:t>
      </w:r>
    </w:p>
    <w:bookmarkEnd w:id="107"/>
    <w:bookmarkStart w:name="z172" w:id="108"/>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08"/>
    <w:bookmarkStart w:name="z173" w:id="109"/>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09"/>
    <w:bookmarkStart w:name="z174" w:id="110"/>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0"/>
    <w:bookmarkStart w:name="z175" w:id="111"/>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1"/>
    <w:bookmarkStart w:name="z176" w:id="112"/>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112"/>
    <w:bookmarkStart w:name="z177" w:id="113"/>
    <w:p>
      <w:pPr>
        <w:spacing w:after="0"/>
        <w:ind w:left="0"/>
        <w:jc w:val="both"/>
      </w:pPr>
      <w:r>
        <w:rPr>
          <w:rFonts w:ascii="Times New Roman"/>
          <w:b w:val="false"/>
          <w:i w:val="false"/>
          <w:color w:val="000000"/>
          <w:sz w:val="28"/>
        </w:rPr>
        <w:t>
      23) Астана қаласының аумағында террористік қатерлерді талдауды және болжауды жүзеге асыру;</w:t>
      </w:r>
    </w:p>
    <w:bookmarkEnd w:id="113"/>
    <w:bookmarkStart w:name="z214" w:id="114"/>
    <w:p>
      <w:pPr>
        <w:spacing w:after="0"/>
        <w:ind w:left="0"/>
        <w:jc w:val="both"/>
      </w:pPr>
      <w:r>
        <w:rPr>
          <w:rFonts w:ascii="Times New Roman"/>
          <w:b w:val="false"/>
          <w:i w:val="false"/>
          <w:color w:val="000000"/>
          <w:sz w:val="28"/>
        </w:rPr>
        <w:t>
      23-1) жергілікті атқарушы орган әзірлейтін Астана қаласының аумағында орналасқан террористік тұрғыдан осал объектілердің тізбесін келісу;</w:t>
      </w:r>
    </w:p>
    <w:bookmarkEnd w:id="114"/>
    <w:bookmarkStart w:name="z178" w:id="115"/>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15"/>
    <w:bookmarkStart w:name="z179" w:id="116"/>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16"/>
    <w:bookmarkStart w:name="z180" w:id="117"/>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17"/>
    <w:bookmarkStart w:name="z181" w:id="118"/>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18"/>
    <w:bookmarkStart w:name="z182" w:id="119"/>
    <w:p>
      <w:pPr>
        <w:spacing w:after="0"/>
        <w:ind w:left="0"/>
        <w:jc w:val="both"/>
      </w:pPr>
      <w:r>
        <w:rPr>
          <w:rFonts w:ascii="Times New Roman"/>
          <w:b w:val="false"/>
          <w:i w:val="false"/>
          <w:color w:val="000000"/>
          <w:sz w:val="28"/>
        </w:rPr>
        <w:t xml:space="preserve">
      28)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19"/>
    <w:bookmarkStart w:name="z183" w:id="120"/>
    <w:p>
      <w:pPr>
        <w:spacing w:after="0"/>
        <w:ind w:left="0"/>
        <w:jc w:val="both"/>
      </w:pPr>
      <w:r>
        <w:rPr>
          <w:rFonts w:ascii="Times New Roman"/>
          <w:b w:val="false"/>
          <w:i w:val="false"/>
          <w:color w:val="000000"/>
          <w:sz w:val="28"/>
        </w:rPr>
        <w:t>
      29)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0"/>
    <w:bookmarkStart w:name="z184" w:id="121"/>
    <w:p>
      <w:pPr>
        <w:spacing w:after="0"/>
        <w:ind w:left="0"/>
        <w:jc w:val="both"/>
      </w:pPr>
      <w:r>
        <w:rPr>
          <w:rFonts w:ascii="Times New Roman"/>
          <w:b w:val="false"/>
          <w:i w:val="false"/>
          <w:color w:val="000000"/>
          <w:sz w:val="28"/>
        </w:rPr>
        <w:t>
      30) азаматтарды әскери қызметке шақыруды жүргізу кезеңінде шақыру комиссияларының жұмысына қатысу;</w:t>
      </w:r>
    </w:p>
    <w:bookmarkEnd w:id="121"/>
    <w:bookmarkStart w:name="z185" w:id="122"/>
    <w:p>
      <w:pPr>
        <w:spacing w:after="0"/>
        <w:ind w:left="0"/>
        <w:jc w:val="both"/>
      </w:pPr>
      <w:r>
        <w:rPr>
          <w:rFonts w:ascii="Times New Roman"/>
          <w:b w:val="false"/>
          <w:i w:val="false"/>
          <w:color w:val="000000"/>
          <w:sz w:val="28"/>
        </w:rPr>
        <w:t>
      31)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22"/>
    <w:bookmarkStart w:name="z186" w:id="123"/>
    <w:p>
      <w:pPr>
        <w:spacing w:after="0"/>
        <w:ind w:left="0"/>
        <w:jc w:val="both"/>
      </w:pPr>
      <w:r>
        <w:rPr>
          <w:rFonts w:ascii="Times New Roman"/>
          <w:b w:val="false"/>
          <w:i w:val="false"/>
          <w:color w:val="000000"/>
          <w:sz w:val="28"/>
        </w:rPr>
        <w:t>
      32)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23"/>
    <w:bookmarkStart w:name="z187" w:id="124"/>
    <w:p>
      <w:pPr>
        <w:spacing w:after="0"/>
        <w:ind w:left="0"/>
        <w:jc w:val="both"/>
      </w:pPr>
      <w:r>
        <w:rPr>
          <w:rFonts w:ascii="Times New Roman"/>
          <w:b w:val="false"/>
          <w:i w:val="false"/>
          <w:color w:val="000000"/>
          <w:sz w:val="28"/>
        </w:rPr>
        <w:t>
      33) Департаментте құқықтық тәртіпті қамтамасыз ету;</w:t>
      </w:r>
    </w:p>
    <w:bookmarkEnd w:id="124"/>
    <w:bookmarkStart w:name="z188" w:id="125"/>
    <w:p>
      <w:pPr>
        <w:spacing w:after="0"/>
        <w:ind w:left="0"/>
        <w:jc w:val="both"/>
      </w:pPr>
      <w:r>
        <w:rPr>
          <w:rFonts w:ascii="Times New Roman"/>
          <w:b w:val="false"/>
          <w:i w:val="false"/>
          <w:color w:val="000000"/>
          <w:sz w:val="28"/>
        </w:rPr>
        <w:t>
      34) Департаментте мемлекеттік тілдің қолданылу аясын дамыту және кеңейту жөніндегі жұмысты ұйымдастыру және жүзеге асыру;</w:t>
      </w:r>
    </w:p>
    <w:bookmarkEnd w:id="125"/>
    <w:bookmarkStart w:name="z189" w:id="126"/>
    <w:p>
      <w:pPr>
        <w:spacing w:after="0"/>
        <w:ind w:left="0"/>
        <w:jc w:val="both"/>
      </w:pPr>
      <w:r>
        <w:rPr>
          <w:rFonts w:ascii="Times New Roman"/>
          <w:b w:val="false"/>
          <w:i w:val="false"/>
          <w:color w:val="000000"/>
          <w:sz w:val="28"/>
        </w:rPr>
        <w:t>
      35)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26"/>
    <w:bookmarkStart w:name="z190" w:id="127"/>
    <w:p>
      <w:pPr>
        <w:spacing w:after="0"/>
        <w:ind w:left="0"/>
        <w:jc w:val="both"/>
      </w:pPr>
      <w:r>
        <w:rPr>
          <w:rFonts w:ascii="Times New Roman"/>
          <w:b w:val="false"/>
          <w:i w:val="false"/>
          <w:color w:val="000000"/>
          <w:sz w:val="28"/>
        </w:rPr>
        <w:t>
      36) мемлекеттік органдар мен ұйымдарда құпиялылық режимін қамтамасыз ету жөніндегі жұмысты үйлестіру және бақылау;</w:t>
      </w:r>
    </w:p>
    <w:bookmarkEnd w:id="127"/>
    <w:bookmarkStart w:name="z191" w:id="128"/>
    <w:p>
      <w:pPr>
        <w:spacing w:after="0"/>
        <w:ind w:left="0"/>
        <w:jc w:val="both"/>
      </w:pPr>
      <w:r>
        <w:rPr>
          <w:rFonts w:ascii="Times New Roman"/>
          <w:b w:val="false"/>
          <w:i w:val="false"/>
          <w:color w:val="000000"/>
          <w:sz w:val="28"/>
        </w:rPr>
        <w:t>
      37)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28"/>
    <w:bookmarkStart w:name="z192" w:id="129"/>
    <w:p>
      <w:pPr>
        <w:spacing w:after="0"/>
        <w:ind w:left="0"/>
        <w:jc w:val="both"/>
      </w:pPr>
      <w:r>
        <w:rPr>
          <w:rFonts w:ascii="Times New Roman"/>
          <w:b w:val="false"/>
          <w:i w:val="false"/>
          <w:color w:val="000000"/>
          <w:sz w:val="28"/>
        </w:rPr>
        <w:t>
      38) Астана қаласының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29"/>
    <w:bookmarkStart w:name="z193" w:id="130"/>
    <w:p>
      <w:pPr>
        <w:spacing w:after="0"/>
        <w:ind w:left="0"/>
        <w:jc w:val="both"/>
      </w:pPr>
      <w:r>
        <w:rPr>
          <w:rFonts w:ascii="Times New Roman"/>
          <w:b w:val="false"/>
          <w:i w:val="false"/>
          <w:color w:val="000000"/>
          <w:sz w:val="28"/>
        </w:rPr>
        <w:t>
      39)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30"/>
    <w:bookmarkStart w:name="z194" w:id="131"/>
    <w:p>
      <w:pPr>
        <w:spacing w:after="0"/>
        <w:ind w:left="0"/>
        <w:jc w:val="both"/>
      </w:pPr>
      <w:r>
        <w:rPr>
          <w:rFonts w:ascii="Times New Roman"/>
          <w:b w:val="false"/>
          <w:i w:val="false"/>
          <w:color w:val="000000"/>
          <w:sz w:val="28"/>
        </w:rPr>
        <w:t>
      40)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31"/>
    <w:bookmarkStart w:name="z195" w:id="132"/>
    <w:p>
      <w:pPr>
        <w:spacing w:after="0"/>
        <w:ind w:left="0"/>
        <w:jc w:val="both"/>
      </w:pPr>
      <w:r>
        <w:rPr>
          <w:rFonts w:ascii="Times New Roman"/>
          <w:b w:val="false"/>
          <w:i w:val="false"/>
          <w:color w:val="000000"/>
          <w:sz w:val="28"/>
        </w:rPr>
        <w:t>
      41) ғимараттардың, объектілердің күзетін, сондай-ақ өткізу және ішкі объектілік режимді қамтамасыз ету;</w:t>
      </w:r>
    </w:p>
    <w:bookmarkEnd w:id="132"/>
    <w:p>
      <w:pPr>
        <w:spacing w:after="0"/>
        <w:ind w:left="0"/>
        <w:jc w:val="both"/>
      </w:pPr>
      <w:r>
        <w:rPr>
          <w:rFonts w:ascii="Times New Roman"/>
          <w:b w:val="false"/>
          <w:i w:val="false"/>
          <w:color w:val="000000"/>
          <w:sz w:val="28"/>
        </w:rPr>
        <w:t xml:space="preserve">
      42)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43)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44)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45) аумақтық қорғаныс іс-шараларын жоспарлау мен өткізуге қатысу;</w:t>
      </w:r>
    </w:p>
    <w:p>
      <w:pPr>
        <w:spacing w:after="0"/>
        <w:ind w:left="0"/>
        <w:jc w:val="both"/>
      </w:pPr>
      <w:r>
        <w:rPr>
          <w:rFonts w:ascii="Times New Roman"/>
          <w:b w:val="false"/>
          <w:i w:val="false"/>
          <w:color w:val="000000"/>
          <w:sz w:val="28"/>
        </w:rPr>
        <w:t>
      46)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6" w:id="133"/>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3"/>
    <w:bookmarkStart w:name="z197" w:id="134"/>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34"/>
    <w:bookmarkStart w:name="z198" w:id="135"/>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35"/>
    <w:bookmarkStart w:name="z199" w:id="13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36"/>
    <w:bookmarkStart w:name="z200" w:id="137"/>
    <w:p>
      <w:pPr>
        <w:spacing w:after="0"/>
        <w:ind w:left="0"/>
        <w:jc w:val="both"/>
      </w:pPr>
      <w:r>
        <w:rPr>
          <w:rFonts w:ascii="Times New Roman"/>
          <w:b w:val="false"/>
          <w:i w:val="false"/>
          <w:color w:val="000000"/>
          <w:sz w:val="28"/>
        </w:rPr>
        <w:t>
      19. Департамент бастығының өкілеттіктері:</w:t>
      </w:r>
    </w:p>
    <w:bookmarkEnd w:id="137"/>
    <w:bookmarkStart w:name="z201" w:id="138"/>
    <w:p>
      <w:pPr>
        <w:spacing w:after="0"/>
        <w:ind w:left="0"/>
        <w:jc w:val="both"/>
      </w:pPr>
      <w:r>
        <w:rPr>
          <w:rFonts w:ascii="Times New Roman"/>
          <w:b w:val="false"/>
          <w:i w:val="false"/>
          <w:color w:val="000000"/>
          <w:sz w:val="28"/>
        </w:rPr>
        <w:t>
      1) өз орынбасарларының өкілеттіктерін айқындайды;</w:t>
      </w:r>
    </w:p>
    <w:bookmarkEnd w:id="138"/>
    <w:bookmarkStart w:name="z202" w:id="139"/>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39"/>
    <w:bookmarkStart w:name="z203" w:id="140"/>
    <w:p>
      <w:pPr>
        <w:spacing w:after="0"/>
        <w:ind w:left="0"/>
        <w:jc w:val="both"/>
      </w:pPr>
      <w:r>
        <w:rPr>
          <w:rFonts w:ascii="Times New Roman"/>
          <w:b w:val="false"/>
          <w:i w:val="false"/>
          <w:color w:val="000000"/>
          <w:sz w:val="28"/>
        </w:rPr>
        <w:t>
      3) Департамент қызметкерлері мен жұмыскерлерініңлауазымдық нұсқаулықтарын бекітеді;</w:t>
      </w:r>
    </w:p>
    <w:bookmarkEnd w:id="140"/>
    <w:bookmarkStart w:name="z204" w:id="141"/>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1"/>
    <w:bookmarkStart w:name="z205" w:id="142"/>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42"/>
    <w:bookmarkStart w:name="z206" w:id="143"/>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43"/>
    <w:bookmarkStart w:name="z207" w:id="144"/>
    <w:p>
      <w:pPr>
        <w:spacing w:after="0"/>
        <w:ind w:left="0"/>
        <w:jc w:val="left"/>
      </w:pPr>
      <w:r>
        <w:rPr>
          <w:rFonts w:ascii="Times New Roman"/>
          <w:b/>
          <w:i w:val="false"/>
          <w:color w:val="000000"/>
        </w:rPr>
        <w:t xml:space="preserve"> 4-тарау. Департаменттің мүлкі</w:t>
      </w:r>
    </w:p>
    <w:bookmarkEnd w:id="144"/>
    <w:bookmarkStart w:name="z208" w:id="145"/>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5"/>
    <w:bookmarkStart w:name="z209" w:id="146"/>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46"/>
    <w:bookmarkStart w:name="z210" w:id="147"/>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47"/>
    <w:bookmarkStart w:name="z211" w:id="148"/>
    <w:p>
      <w:pPr>
        <w:spacing w:after="0"/>
        <w:ind w:left="0"/>
        <w:jc w:val="left"/>
      </w:pPr>
      <w:r>
        <w:rPr>
          <w:rFonts w:ascii="Times New Roman"/>
          <w:b/>
          <w:i w:val="false"/>
          <w:color w:val="000000"/>
        </w:rPr>
        <w:t xml:space="preserve"> 5-тарау. Департаментті қайта ұйымдастыру және тарату</w:t>
      </w:r>
    </w:p>
    <w:bookmarkEnd w:id="148"/>
    <w:bookmarkStart w:name="z212" w:id="14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