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2006" w14:textId="bfa2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18 қыркүйектегі № 569 бұйрығы. Қазақстан Республикасының Әділет министрлігінде 2015 жылы 21 қазанда № 12188 болып тіркелді</w:t>
      </w:r>
    </w:p>
    <w:p>
      <w:pPr>
        <w:spacing w:after="0"/>
        <w:ind w:left="0"/>
        <w:jc w:val="both"/>
      </w:pPr>
      <w:bookmarkStart w:name="z1" w:id="0"/>
      <w:r>
        <w:rPr>
          <w:rFonts w:ascii="Times New Roman"/>
          <w:b w:val="false"/>
          <w:i w:val="false"/>
          <w:color w:val="000000"/>
          <w:sz w:val="28"/>
        </w:rPr>
        <w:t>
      «Дербес деректер және оларды қорғау туралы» Қазақстан Республикасының 2013 жылғы 21 мамырдағы Заңының 25-бабы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Жүзеге асыратын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Энергетика министрлігінің Персоналды дамыту басқармасы Қазақстан Республикасының заңнамасында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«Жүзеге асыратын міндеттерді орындау үшін қажетті және жеткілікті дербес деректердің тізбесін бекіту туралы» Қазақстан Республикасы Мұнай және газ министрінің міндетін атқарушының 2013 жылғы 25 қазандағы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8926 тіркелген, 2014 жылғы 22 қаңтардағы № 14 (28238)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«Жүзеге асыратын міндеттерді орындау үшін қажетті және жеткілікті дербес деректердің тізбесін бекіту туралы» Қазақстан Республикасы Қоршаған ортаны қорғау министрінің міндетін атқарушының 2013 жылғы 21 тамыздағы № 252-Ө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8685 тіркелген, 2013 жылғы 31 қазандағы № 243 (28182)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Энергетика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bookmarkStart w:name="z1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министрінің</w:t>
      </w:r>
      <w:r>
        <w:br/>
      </w:r>
      <w:r>
        <w:rPr>
          <w:rFonts w:ascii="Times New Roman"/>
          <w:b w:val="false"/>
          <w:i w:val="false"/>
          <w:color w:val="000000"/>
          <w:sz w:val="28"/>
        </w:rPr>
        <w:t>
                                          2015 жылғы 18 қыркүйектегі</w:t>
      </w:r>
      <w:r>
        <w:br/>
      </w:r>
      <w:r>
        <w:rPr>
          <w:rFonts w:ascii="Times New Roman"/>
          <w:b w:val="false"/>
          <w:i w:val="false"/>
          <w:color w:val="000000"/>
          <w:sz w:val="28"/>
        </w:rPr>
        <w:t>
                                                 № 569 бұйрығымен</w:t>
      </w:r>
      <w:r>
        <w:br/>
      </w:r>
      <w:r>
        <w:rPr>
          <w:rFonts w:ascii="Times New Roman"/>
          <w:b w:val="false"/>
          <w:i w:val="false"/>
          <w:color w:val="000000"/>
          <w:sz w:val="28"/>
        </w:rPr>
        <w:t>
                                                    бекітілген</w:t>
      </w:r>
    </w:p>
    <w:bookmarkEnd w:id="1"/>
    <w:bookmarkStart w:name="z15" w:id="2"/>
    <w:p>
      <w:pPr>
        <w:spacing w:after="0"/>
        <w:ind w:left="0"/>
        <w:jc w:val="both"/>
      </w:pPr>
      <w:r>
        <w:rPr>
          <w:rFonts w:ascii="Times New Roman"/>
          <w:b w:val="false"/>
          <w:i w:val="false"/>
          <w:color w:val="000000"/>
          <w:sz w:val="28"/>
        </w:rPr>
        <w:t>
</w:t>
      </w:r>
      <w:r>
        <w:rPr>
          <w:rFonts w:ascii="Times New Roman"/>
          <w:b/>
          <w:i w:val="false"/>
          <w:color w:val="000000"/>
          <w:sz w:val="28"/>
        </w:rPr>
        <w:t>    Жүзеге асыратын міндеттерді орындау үшін қажетті және</w:t>
      </w:r>
      <w:r>
        <w:br/>
      </w:r>
      <w:r>
        <w:rPr>
          <w:rFonts w:ascii="Times New Roman"/>
          <w:b w:val="false"/>
          <w:i w:val="false"/>
          <w:color w:val="000000"/>
          <w:sz w:val="28"/>
        </w:rPr>
        <w:t>
</w:t>
      </w:r>
      <w:r>
        <w:rPr>
          <w:rFonts w:ascii="Times New Roman"/>
          <w:b/>
          <w:i w:val="false"/>
          <w:color w:val="000000"/>
          <w:sz w:val="28"/>
        </w:rPr>
        <w:t>            жеткілікті дербес деректердің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2315"/>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деректердің атауы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атын, әкесінің атын өзгерту туралы мәліметтер</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 және жері</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құжаттың деректері:</w:t>
            </w:r>
            <w:r>
              <w:br/>
            </w:r>
            <w:r>
              <w:rPr>
                <w:rFonts w:ascii="Times New Roman"/>
                <w:b w:val="false"/>
                <w:i w:val="false"/>
                <w:color w:val="000000"/>
                <w:sz w:val="20"/>
              </w:rPr>
              <w:t>
құжаттың атауы,</w:t>
            </w:r>
            <w:r>
              <w:br/>
            </w:r>
            <w:r>
              <w:rPr>
                <w:rFonts w:ascii="Times New Roman"/>
                <w:b w:val="false"/>
                <w:i w:val="false"/>
                <w:color w:val="000000"/>
                <w:sz w:val="20"/>
              </w:rPr>
              <w:t>
құжаттың нөмірі,</w:t>
            </w:r>
            <w:r>
              <w:br/>
            </w:r>
            <w:r>
              <w:rPr>
                <w:rFonts w:ascii="Times New Roman"/>
                <w:b w:val="false"/>
                <w:i w:val="false"/>
                <w:color w:val="000000"/>
                <w:sz w:val="20"/>
              </w:rPr>
              <w:t>
құжаттың берілген күні,</w:t>
            </w:r>
            <w:r>
              <w:br/>
            </w:r>
            <w:r>
              <w:rPr>
                <w:rFonts w:ascii="Times New Roman"/>
                <w:b w:val="false"/>
                <w:i w:val="false"/>
                <w:color w:val="000000"/>
                <w:sz w:val="20"/>
              </w:rPr>
              <w:t>
құжаттың қолданылу мерзімі,</w:t>
            </w:r>
            <w:r>
              <w:br/>
            </w:r>
            <w:r>
              <w:rPr>
                <w:rFonts w:ascii="Times New Roman"/>
                <w:b w:val="false"/>
                <w:i w:val="false"/>
                <w:color w:val="000000"/>
                <w:sz w:val="20"/>
              </w:rPr>
              <w:t>
құжатты берген орган</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(бұрынғы азаматтығы), Қазақстан Республикасының азаматтығын алған күні, Қазақстан Республикасының азаматтығын тоқтатқан күні</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жерінің мекенжайы, тұрғылықты немесе тұратын жері бойынша тіркелген күні</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кітапшасының нөмірі, сериясы және берілген күні туралы мәліметтер</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азаматтық-құқықтық шарттың деректемелері</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 мен мүлік бойынша декларация тапсырылғаны туралы мәліметтер</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ведомстволық наградалар, құрметті және арнайы атақтар, көтермелеулер туралы мәліметтер (оның ішінде награданың, атақтың немесе көтермелеудің атауы, наградтау немесе көтермелеу күні туралы нормативтік актінің түрі және күні)</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уақытша жарамсыздығы туралы мәліметтер</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жеңілдіктер және әлеуметтік мәртебесі туралы мәліметтер (сериясы, нөмірі, берілген күні, жеңілдіктер және мәртебені беру үшін негіз болып табылатын құжатты берген органның атауы)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 туралы мәліметтер (лауазымын, құрылымдық бөлімшені, ұйымды және оның атауын, жалпы және үздіксіз жұмыс өтілін, мекенжайын және телефонын толық көрсете отырып, ағымдағы уақытқа дейінгі еңбек қызметі туралы деректер, жалпы және үздіксіз еңбек стажы, мекенжайлары мен телефондары, сондай-ақ басқа да ұйымдардағы, бұрынғы лауазымдарын және осы ұйымдарда жұмыс істеген уақытын толық көрсете отырып, осы ұйымдардың деректемелері)</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және арнайы білімі немесе арнайы дайындығының болуы туралы мәліметтер (дипломның, куәліктің, аттестаттың немесе білім беру мекемесін бітіргендігі туралы басқа да құжаттың сериясы, нөмірі, берілген күні, оның ішінде білім беру мекемесінің атауы мен орналасқан жері, факультеті немесе бөлімі, білім беру мекемесін бітіргеннен кейінгі мамандығы мен біліктілігі, ғылыми дәрежесі, ғылыми атағы, білетін шет тілдері)</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және қайта даярлау туралы мәліметтер (біліктілігін арттыру немесе қайта даярлау туралы құжаттың сериясы, нөмірі, берілген күні, білім беру мекемесінің атауы және орналасқан жері, білім беру мекемесін бітіргендігі бойынша мамандығы және біліктілігі)</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міндетті адамдар және әскери қызметке шақырылатын адамдарды әскери есепке алу туралы мәліметтер (сериясы, нөмірі, берілген күні, әскери билетті берген органның атауы, әскери-есептік мамандығы, әскери атағы, есепке алу/шығару туралы деректер)</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 туралы мәліметтер (некеде тұру, неке қию туралы куәліктің деректері, жұбайының тегі, аты, әкесінің аты, жұбайының жеке басын куәландыратын құжаттың деректері, туысқандық дәрежесі, басқа да отбасы мүшелерінің, асыраудағылардың тегі, аттары, әкелерінің аттары және туған күндері, балаларының бар болуы және олардың жас шамасы)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бар (жоқ)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