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4050" w14:textId="0454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(погонсыз) киіп жүруге құқығы бар лауазымды адамдардың тізбесін, нысанды киім (погонсыз) үлгілерін және нысанды киімді (погонсыз) киіп жүру ережесін бекіту туралы" Қазақстан Республикасы Ауыл шаруашылығы министрінің 2012 жылғы 29 тамыздағы № 15-02/435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қыркүйектегі № 15-05/831 бұйрығы. Қазақстан Республикасының Әділет министрлігінде 2015 жылы 21 қазанда № 12187 болып тіркелді</w:t>
      </w:r>
    </w:p>
    <w:p>
      <w:pPr>
        <w:spacing w:after="0"/>
        <w:ind w:left="0"/>
        <w:jc w:val="both"/>
      </w:pPr>
      <w:bookmarkStart w:name="z1" w:id="0"/>
      <w:r>
        <w:rPr>
          <w:rFonts w:ascii="Times New Roman"/>
          <w:b w:val="false"/>
          <w:i w:val="false"/>
          <w:color w:val="000000"/>
          <w:sz w:val="28"/>
        </w:rPr>
        <w:t>
      «Өсімдіктер карантині туралы» 1999 жылғы 11 ақпандағы Қазақстан Республикасының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«Нысанды киім (погонсыз) киіп жүруге құқығы бар лауазымды адамдардың тізбесін, нысанды киім (погонсыз) үлгілерін және нысанды киімді (погонсыз) киіп жүру ережесін бекіту туралы» Қазақстан Республикасы Ауыл шаруашылығы министрінің 2012 жылғы 29 тамыздағы № 15-02/435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7967 болып тіркелген, «Егемен Қазақстан» газетінің 2012 жылғы 6 желтоқсандағы № 802-806 (27877)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«Нысанды киім (погонсыз) киіп жүруге құқығы бар лауазымды адамдардың тізбесін, нысанды киім (погонсыз) үлгілерін және нысанды киімді (погонсыз) киіп жүру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нысанды киімді (погонсыз) киіп жүру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«Нысанды киім (погонсыз) үлгілері» деген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Өсімдіктер карантині саласындағы мемлекеттік бақылауды және қадағалауды тікелей жүзеге асыратын лауазымды адамдарды нысанды (погонсыз) киіммен (бұдан әрі - нысанды киім) қамтамасыз ету Қазақстан Республикасы Ауыл шаруашылығы министрінің 2015 жылғы 2 маусымдағы № 15-2/509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11638 болып тіркелген) бекітілген өсімдіктер карантині саласында мемлекеттік қадағалауды тікелей жүзеге асыратын лауазымды адамдарды нысанды киіммен (погонсыз) қамтамасыз етудің заттай нормаларының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«Нысанды киімді (погонсыз) киіп жүру туралы ережесі» деген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«Нысанды киімді (погонсыз) киіп жүру туралы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нысанды киімді (погонсыз) киіп жүру қағидалары (бұдан әрі - Қағидалар) «Өсімдіктер карантині туралы» 1999 жылғы 11 ақпандағы Қазақстан Республикасының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өсімдіктер карантині саласындағы мемлекеттік бақылауды және қадағалауды тікелей жүзеге асыратын лауазымды адамдардың нысанды киімді (погонсыз) киіп жүру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 мен анықтамалар:».</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