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b474" w14:textId="e43b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Суларды және олардың пайдаланылуын мемлекеттiк есепке алуды, мемлекеттiк су кадастрын және су объектiлерiнiң мемлекеттiк мониторингiн жүргiзу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31 шілдедегі № 19-1/718 бұйрығы. Қазақстан Республикасының Әділет министрлігінде 2015 жылы 25 қыркүйекте № 12109 болып тіркелді. Күші жойылды - Қазақстан Республикасы Су ресурстары және ирригация министрінің 2025 жылғы 9 маусымдағы № 115-НҚ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09.06.2025 </w:t>
      </w:r>
      <w:r>
        <w:rPr>
          <w:rFonts w:ascii="Times New Roman"/>
          <w:b w:val="false"/>
          <w:i w:val="false"/>
          <w:color w:val="ff0000"/>
          <w:sz w:val="28"/>
        </w:rPr>
        <w:t>№ 115-НҚ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11)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Суларды және олардың пайдаланылуын мемлекеттiк есепке алуды, мемлекеттiк су кадастрын және су объектiлерiнiң мемлекеттiк мониторингiн жүргiзу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7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27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19-1/718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Экология және табиғи ресурстар министрінің м.а. 17.07.2023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Суларды және олардың пайдаланылуын мемлекеттік есепке алуды, мемлекеттік су кадастрын және су объектілерінің мемлекеттік мониторингін жүргізу қағидалары (бұдан әрі – Қағидалар) Қазақстан Республикасы Су кодексінің </w:t>
      </w:r>
      <w:r>
        <w:rPr>
          <w:rFonts w:ascii="Times New Roman"/>
          <w:b w:val="false"/>
          <w:i w:val="false"/>
          <w:color w:val="000000"/>
          <w:sz w:val="28"/>
        </w:rPr>
        <w:t>37-бабы</w:t>
      </w:r>
      <w:r>
        <w:rPr>
          <w:rFonts w:ascii="Times New Roman"/>
          <w:b w:val="false"/>
          <w:i w:val="false"/>
          <w:color w:val="000000"/>
          <w:sz w:val="28"/>
        </w:rPr>
        <w:t xml:space="preserve"> 1-тармағының 11) тармақшасына сәйкес әзірленді және суларды мемлекеттік есепке алуды және оларды пайдалануды, мемлекеттік су кадастрын және су объектілерінің мемлекеттік мониторингін жүргізу тәртібін айқындайды.</w:t>
      </w:r>
    </w:p>
    <w:bookmarkEnd w:id="7"/>
    <w:bookmarkStart w:name="z13" w:id="8"/>
    <w:p>
      <w:pPr>
        <w:spacing w:after="0"/>
        <w:ind w:left="0"/>
        <w:jc w:val="both"/>
      </w:pPr>
      <w:r>
        <w:rPr>
          <w:rFonts w:ascii="Times New Roman"/>
          <w:b w:val="false"/>
          <w:i w:val="false"/>
          <w:color w:val="000000"/>
          <w:sz w:val="28"/>
        </w:rPr>
        <w:t>
      2. Мемлекеттік су кадастры (бұдан әрі – МСК) су объектілерінің жай-күйі мен пайдаланылуы туралы, олардың су ресурстары туралы, су пайдаланушылар туралы жүйелендірілген ресми деректер жиынтығын білдіреді.</w:t>
      </w:r>
    </w:p>
    <w:bookmarkEnd w:id="8"/>
    <w:bookmarkStart w:name="z14" w:id="9"/>
    <w:p>
      <w:pPr>
        <w:spacing w:after="0"/>
        <w:ind w:left="0"/>
        <w:jc w:val="both"/>
      </w:pPr>
      <w:r>
        <w:rPr>
          <w:rFonts w:ascii="Times New Roman"/>
          <w:b w:val="false"/>
          <w:i w:val="false"/>
          <w:color w:val="000000"/>
          <w:sz w:val="28"/>
        </w:rPr>
        <w:t>
      3. Жер үсті және жер асты суларын мемлекеттік есепке алу деректері жер үсті және жер асты су объектілерінің сапалық және сандық көрсеткіштері бойынша жай-күйін, олардың адам өмірі мен денсаулығы үшін өнеркәсіптік және экологиялық қауіпсіздік дәрежесін, зерделенуі мен пайдаланылуын сипаттайды.</w:t>
      </w:r>
    </w:p>
    <w:bookmarkEnd w:id="9"/>
    <w:bookmarkStart w:name="z15" w:id="10"/>
    <w:p>
      <w:pPr>
        <w:spacing w:after="0"/>
        <w:ind w:left="0"/>
        <w:jc w:val="both"/>
      </w:pPr>
      <w:r>
        <w:rPr>
          <w:rFonts w:ascii="Times New Roman"/>
          <w:b w:val="false"/>
          <w:i w:val="false"/>
          <w:color w:val="000000"/>
          <w:sz w:val="28"/>
        </w:rPr>
        <w:t>
      4. Жер үсті және жер асты суларын мемлекеттік есепке алу Қазақстан Республикасының аумағында бар су ресурстарының сандық және сапалық көрсеткіштерін жүйелі түрде айқындау мен тіркеуді білдіреді.</w:t>
      </w:r>
    </w:p>
    <w:bookmarkEnd w:id="10"/>
    <w:bookmarkStart w:name="z16" w:id="11"/>
    <w:p>
      <w:pPr>
        <w:spacing w:after="0"/>
        <w:ind w:left="0"/>
        <w:jc w:val="both"/>
      </w:pPr>
      <w:r>
        <w:rPr>
          <w:rFonts w:ascii="Times New Roman"/>
          <w:b w:val="false"/>
          <w:i w:val="false"/>
          <w:color w:val="000000"/>
          <w:sz w:val="28"/>
        </w:rPr>
        <w:t>
      5. Қоршаған орта мен табиғи ресурстардың мемлекеттік мониторингі жүйесінің құрамдас бөлігі болып табылатын су объектілерінің мемлекеттік мониторингі олардың жай-күйінің гидрологиялық, гидрогеологиялық, гидрогеохимиялық, санитариялық-химиялық, микробиологиялық, паразитологиялық, радиологиялық және токсикологиялық көрсеткіштерін тұрақты байқаулар жүйесін, теріс процестерді уақтылы анықтау мақсатында алынған ақпаратты жинауды, өңдеуді және беруді, оның ішінде Жерді қашықтықтан зондтау деректерін пайдалана отырып жинауды, өңдеуді және беруді, олардың дамуын бағалау және болжау, зиянды салдардың алдын алу және жүзеге асырылатын су шаруашылығы іс-шараларының тиімділік дәрежесін айқындау жөнінде ұсынымдар әзірлеуді білдіреді.</w:t>
      </w:r>
    </w:p>
    <w:bookmarkEnd w:id="11"/>
    <w:bookmarkStart w:name="z17" w:id="12"/>
    <w:p>
      <w:pPr>
        <w:spacing w:after="0"/>
        <w:ind w:left="0"/>
        <w:jc w:val="left"/>
      </w:pPr>
      <w:r>
        <w:rPr>
          <w:rFonts w:ascii="Times New Roman"/>
          <w:b/>
          <w:i w:val="false"/>
          <w:color w:val="000000"/>
        </w:rPr>
        <w:t xml:space="preserve"> 2 - тарау. Суды мемлекеттік есепке алуды жүргізу және оларды пайдалану тәртібі</w:t>
      </w:r>
    </w:p>
    <w:bookmarkEnd w:id="12"/>
    <w:bookmarkStart w:name="z18" w:id="13"/>
    <w:p>
      <w:pPr>
        <w:spacing w:after="0"/>
        <w:ind w:left="0"/>
        <w:jc w:val="both"/>
      </w:pPr>
      <w:r>
        <w:rPr>
          <w:rFonts w:ascii="Times New Roman"/>
          <w:b w:val="false"/>
          <w:i w:val="false"/>
          <w:color w:val="000000"/>
          <w:sz w:val="28"/>
        </w:rPr>
        <w:t>
      6. Су қорын пайдалану және қорғау, сумен жабдықтау, су бұру саласындағы уәкілетті органның ведомствосы:</w:t>
      </w:r>
    </w:p>
    <w:bookmarkEnd w:id="13"/>
    <w:bookmarkStart w:name="z19" w:id="14"/>
    <w:p>
      <w:pPr>
        <w:spacing w:after="0"/>
        <w:ind w:left="0"/>
        <w:jc w:val="both"/>
      </w:pPr>
      <w:r>
        <w:rPr>
          <w:rFonts w:ascii="Times New Roman"/>
          <w:b w:val="false"/>
          <w:i w:val="false"/>
          <w:color w:val="000000"/>
          <w:sz w:val="28"/>
        </w:rPr>
        <w:t>
      1) судың мемлекеттік есебін жүргізуге және оларды пайдалануға байланысты мемлекеттік органдардың жұмысын үйлестіреді;</w:t>
      </w:r>
    </w:p>
    <w:bookmarkEnd w:id="14"/>
    <w:bookmarkStart w:name="z20" w:id="15"/>
    <w:p>
      <w:pPr>
        <w:spacing w:after="0"/>
        <w:ind w:left="0"/>
        <w:jc w:val="both"/>
      </w:pPr>
      <w:r>
        <w:rPr>
          <w:rFonts w:ascii="Times New Roman"/>
          <w:b w:val="false"/>
          <w:i w:val="false"/>
          <w:color w:val="000000"/>
          <w:sz w:val="28"/>
        </w:rPr>
        <w:t>
      2) ведомстволық бағынысты су шаруашылығы жүйелері мен құрылыстарында судың есебін жүргізуді жүзеге асырады;</w:t>
      </w:r>
    </w:p>
    <w:bookmarkEnd w:id="15"/>
    <w:bookmarkStart w:name="z21" w:id="16"/>
    <w:p>
      <w:pPr>
        <w:spacing w:after="0"/>
        <w:ind w:left="0"/>
        <w:jc w:val="both"/>
      </w:pPr>
      <w:r>
        <w:rPr>
          <w:rFonts w:ascii="Times New Roman"/>
          <w:b w:val="false"/>
          <w:i w:val="false"/>
          <w:color w:val="000000"/>
          <w:sz w:val="28"/>
        </w:rPr>
        <w:t>
      3) бастапқы су пайдаланушыларды тіркеуді жүзеге асырады.</w:t>
      </w:r>
    </w:p>
    <w:bookmarkEnd w:id="16"/>
    <w:p>
      <w:pPr>
        <w:spacing w:after="0"/>
        <w:ind w:left="0"/>
        <w:jc w:val="both"/>
      </w:pPr>
      <w:r>
        <w:rPr>
          <w:rFonts w:ascii="Times New Roman"/>
          <w:b w:val="false"/>
          <w:i w:val="false"/>
          <w:color w:val="000000"/>
          <w:sz w:val="28"/>
        </w:rPr>
        <w:t>
      Суды алу, пайдалану және су бұру туралы деректер осы Қағидалардың 4-тарауына сәйкес "Жер үсті және жер асты суларының ресурстары, оларды пайдалану және сапасы" МСК басылымының суды пайдалану туралы бөліміне енгізіледі.</w:t>
      </w:r>
    </w:p>
    <w:bookmarkStart w:name="z22" w:id="17"/>
    <w:p>
      <w:pPr>
        <w:spacing w:after="0"/>
        <w:ind w:left="0"/>
        <w:jc w:val="both"/>
      </w:pPr>
      <w:r>
        <w:rPr>
          <w:rFonts w:ascii="Times New Roman"/>
          <w:b w:val="false"/>
          <w:i w:val="false"/>
          <w:color w:val="000000"/>
          <w:sz w:val="28"/>
        </w:rPr>
        <w:t>
      7. Жер қойнауын зерттеу жөніндегі уәкілетті орган жер асты суларын мемлекеттік есепке алу бөлігінде жер қойнауын гидрогеологиялық зерттеу материалдары негізінде жер асты суларының болжамды және пайдалану қорларын есепке алуды қамтамасыз етеді.</w:t>
      </w:r>
    </w:p>
    <w:bookmarkEnd w:id="17"/>
    <w:p>
      <w:pPr>
        <w:spacing w:after="0"/>
        <w:ind w:left="0"/>
        <w:jc w:val="both"/>
      </w:pPr>
      <w:r>
        <w:rPr>
          <w:rFonts w:ascii="Times New Roman"/>
          <w:b w:val="false"/>
          <w:i w:val="false"/>
          <w:color w:val="000000"/>
          <w:sz w:val="28"/>
        </w:rPr>
        <w:t>
      Жер асты суларының болжамды және пайдалану қорларын есепке алу туралы деректер осы Қағидалардың 4-тарауына сәйкес "Жер үсті және жер асты суларының ресурстары, оларды пайдалану және сапасы" МСК басылымының жер асты су ресурстары жөніндегі бөліміне енгізіледі.</w:t>
      </w:r>
    </w:p>
    <w:bookmarkStart w:name="z23" w:id="18"/>
    <w:p>
      <w:pPr>
        <w:spacing w:after="0"/>
        <w:ind w:left="0"/>
        <w:jc w:val="both"/>
      </w:pPr>
      <w:r>
        <w:rPr>
          <w:rFonts w:ascii="Times New Roman"/>
          <w:b w:val="false"/>
          <w:i w:val="false"/>
          <w:color w:val="000000"/>
          <w:sz w:val="28"/>
        </w:rPr>
        <w:t xml:space="preserve">
      8. Су пайдаланушылар "Суды бастапқы есепке алу қағидаларын бекіту туралы" Қазақстан Республикасы Ауыл шаруашылығы министрінің 2015 жылғы 30 наурыздағы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11131 болып тіркелген) бекітілген тәртіппен суды пайдаланудың есебін жүргізеді;</w:t>
      </w:r>
    </w:p>
    <w:bookmarkEnd w:id="18"/>
    <w:bookmarkStart w:name="z24" w:id="19"/>
    <w:p>
      <w:pPr>
        <w:spacing w:after="0"/>
        <w:ind w:left="0"/>
        <w:jc w:val="both"/>
      </w:pPr>
      <w:r>
        <w:rPr>
          <w:rFonts w:ascii="Times New Roman"/>
          <w:b w:val="false"/>
          <w:i w:val="false"/>
          <w:color w:val="000000"/>
          <w:sz w:val="28"/>
        </w:rPr>
        <w:t>
      9. Жер үсті суларының гидрологиялық мониторингі бөлігінде қоршаған ортаны қорғау саласындағы уәкілетті орган:</w:t>
      </w:r>
    </w:p>
    <w:bookmarkEnd w:id="19"/>
    <w:bookmarkStart w:name="z25" w:id="20"/>
    <w:p>
      <w:pPr>
        <w:spacing w:after="0"/>
        <w:ind w:left="0"/>
        <w:jc w:val="both"/>
      </w:pPr>
      <w:r>
        <w:rPr>
          <w:rFonts w:ascii="Times New Roman"/>
          <w:b w:val="false"/>
          <w:i w:val="false"/>
          <w:color w:val="000000"/>
          <w:sz w:val="28"/>
        </w:rPr>
        <w:t>
      1) мемлекеттік бақылау желісін пайдалана отырып, жер үсті суларының мемлекеттік гидрологиялық мониторингін жүзеге асырады;</w:t>
      </w:r>
    </w:p>
    <w:bookmarkEnd w:id="20"/>
    <w:bookmarkStart w:name="z26" w:id="21"/>
    <w:p>
      <w:pPr>
        <w:spacing w:after="0"/>
        <w:ind w:left="0"/>
        <w:jc w:val="both"/>
      </w:pPr>
      <w:r>
        <w:rPr>
          <w:rFonts w:ascii="Times New Roman"/>
          <w:b w:val="false"/>
          <w:i w:val="false"/>
          <w:color w:val="000000"/>
          <w:sz w:val="28"/>
        </w:rPr>
        <w:t xml:space="preserve">
      2) жыл сайын гидрологиялық мониторинг нәтижелері бойынша режимдік-анықтамалық ақпаратты (судың орташа айлық және орташа жылдық шығыстары) дайындайды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8 бассейні бойынша өзен ағыны ресурстарының одан әрі есебін орындау үшін есепті жылдан кейінгі жылдың 1 шілдесінен кешіктірмей уәкілетті органның ведомствосына береді.</w:t>
      </w:r>
    </w:p>
    <w:bookmarkEnd w:id="21"/>
    <w:p>
      <w:pPr>
        <w:spacing w:after="0"/>
        <w:ind w:left="0"/>
        <w:jc w:val="both"/>
      </w:pPr>
      <w:r>
        <w:rPr>
          <w:rFonts w:ascii="Times New Roman"/>
          <w:b w:val="false"/>
          <w:i w:val="false"/>
          <w:color w:val="000000"/>
          <w:sz w:val="28"/>
        </w:rPr>
        <w:t xml:space="preserve">
      Су шаруашылығы бассейндері бойынша өзен ағынының ресурстары бойынша есептік деректер, байқалған және табиғи ағын туралы ақпарат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"Жер үсті және жер асты суларының ресурстары, оларды пайдалану және сапасы" МСК басылымының жер үсті су ресурстары жөніндегі бөліміне енгізіледі.</w:t>
      </w:r>
    </w:p>
    <w:bookmarkStart w:name="z27" w:id="22"/>
    <w:p>
      <w:pPr>
        <w:spacing w:after="0"/>
        <w:ind w:left="0"/>
        <w:jc w:val="left"/>
      </w:pPr>
      <w:r>
        <w:rPr>
          <w:rFonts w:ascii="Times New Roman"/>
          <w:b/>
          <w:i w:val="false"/>
          <w:color w:val="000000"/>
        </w:rPr>
        <w:t xml:space="preserve"> 3 - тарау. Су объектілеріне мемлекеттік мониторинг жүргізу тәртібі</w:t>
      </w:r>
    </w:p>
    <w:bookmarkEnd w:id="22"/>
    <w:bookmarkStart w:name="z28" w:id="23"/>
    <w:p>
      <w:pPr>
        <w:spacing w:after="0"/>
        <w:ind w:left="0"/>
        <w:jc w:val="both"/>
      </w:pPr>
      <w:r>
        <w:rPr>
          <w:rFonts w:ascii="Times New Roman"/>
          <w:b w:val="false"/>
          <w:i w:val="false"/>
          <w:color w:val="000000"/>
          <w:sz w:val="28"/>
        </w:rPr>
        <w:t>
      10. Су объектілеріне мемлекеттік мониторинг жүргізу үшін:</w:t>
      </w:r>
    </w:p>
    <w:bookmarkEnd w:id="23"/>
    <w:bookmarkStart w:name="z29" w:id="24"/>
    <w:p>
      <w:pPr>
        <w:spacing w:after="0"/>
        <w:ind w:left="0"/>
        <w:jc w:val="both"/>
      </w:pPr>
      <w:r>
        <w:rPr>
          <w:rFonts w:ascii="Times New Roman"/>
          <w:b w:val="false"/>
          <w:i w:val="false"/>
          <w:color w:val="000000"/>
          <w:sz w:val="28"/>
        </w:rPr>
        <w:t>
      1) Азаматтық қорғау саласындағы уәкілетті орган:</w:t>
      </w:r>
    </w:p>
    <w:bookmarkEnd w:id="24"/>
    <w:p>
      <w:pPr>
        <w:spacing w:after="0"/>
        <w:ind w:left="0"/>
        <w:jc w:val="both"/>
      </w:pPr>
      <w:r>
        <w:rPr>
          <w:rFonts w:ascii="Times New Roman"/>
          <w:b w:val="false"/>
          <w:i w:val="false"/>
          <w:color w:val="000000"/>
          <w:sz w:val="28"/>
        </w:rPr>
        <w:t>
      Қазақстан Республикасындағы су тасқыны жағдайына мониторинг жүргізуді;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уәкілетті органның ведомствосына және оның өңірлік органдарына, ұлттық гидрометеорологиялық қызметке азаматтық қорғау саласындағы уәкілетті органның ведомствосы уәкілетті органның ведомствосына және оның өңірлік органдарына және ұлттық гидрометеорологиялық қызметке ұсынатын гидрологиялық ақпарат тізбесінде көрсетілген ақпаратты өтеусіз беруді қамтамасыз етеді.</w:t>
      </w:r>
    </w:p>
    <w:bookmarkStart w:name="z30" w:id="25"/>
    <w:p>
      <w:pPr>
        <w:spacing w:after="0"/>
        <w:ind w:left="0"/>
        <w:jc w:val="both"/>
      </w:pPr>
      <w:r>
        <w:rPr>
          <w:rFonts w:ascii="Times New Roman"/>
          <w:b w:val="false"/>
          <w:i w:val="false"/>
          <w:color w:val="000000"/>
          <w:sz w:val="28"/>
        </w:rPr>
        <w:t>
      2) Жер асты су объектілерінің мемлекеттік мониторингі шеңберінде жер қойнауын зерттеу саласындағы уәкілетті орган мыналарды:</w:t>
      </w:r>
    </w:p>
    <w:bookmarkEnd w:id="25"/>
    <w:p>
      <w:pPr>
        <w:spacing w:after="0"/>
        <w:ind w:left="0"/>
        <w:jc w:val="both"/>
      </w:pPr>
      <w:r>
        <w:rPr>
          <w:rFonts w:ascii="Times New Roman"/>
          <w:b w:val="false"/>
          <w:i w:val="false"/>
          <w:color w:val="000000"/>
          <w:sz w:val="28"/>
        </w:rPr>
        <w:t xml:space="preserve">
      "Жер қойнауына мемлекеттік мониторингті жүзеге асыру қағидаларын бекіту туралы" Қазақстан Республикасы Инвестициялар және даму министрінің 2018 жылғы 5 мамырдағы № 312 бұйрығымен бекітілген (Нормативтік құқықтық актілерді мемлекеттік тіркеу тізілімінде № 17056 болып тіркелген) жер қойнауының мемлекеттік мониторингін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негізінде жерасты су объектілерінің мониторингін жүзеге асыруды;</w:t>
      </w:r>
    </w:p>
    <w:p>
      <w:pPr>
        <w:spacing w:after="0"/>
        <w:ind w:left="0"/>
        <w:jc w:val="both"/>
      </w:pPr>
      <w:r>
        <w:rPr>
          <w:rFonts w:ascii="Times New Roman"/>
          <w:b w:val="false"/>
          <w:i w:val="false"/>
          <w:color w:val="000000"/>
          <w:sz w:val="28"/>
        </w:rPr>
        <w:t>
      гидрогеологиялық өңірлер мен бассейндер, облыс аумақтары бойынша және жалпы Қазақстан Республикасы бойынша жерасты су объектілерінің жай-күйі туралы деректерді өңдеу, жинақтау және сақтау, жыл сайын қорытындылауды қамтамасыз етеді.</w:t>
      </w:r>
    </w:p>
    <w:bookmarkStart w:name="z31" w:id="26"/>
    <w:p>
      <w:pPr>
        <w:spacing w:after="0"/>
        <w:ind w:left="0"/>
        <w:jc w:val="both"/>
      </w:pPr>
      <w:r>
        <w:rPr>
          <w:rFonts w:ascii="Times New Roman"/>
          <w:b w:val="false"/>
          <w:i w:val="false"/>
          <w:color w:val="000000"/>
          <w:sz w:val="28"/>
        </w:rPr>
        <w:t>
      3) Жер үсті су объектілерінің мемлекеттік мониторингі шеңберінде қоршаған ортаны қорғау саласындағы уәкілетті орган мыналарды:</w:t>
      </w:r>
    </w:p>
    <w:bookmarkEnd w:id="26"/>
    <w:p>
      <w:pPr>
        <w:spacing w:after="0"/>
        <w:ind w:left="0"/>
        <w:jc w:val="both"/>
      </w:pPr>
      <w:r>
        <w:rPr>
          <w:rFonts w:ascii="Times New Roman"/>
          <w:b w:val="false"/>
          <w:i w:val="false"/>
          <w:color w:val="000000"/>
          <w:sz w:val="28"/>
        </w:rPr>
        <w:t>
      жер үсті су объектілерінде станциялар мен бекеттердің мемлекеттік бақылау желісін құру және дамыту, сондай-ақ физикалық, химиялық, гидробиологиялық көрсеткіштер бойынша жер үсті суларының режимін, саны мен сапасын бақылауды ұйымдастыруды;</w:t>
      </w:r>
    </w:p>
    <w:p>
      <w:pPr>
        <w:spacing w:after="0"/>
        <w:ind w:left="0"/>
        <w:jc w:val="both"/>
      </w:pPr>
      <w:r>
        <w:rPr>
          <w:rFonts w:ascii="Times New Roman"/>
          <w:b w:val="false"/>
          <w:i w:val="false"/>
          <w:color w:val="000000"/>
          <w:sz w:val="28"/>
        </w:rPr>
        <w:t>
      ақпаратты жинауды, өңдеуді, жалпылауды, жинақтауды, сақтауды және таратуды ұйымдастыру, өзендер, теңіздер бассейндері, олардың учаскелері бойынша жер үсті суларының мониторингінің деректер банкін жүргізуді;</w:t>
      </w:r>
    </w:p>
    <w:p>
      <w:pPr>
        <w:spacing w:after="0"/>
        <w:ind w:left="0"/>
        <w:jc w:val="both"/>
      </w:pPr>
      <w:r>
        <w:rPr>
          <w:rFonts w:ascii="Times New Roman"/>
          <w:b w:val="false"/>
          <w:i w:val="false"/>
          <w:color w:val="000000"/>
          <w:sz w:val="28"/>
        </w:rPr>
        <w:t>
      мемлекеттік органдарға, су пайдаланушыларға су объектілерінің ластану деңгейі (жерасты суларынан басқа) және шаруашылық қызметтің және гидрометеорологиялық жағдайлардың әсерінен оның өзгеру мүмкіндігі туралы ақпаратты, жер үсті суларының ластану деңгейінің күрт өзгеруі туралы шұғыл ақпаратты беруді;</w:t>
      </w:r>
    </w:p>
    <w:p>
      <w:pPr>
        <w:spacing w:after="0"/>
        <w:ind w:left="0"/>
        <w:jc w:val="both"/>
      </w:pPr>
      <w:r>
        <w:rPr>
          <w:rFonts w:ascii="Times New Roman"/>
          <w:b w:val="false"/>
          <w:i w:val="false"/>
          <w:color w:val="000000"/>
          <w:sz w:val="28"/>
        </w:rPr>
        <w:t>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өтеусіз беруді: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 тізбесінде көрсетілген болжамдық және гидрологиялық ақпаратты;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 тізбесінде көрсетілген жедел гидрологиялық ақпаратты;</w:t>
      </w:r>
    </w:p>
    <w:p>
      <w:pPr>
        <w:spacing w:after="0"/>
        <w:ind w:left="0"/>
        <w:jc w:val="both"/>
      </w:pPr>
      <w:r>
        <w:rPr>
          <w:rFonts w:ascii="Times New Roman"/>
          <w:b w:val="false"/>
          <w:i w:val="false"/>
          <w:color w:val="000000"/>
          <w:sz w:val="28"/>
        </w:rPr>
        <w:t>
      осы Қағидаларға 1-қосымшаға сәйкес уәкілетті органның ведомствосына және оның өңірлік органдарына Ұлттық гидрометеорологиялық қызмет ұсынатын режимдік-анықтамалық ақпарат тізбесінде көрсетілген режимдік-анықтамалық ақпаратты қамтамасыз етеді.</w:t>
      </w:r>
    </w:p>
    <w:bookmarkStart w:name="z32" w:id="27"/>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уәкілетті орган ашық су айдындары мен ауыз сумен жабдықтау объектілерінің су сапасының санитариялық-эпидемиологиялық мониторингі шеңберінде мыналарды:</w:t>
      </w:r>
    </w:p>
    <w:bookmarkEnd w:id="27"/>
    <w:p>
      <w:pPr>
        <w:spacing w:after="0"/>
        <w:ind w:left="0"/>
        <w:jc w:val="both"/>
      </w:pPr>
      <w:r>
        <w:rPr>
          <w:rFonts w:ascii="Times New Roman"/>
          <w:b w:val="false"/>
          <w:i w:val="false"/>
          <w:color w:val="000000"/>
          <w:sz w:val="28"/>
        </w:rPr>
        <w:t xml:space="preserve">
      "Санитариялық-эпидемиологиялық мониторинг жүргізу қағидаларын бекіту туралы" Қазақстан Республикасы Денсаулық сақтау министрінің 2020 жылғы 13 қарашадағы № ҚР ДСМ-193/2020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21640 болып тіркелген) сәйкес 1 және 2-санаттағы ашық су қоймаларындағы су сапасының және ауыз сумен жабдықтаудың санитариялық-химиялық, микробиологиялық, паразитологиялық, радиологиялық және токсикологиялық жай-күйіне санитариялық-эпидемиологиялық мониторингті жүзеге асыруды;</w:t>
      </w:r>
    </w:p>
    <w:p>
      <w:pPr>
        <w:spacing w:after="0"/>
        <w:ind w:left="0"/>
        <w:jc w:val="both"/>
      </w:pPr>
      <w:r>
        <w:rPr>
          <w:rFonts w:ascii="Times New Roman"/>
          <w:b w:val="false"/>
          <w:i w:val="false"/>
          <w:color w:val="000000"/>
          <w:sz w:val="28"/>
        </w:rPr>
        <w:t>
      уәкілетті органға және қоршаған ортаны қорғау саласындағы уәкілетті органға 1 және 2-санаттағы ашық су қоймаларындағы су сапасының санитариялық-эпидемиологиялық мониторингінің және ауыз сумен жабдықтаудың жинақталған деректерін өтеусіз беруді;</w:t>
      </w:r>
    </w:p>
    <w:bookmarkStart w:name="z33" w:id="28"/>
    <w:p>
      <w:pPr>
        <w:spacing w:after="0"/>
        <w:ind w:left="0"/>
        <w:jc w:val="both"/>
      </w:pPr>
      <w:r>
        <w:rPr>
          <w:rFonts w:ascii="Times New Roman"/>
          <w:b w:val="false"/>
          <w:i w:val="false"/>
          <w:color w:val="000000"/>
          <w:sz w:val="28"/>
        </w:rPr>
        <w:t>
      5) Ғарыш қызметі саласындағы уәкілетті орган мыналарды қамтамасыз етеді:</w:t>
      </w:r>
    </w:p>
    <w:bookmarkEnd w:id="28"/>
    <w:p>
      <w:pPr>
        <w:spacing w:after="0"/>
        <w:ind w:left="0"/>
        <w:jc w:val="both"/>
      </w:pPr>
      <w:r>
        <w:rPr>
          <w:rFonts w:ascii="Times New Roman"/>
          <w:b w:val="false"/>
          <w:i w:val="false"/>
          <w:color w:val="000000"/>
          <w:sz w:val="28"/>
        </w:rPr>
        <w:t>
      Жерді қашықтықтан зондтау жүргізу және уәкілетті органның ведомствосына және оның өңірлік органдарына жерді ғарыштан қашықтықтан зондтау деректерін өтеусіз беруді;</w:t>
      </w:r>
    </w:p>
    <w:bookmarkStart w:name="z34" w:id="29"/>
    <w:p>
      <w:pPr>
        <w:spacing w:after="0"/>
        <w:ind w:left="0"/>
        <w:jc w:val="both"/>
      </w:pPr>
      <w:r>
        <w:rPr>
          <w:rFonts w:ascii="Times New Roman"/>
          <w:b w:val="false"/>
          <w:i w:val="false"/>
          <w:color w:val="000000"/>
          <w:sz w:val="28"/>
        </w:rPr>
        <w:t>
      6) Су пайдаланушы:</w:t>
      </w:r>
    </w:p>
    <w:bookmarkEnd w:id="29"/>
    <w:p>
      <w:pPr>
        <w:spacing w:after="0"/>
        <w:ind w:left="0"/>
        <w:jc w:val="both"/>
      </w:pPr>
      <w:r>
        <w:rPr>
          <w:rFonts w:ascii="Times New Roman"/>
          <w:b w:val="false"/>
          <w:i w:val="false"/>
          <w:color w:val="000000"/>
          <w:sz w:val="28"/>
        </w:rPr>
        <w:t>
      бақылау пункттерінің меншікті (жеке) желісінде орындалатын су режимін және жерасты суларының сапасын зерделеу жөніндегі жұмыстардың жүргізілуіне мониторинг жүргізуді;</w:t>
      </w:r>
    </w:p>
    <w:p>
      <w:pPr>
        <w:spacing w:after="0"/>
        <w:ind w:left="0"/>
        <w:jc w:val="both"/>
      </w:pPr>
      <w:r>
        <w:rPr>
          <w:rFonts w:ascii="Times New Roman"/>
          <w:b w:val="false"/>
          <w:i w:val="false"/>
          <w:color w:val="000000"/>
          <w:sz w:val="28"/>
        </w:rPr>
        <w:t>
      өз зертханаларында немесе мемлекеттік аттестациясы бар басқа кәсіпорындардың, ұйымдар мен мекемелердің зертханаларында ағызылатын судың химиялық құрамын анықтауды;</w:t>
      </w:r>
    </w:p>
    <w:p>
      <w:pPr>
        <w:spacing w:after="0"/>
        <w:ind w:left="0"/>
        <w:jc w:val="both"/>
      </w:pPr>
      <w:r>
        <w:rPr>
          <w:rFonts w:ascii="Times New Roman"/>
          <w:b w:val="false"/>
          <w:i w:val="false"/>
          <w:color w:val="000000"/>
          <w:sz w:val="28"/>
        </w:rPr>
        <w:t>
      қоршаған ортаны қорғау саласындағы жер қойнауын зерттеу және пайдалану жөніндегі уәкілетті органға, уәкілетті органдарға және халықтың санитариялық-эпидемиологиялық саламаттылығы саласындағы уәкілетті орган ведомствосының тиісті аумақтық бөлімшесіне ластаушы заттардың авариялық төгінділері туралы, сондай-ақ су объектілерінен су алудың және оларға су ағызудың белгіленген режимінің бұзылуы туралы шұғыл ақпаратты өтеусіз беруді қамтамасыз етеді.</w:t>
      </w:r>
    </w:p>
    <w:bookmarkStart w:name="z35" w:id="30"/>
    <w:p>
      <w:pPr>
        <w:spacing w:after="0"/>
        <w:ind w:left="0"/>
        <w:jc w:val="both"/>
      </w:pPr>
      <w:r>
        <w:rPr>
          <w:rFonts w:ascii="Times New Roman"/>
          <w:b w:val="false"/>
          <w:i w:val="false"/>
          <w:color w:val="000000"/>
          <w:sz w:val="28"/>
        </w:rPr>
        <w:t>
      7) Уәкілетті органның ведомствосы су объектілерінің мемлекеттік мониторингі шеңберінде мыналарды:</w:t>
      </w:r>
    </w:p>
    <w:bookmarkEnd w:id="30"/>
    <w:p>
      <w:pPr>
        <w:spacing w:after="0"/>
        <w:ind w:left="0"/>
        <w:jc w:val="both"/>
      </w:pPr>
      <w:r>
        <w:rPr>
          <w:rFonts w:ascii="Times New Roman"/>
          <w:b w:val="false"/>
          <w:i w:val="false"/>
          <w:color w:val="000000"/>
          <w:sz w:val="28"/>
        </w:rPr>
        <w:t>
      су объектілеріне мемлекеттік мониторинг жүргізуге байланысты мемлекеттік органдардың жұмыстарын үйлестіруді;</w:t>
      </w:r>
    </w:p>
    <w:p>
      <w:pPr>
        <w:spacing w:after="0"/>
        <w:ind w:left="0"/>
        <w:jc w:val="both"/>
      </w:pPr>
      <w:r>
        <w:rPr>
          <w:rFonts w:ascii="Times New Roman"/>
          <w:b w:val="false"/>
          <w:i w:val="false"/>
          <w:color w:val="000000"/>
          <w:sz w:val="28"/>
        </w:rPr>
        <w:t>
      ведомстволық бағынысты су шаруашылығы жүйелері мен құрылыстарындағы судың мониторингі мен есебін жүргізуді жүзеге асыруды;</w:t>
      </w:r>
    </w:p>
    <w:p>
      <w:pPr>
        <w:spacing w:after="0"/>
        <w:ind w:left="0"/>
        <w:jc w:val="both"/>
      </w:pPr>
      <w:r>
        <w:rPr>
          <w:rFonts w:ascii="Times New Roman"/>
          <w:b w:val="false"/>
          <w:i w:val="false"/>
          <w:color w:val="000000"/>
          <w:sz w:val="28"/>
        </w:rPr>
        <w:t xml:space="preserve">
      ұлттық гидрометеорологиялық қызметке, халықтың санитариялық-эпидемиологиялық саламаттылығы саласындағы уәкілетті органның ведомствосына, азаматтық қорғау саласындағы уәкілетті орган ведомствосының аумақтық бөлімшелеріне, дағдарыс жағдайларында басқару орталығына уәкілетті орган ведомствосының өңірлік органдары халықтың санитариялық-эпидемиологиялық саламаттылығы саласындағы уәкілетті органға ұсынатын жедел гидрологиялық ақпарат тізбесінде көрсетілген ақпаратты өтеусіз беру,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дағдарыс жағдайларында басқару орталығына және азаматтық қорғау саласындағы уәкілетті орган ведомствосының аумақтық бөлімшелеріне;</w:t>
      </w:r>
    </w:p>
    <w:p>
      <w:pPr>
        <w:spacing w:after="0"/>
        <w:ind w:left="0"/>
        <w:jc w:val="both"/>
      </w:pPr>
      <w:r>
        <w:rPr>
          <w:rFonts w:ascii="Times New Roman"/>
          <w:b w:val="false"/>
          <w:i w:val="false"/>
          <w:color w:val="000000"/>
          <w:sz w:val="28"/>
        </w:rPr>
        <w:t>
      жыл сайын су объектілерінің жай-күйі және су ресурстарын пайдалану туралы деректерді жинақтауды, өңдеуді, сақтауды қамтамасыз етеді.</w:t>
      </w:r>
    </w:p>
    <w:bookmarkStart w:name="z36" w:id="31"/>
    <w:p>
      <w:pPr>
        <w:spacing w:after="0"/>
        <w:ind w:left="0"/>
        <w:jc w:val="both"/>
      </w:pPr>
      <w:r>
        <w:rPr>
          <w:rFonts w:ascii="Times New Roman"/>
          <w:b w:val="false"/>
          <w:i w:val="false"/>
          <w:color w:val="000000"/>
          <w:sz w:val="28"/>
        </w:rPr>
        <w:t>
      8) Орман шаруашылығы, жануарлар дүниесін қорғау, өсімін молайту және пайдалану және ерекше қорғалатын табиғи аумақтар саласындағы уәкілетті орган:</w:t>
      </w:r>
    </w:p>
    <w:bookmarkEnd w:id="31"/>
    <w:p>
      <w:pPr>
        <w:spacing w:after="0"/>
        <w:ind w:left="0"/>
        <w:jc w:val="both"/>
      </w:pPr>
      <w:r>
        <w:rPr>
          <w:rFonts w:ascii="Times New Roman"/>
          <w:b w:val="false"/>
          <w:i w:val="false"/>
          <w:color w:val="000000"/>
          <w:sz w:val="28"/>
        </w:rPr>
        <w:t>
      су объектілеріндегі жануарлар дүниесін қорғау, өсімін молайту және пайдалану саласындағы мемлекеттік бақылау мен қадағалауды жүзеге асыруды;</w:t>
      </w:r>
    </w:p>
    <w:p>
      <w:pPr>
        <w:spacing w:after="0"/>
        <w:ind w:left="0"/>
        <w:jc w:val="both"/>
      </w:pPr>
      <w:r>
        <w:rPr>
          <w:rFonts w:ascii="Times New Roman"/>
          <w:b w:val="false"/>
          <w:i w:val="false"/>
          <w:color w:val="000000"/>
          <w:sz w:val="28"/>
        </w:rPr>
        <w:t>
      су объектілеріндегі жануарлар дүниесінің мемлекеттік есебін, кадастрын және мониторингін жүргізуді;</w:t>
      </w:r>
    </w:p>
    <w:p>
      <w:pPr>
        <w:spacing w:after="0"/>
        <w:ind w:left="0"/>
        <w:jc w:val="both"/>
      </w:pPr>
      <w:r>
        <w:rPr>
          <w:rFonts w:ascii="Times New Roman"/>
          <w:b w:val="false"/>
          <w:i w:val="false"/>
          <w:color w:val="000000"/>
          <w:sz w:val="28"/>
        </w:rPr>
        <w:t>
      су объектілеріндегі жануарлар дүниесіне мемлекеттік мониторинг жүргізуге байланысты мемлекеттік органдардың жұмыстарын үйлестіруді;</w:t>
      </w:r>
    </w:p>
    <w:p>
      <w:pPr>
        <w:spacing w:after="0"/>
        <w:ind w:left="0"/>
        <w:jc w:val="both"/>
      </w:pPr>
      <w:r>
        <w:rPr>
          <w:rFonts w:ascii="Times New Roman"/>
          <w:b w:val="false"/>
          <w:i w:val="false"/>
          <w:color w:val="000000"/>
          <w:sz w:val="28"/>
        </w:rPr>
        <w:t xml:space="preserve">
      су объектілеріндегі жануарлар дүниесі объектілерін, оның ішінде сирек кездесетін және Құрып кету қаупі төнген объектілерді қорғау және өсімін молайтуды қамтамасыз етеді. </w:t>
      </w:r>
    </w:p>
    <w:bookmarkStart w:name="z37" w:id="32"/>
    <w:p>
      <w:pPr>
        <w:spacing w:after="0"/>
        <w:ind w:left="0"/>
        <w:jc w:val="left"/>
      </w:pPr>
      <w:r>
        <w:rPr>
          <w:rFonts w:ascii="Times New Roman"/>
          <w:b/>
          <w:i w:val="false"/>
          <w:color w:val="000000"/>
        </w:rPr>
        <w:t xml:space="preserve"> 4 - тарау. Мемлекеттік су кадастрын жүргізу тәртібі</w:t>
      </w:r>
    </w:p>
    <w:bookmarkEnd w:id="32"/>
    <w:bookmarkStart w:name="z38" w:id="33"/>
    <w:p>
      <w:pPr>
        <w:spacing w:after="0"/>
        <w:ind w:left="0"/>
        <w:jc w:val="both"/>
      </w:pPr>
      <w:r>
        <w:rPr>
          <w:rFonts w:ascii="Times New Roman"/>
          <w:b w:val="false"/>
          <w:i w:val="false"/>
          <w:color w:val="000000"/>
          <w:sz w:val="28"/>
        </w:rPr>
        <w:t xml:space="preserve">
      11. МСК жүргізуді Қазақстан Республикасы Су кодексінің </w:t>
      </w:r>
      <w:r>
        <w:rPr>
          <w:rFonts w:ascii="Times New Roman"/>
          <w:b w:val="false"/>
          <w:i w:val="false"/>
          <w:color w:val="000000"/>
          <w:sz w:val="28"/>
        </w:rPr>
        <w:t>59-бабының</w:t>
      </w:r>
      <w:r>
        <w:rPr>
          <w:rFonts w:ascii="Times New Roman"/>
          <w:b w:val="false"/>
          <w:i w:val="false"/>
          <w:color w:val="000000"/>
          <w:sz w:val="28"/>
        </w:rPr>
        <w:t xml:space="preserve"> 4-тармағына сәйкес уәкілетті органның ведомствосы қоршаған ортаны қорғау саласындағы уәкілетті органмен (жер үсті сулары бойынша) және жер қойнауын зерттеу жөніндегі уәкілетті органмен (жер асты сулары бойынша) бірлесіп жүзеге асырады.</w:t>
      </w:r>
    </w:p>
    <w:bookmarkEnd w:id="33"/>
    <w:p>
      <w:pPr>
        <w:spacing w:after="0"/>
        <w:ind w:left="0"/>
        <w:jc w:val="both"/>
      </w:pPr>
      <w:r>
        <w:rPr>
          <w:rFonts w:ascii="Times New Roman"/>
          <w:b w:val="false"/>
          <w:i w:val="false"/>
          <w:color w:val="000000"/>
          <w:sz w:val="28"/>
        </w:rPr>
        <w:t xml:space="preserve">
      Қоршаған ортаны қорғау саласындағы уәкілетті орган Қазақстан Республикасы Экология кодексінің 166-бабы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"Жер үсті сулары" деген 1-бөлім бойынша МСК жүргізуді ұйымдастырады, Қазақстан Республикасының Ұлттық гидрометеорологиялық қызметі "Жер үсті сулары" деген 1-бөлім бойынша МСК жүргізеді және МСК жарияланатын бөлігінің құрамына кіретін "Жер үсті сулары" деген бөлім бойынша МСК басылымдарын жариялайды.</w:t>
      </w:r>
    </w:p>
    <w:p>
      <w:pPr>
        <w:spacing w:after="0"/>
        <w:ind w:left="0"/>
        <w:jc w:val="both"/>
      </w:pPr>
      <w:r>
        <w:rPr>
          <w:rFonts w:ascii="Times New Roman"/>
          <w:b w:val="false"/>
          <w:i w:val="false"/>
          <w:color w:val="000000"/>
          <w:sz w:val="28"/>
        </w:rPr>
        <w:t>
      Жер қойнауын зерттеу жөніндегі уәкілетті орган жер асты суларын мемлекеттік есепке алу бөлігінде 2-бөлімнің "Жер асты сулары" бөлімі бойынша МСК жүргізуді жүзеге асырады.</w:t>
      </w:r>
    </w:p>
    <w:p>
      <w:pPr>
        <w:spacing w:after="0"/>
        <w:ind w:left="0"/>
        <w:jc w:val="both"/>
      </w:pPr>
      <w:r>
        <w:rPr>
          <w:rFonts w:ascii="Times New Roman"/>
          <w:b w:val="false"/>
          <w:i w:val="false"/>
          <w:color w:val="000000"/>
          <w:sz w:val="28"/>
        </w:rPr>
        <w:t xml:space="preserve">
      Уәкілетті органның ведомствосы суды есепке алу және пайдалану бөлігінде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3-бөлім "Суды пайдалану" бойынша МСК жүргізуді жүзеге асырады, МСК-ның 3-бөлімі бойынша жинақтауды орындайды және "Жер үсті және жер асты суларының ресурстары, оларды пайдалану және сапасы" МСК-ның жыл сайынғы басылымдарын жариялайды.</w:t>
      </w:r>
    </w:p>
    <w:bookmarkStart w:name="z39" w:id="34"/>
    <w:p>
      <w:pPr>
        <w:spacing w:after="0"/>
        <w:ind w:left="0"/>
        <w:jc w:val="both"/>
      </w:pPr>
      <w:r>
        <w:rPr>
          <w:rFonts w:ascii="Times New Roman"/>
          <w:b w:val="false"/>
          <w:i w:val="false"/>
          <w:color w:val="000000"/>
          <w:sz w:val="28"/>
        </w:rPr>
        <w:t>
      12. Қоршаған ортаны қорғау саласындағы уәкілетті орган (жерүсті сулары бойынша) және жер қойнауын зерттеу жөніндегі уәкілетті орган (жерасты сулары бойынша) өздерінің құзыретіне жататын бөлімдер бойынша деректерді есепті жылдан кейінгі жылдың 1 қыркүйегінен кешіктірмей өтеусіз негізде ұсынады.</w:t>
      </w:r>
    </w:p>
    <w:bookmarkEnd w:id="34"/>
    <w:bookmarkStart w:name="z40" w:id="35"/>
    <w:p>
      <w:pPr>
        <w:spacing w:after="0"/>
        <w:ind w:left="0"/>
        <w:jc w:val="both"/>
      </w:pPr>
      <w:r>
        <w:rPr>
          <w:rFonts w:ascii="Times New Roman"/>
          <w:b w:val="false"/>
          <w:i w:val="false"/>
          <w:color w:val="000000"/>
          <w:sz w:val="28"/>
        </w:rPr>
        <w:t xml:space="preserve">
      13. Есепті жылдан кейінгі екінші жылдың 31 желтоқсанынан кешіктірмей МСК деректері өзендер, теңіздер, мұздықтар мен көлдер бассейндері, су шаруашылығы бассейндері мен учаскелері бойынша, облыстар және тұтастай Қазақстан Республикасы бойынша, ал жерасты сулары бөлімі бойынша – гидрогеологиялық өңірлер мен бассейндер бойынша жүйеленеді және шығарылады. </w:t>
      </w:r>
    </w:p>
    <w:bookmarkEnd w:id="35"/>
    <w:bookmarkStart w:name="z41" w:id="36"/>
    <w:p>
      <w:pPr>
        <w:spacing w:after="0"/>
        <w:ind w:left="0"/>
        <w:jc w:val="both"/>
      </w:pPr>
      <w:r>
        <w:rPr>
          <w:rFonts w:ascii="Times New Roman"/>
          <w:b w:val="false"/>
          <w:i w:val="false"/>
          <w:color w:val="000000"/>
          <w:sz w:val="28"/>
        </w:rPr>
        <w:t xml:space="preserve">
      14. МСК енгізілген су объектісінің паспорты болады, онда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тіркеу нөмірі, атауы және физикалық-географиялық, геологиялық-гидрологиялық, техникалық, құқықтық және экономикалық көрсеткіштерді қамтитын кешенді сипаттамасы көрсетіледі.</w:t>
      </w:r>
    </w:p>
    <w:bookmarkEnd w:id="36"/>
    <w:bookmarkStart w:name="z42" w:id="37"/>
    <w:p>
      <w:pPr>
        <w:spacing w:after="0"/>
        <w:ind w:left="0"/>
        <w:jc w:val="both"/>
      </w:pPr>
      <w:r>
        <w:rPr>
          <w:rFonts w:ascii="Times New Roman"/>
          <w:b w:val="false"/>
          <w:i w:val="false"/>
          <w:color w:val="000000"/>
          <w:sz w:val="28"/>
        </w:rPr>
        <w:t>
      15. "Жер үсті және жер асты суларының ресурстары, оларды пайдалану және сапасы" МСК басылымын дайындау:</w:t>
      </w:r>
    </w:p>
    <w:bookmarkEnd w:id="37"/>
    <w:bookmarkStart w:name="z43" w:id="38"/>
    <w:p>
      <w:pPr>
        <w:spacing w:after="0"/>
        <w:ind w:left="0"/>
        <w:jc w:val="both"/>
      </w:pPr>
      <w:r>
        <w:rPr>
          <w:rFonts w:ascii="Times New Roman"/>
          <w:b w:val="false"/>
          <w:i w:val="false"/>
          <w:color w:val="000000"/>
          <w:sz w:val="28"/>
        </w:rPr>
        <w:t>
      1) мемлекеттік және мемлекетаралық маңызы бар су объектілері мен олардың учаскелері, өзендер, теңіздер, мұздықтар мен көлдер бассейндері, облыстар және тұтастай Қазақстан Республикасы бойынша-жер үсті суларының ресурстары, олардың табиғи жағдайлардағы және шаруашылық қызметтің ықпалындағы сапасы мен өзгеруі туралы;</w:t>
      </w:r>
    </w:p>
    <w:bookmarkEnd w:id="38"/>
    <w:bookmarkStart w:name="z44" w:id="39"/>
    <w:p>
      <w:pPr>
        <w:spacing w:after="0"/>
        <w:ind w:left="0"/>
        <w:jc w:val="both"/>
      </w:pPr>
      <w:r>
        <w:rPr>
          <w:rFonts w:ascii="Times New Roman"/>
          <w:b w:val="false"/>
          <w:i w:val="false"/>
          <w:color w:val="000000"/>
          <w:sz w:val="28"/>
        </w:rPr>
        <w:t>
      2) жерасты суларының ресурстары мен қорлары, деңгейлері мен су іріктеуі, жерасты суларының гидродинамикалық көрсеткіштері мен сапасы, олардың табиғи жағдайлардағы және жерасты суларының учаскелері мен кен орындары, су тұтқыш горизонттар, гидрогеологиялық өңірлер мен бассейндер, су шаруашылығы учаскелері мен өзен бассейндері, облыстар және тұтастай Қазақстан Республикасы бойынша шаруашылық қызметтің әсерінен өзгеруі туралы;</w:t>
      </w:r>
    </w:p>
    <w:bookmarkEnd w:id="39"/>
    <w:bookmarkStart w:name="z45" w:id="40"/>
    <w:p>
      <w:pPr>
        <w:spacing w:after="0"/>
        <w:ind w:left="0"/>
        <w:jc w:val="both"/>
      </w:pPr>
      <w:r>
        <w:rPr>
          <w:rFonts w:ascii="Times New Roman"/>
          <w:b w:val="false"/>
          <w:i w:val="false"/>
          <w:color w:val="000000"/>
          <w:sz w:val="28"/>
        </w:rPr>
        <w:t>
      3) ішкі теңіздердің бассейндері, мемлекеттік маңызы бар өзендер, су шаруашылығы учаскелері, экономикалық аудандардың аумақтары, облыстар және тұтастай Қазақстан Республикасы бойынша, сондай-ақ су пайдалану түрлері және экономика салалары бойынша-суды пайдалану туралы.</w:t>
      </w:r>
    </w:p>
    <w:bookmarkEnd w:id="40"/>
    <w:bookmarkStart w:name="z46" w:id="41"/>
    <w:p>
      <w:pPr>
        <w:spacing w:after="0"/>
        <w:ind w:left="0"/>
        <w:jc w:val="both"/>
      </w:pPr>
      <w:r>
        <w:rPr>
          <w:rFonts w:ascii="Times New Roman"/>
          <w:b w:val="false"/>
          <w:i w:val="false"/>
          <w:color w:val="000000"/>
          <w:sz w:val="28"/>
        </w:rPr>
        <w:t>
      16. МСК жүргізу жүйесінің (тиісті бөлімдер бойынша) бірлігін қамтамасыз ету және жалпы мемлекеттік су кадастрын жүргізу жөніндегі жұмыстарды үйлестіру үшін уәкілетті орган үйлестіру–сараптама кеңесін құрады, оның құрамына тепе-тең негізде уәкілетті органның, жер қойнауын зерттеу мен пайдалану жөніндегі уәкілетті органның және қоршаған ортаны қорғау саласындағы уәкілетті органның өкілдері кіреді.</w:t>
      </w:r>
    </w:p>
    <w:bookmarkEnd w:id="41"/>
    <w:bookmarkStart w:name="z47" w:id="42"/>
    <w:p>
      <w:pPr>
        <w:spacing w:after="0"/>
        <w:ind w:left="0"/>
        <w:jc w:val="both"/>
      </w:pPr>
      <w:r>
        <w:rPr>
          <w:rFonts w:ascii="Times New Roman"/>
          <w:b w:val="false"/>
          <w:i w:val="false"/>
          <w:color w:val="000000"/>
          <w:sz w:val="28"/>
        </w:rPr>
        <w:t>
      17. МСК жүргізу үшін мыналар:</w:t>
      </w:r>
    </w:p>
    <w:bookmarkEnd w:id="42"/>
    <w:bookmarkStart w:name="z48" w:id="43"/>
    <w:p>
      <w:pPr>
        <w:spacing w:after="0"/>
        <w:ind w:left="0"/>
        <w:jc w:val="both"/>
      </w:pPr>
      <w:r>
        <w:rPr>
          <w:rFonts w:ascii="Times New Roman"/>
          <w:b w:val="false"/>
          <w:i w:val="false"/>
          <w:color w:val="000000"/>
          <w:sz w:val="28"/>
        </w:rPr>
        <w:t>
      1) ақпаратты жинау, бақылау, өңдеу, сақтау, автоматтандырылған деректер банкін қалыптастыру және ақпаратты іске асыру;</w:t>
      </w:r>
    </w:p>
    <w:bookmarkEnd w:id="43"/>
    <w:bookmarkStart w:name="z49" w:id="44"/>
    <w:p>
      <w:pPr>
        <w:spacing w:after="0"/>
        <w:ind w:left="0"/>
        <w:jc w:val="both"/>
      </w:pPr>
      <w:r>
        <w:rPr>
          <w:rFonts w:ascii="Times New Roman"/>
          <w:b w:val="false"/>
          <w:i w:val="false"/>
          <w:color w:val="000000"/>
          <w:sz w:val="28"/>
        </w:rPr>
        <w:t>
      2) МСК деректер банкін қалыптастыру және жүргізу бойынша әдістерді, алгоритмдерді және машиналық бағдарламаларды әзірлеу және жетілдіру;</w:t>
      </w:r>
    </w:p>
    <w:bookmarkEnd w:id="44"/>
    <w:bookmarkStart w:name="z50" w:id="45"/>
    <w:p>
      <w:pPr>
        <w:spacing w:after="0"/>
        <w:ind w:left="0"/>
        <w:jc w:val="both"/>
      </w:pPr>
      <w:r>
        <w:rPr>
          <w:rFonts w:ascii="Times New Roman"/>
          <w:b w:val="false"/>
          <w:i w:val="false"/>
          <w:color w:val="000000"/>
          <w:sz w:val="28"/>
        </w:rPr>
        <w:t>
      3) мемлекеттік су кадастрын жүргізу жөніндегі нұсқаулықтарды, әдістемелік нұсқауларды және басқа да нормативтік–техникалық құжаттарды әзірлеу;</w:t>
      </w:r>
    </w:p>
    <w:bookmarkEnd w:id="45"/>
    <w:bookmarkStart w:name="z51" w:id="46"/>
    <w:p>
      <w:pPr>
        <w:spacing w:after="0"/>
        <w:ind w:left="0"/>
        <w:jc w:val="both"/>
      </w:pPr>
      <w:r>
        <w:rPr>
          <w:rFonts w:ascii="Times New Roman"/>
          <w:b w:val="false"/>
          <w:i w:val="false"/>
          <w:color w:val="000000"/>
          <w:sz w:val="28"/>
        </w:rPr>
        <w:t>
      4) су ресурстарын ағымдағы және перспективалық бағалау (суды пайдалану) және олардың шаруашылық қызметтің әсерінен өзгеруі;</w:t>
      </w:r>
    </w:p>
    <w:bookmarkEnd w:id="46"/>
    <w:bookmarkStart w:name="z52" w:id="47"/>
    <w:p>
      <w:pPr>
        <w:spacing w:after="0"/>
        <w:ind w:left="0"/>
        <w:jc w:val="both"/>
      </w:pPr>
      <w:r>
        <w:rPr>
          <w:rFonts w:ascii="Times New Roman"/>
          <w:b w:val="false"/>
          <w:i w:val="false"/>
          <w:color w:val="000000"/>
          <w:sz w:val="28"/>
        </w:rPr>
        <w:t>
      5) МСК-ны қорыту;</w:t>
      </w:r>
    </w:p>
    <w:bookmarkEnd w:id="47"/>
    <w:bookmarkStart w:name="z53" w:id="48"/>
    <w:p>
      <w:pPr>
        <w:spacing w:after="0"/>
        <w:ind w:left="0"/>
        <w:jc w:val="both"/>
      </w:pPr>
      <w:r>
        <w:rPr>
          <w:rFonts w:ascii="Times New Roman"/>
          <w:b w:val="false"/>
          <w:i w:val="false"/>
          <w:color w:val="000000"/>
          <w:sz w:val="28"/>
        </w:rPr>
        <w:t>
      6) мемлекеттік су кадастрын және автоматтандырылған ақпараттық жүйені жүргізудің ұйымдық құрылымы мен тәртібінің жалпы қағидаттары мен ғылыми–әдістемелік негіздерін әзірлеу;</w:t>
      </w:r>
    </w:p>
    <w:bookmarkEnd w:id="48"/>
    <w:bookmarkStart w:name="z54" w:id="49"/>
    <w:p>
      <w:pPr>
        <w:spacing w:after="0"/>
        <w:ind w:left="0"/>
        <w:jc w:val="both"/>
      </w:pPr>
      <w:r>
        <w:rPr>
          <w:rFonts w:ascii="Times New Roman"/>
          <w:b w:val="false"/>
          <w:i w:val="false"/>
          <w:color w:val="000000"/>
          <w:sz w:val="28"/>
        </w:rPr>
        <w:t>
      7) мемлекеттік су кадастрын жетілдіру жөніндегі ғылыми–зерттеу жұмыстары;</w:t>
      </w:r>
    </w:p>
    <w:bookmarkEnd w:id="49"/>
    <w:bookmarkStart w:name="z55" w:id="50"/>
    <w:p>
      <w:pPr>
        <w:spacing w:after="0"/>
        <w:ind w:left="0"/>
        <w:jc w:val="both"/>
      </w:pPr>
      <w:r>
        <w:rPr>
          <w:rFonts w:ascii="Times New Roman"/>
          <w:b w:val="false"/>
          <w:i w:val="false"/>
          <w:color w:val="000000"/>
          <w:sz w:val="28"/>
        </w:rPr>
        <w:t>
      8) ведомствоаралық ақпарат алмасу жүзеге асырылады.</w:t>
      </w:r>
    </w:p>
    <w:bookmarkEnd w:id="50"/>
    <w:bookmarkStart w:name="z56" w:id="51"/>
    <w:p>
      <w:pPr>
        <w:spacing w:after="0"/>
        <w:ind w:left="0"/>
        <w:jc w:val="both"/>
      </w:pPr>
      <w:r>
        <w:rPr>
          <w:rFonts w:ascii="Times New Roman"/>
          <w:b w:val="false"/>
          <w:i w:val="false"/>
          <w:color w:val="000000"/>
          <w:sz w:val="28"/>
        </w:rPr>
        <w:t>
      18. Уәкілетті органның ведомствосы МСК шеңберінде мыналарды қамтамасыз етеді:</w:t>
      </w:r>
    </w:p>
    <w:bookmarkEnd w:id="51"/>
    <w:bookmarkStart w:name="z57" w:id="52"/>
    <w:p>
      <w:pPr>
        <w:spacing w:after="0"/>
        <w:ind w:left="0"/>
        <w:jc w:val="both"/>
      </w:pPr>
      <w:r>
        <w:rPr>
          <w:rFonts w:ascii="Times New Roman"/>
          <w:b w:val="false"/>
          <w:i w:val="false"/>
          <w:color w:val="000000"/>
          <w:sz w:val="28"/>
        </w:rPr>
        <w:t>
      1) мемлекеттік органдардың МСК жүргізуге байланысты жұмыстарын үйлестіру;</w:t>
      </w:r>
    </w:p>
    <w:bookmarkEnd w:id="52"/>
    <w:bookmarkStart w:name="z58" w:id="53"/>
    <w:p>
      <w:pPr>
        <w:spacing w:after="0"/>
        <w:ind w:left="0"/>
        <w:jc w:val="both"/>
      </w:pPr>
      <w:r>
        <w:rPr>
          <w:rFonts w:ascii="Times New Roman"/>
          <w:b w:val="false"/>
          <w:i w:val="false"/>
          <w:color w:val="000000"/>
          <w:sz w:val="28"/>
        </w:rPr>
        <w:t>
      2) МСК-ны дайындау, жалпылау;</w:t>
      </w:r>
    </w:p>
    <w:bookmarkEnd w:id="53"/>
    <w:bookmarkStart w:name="z59" w:id="54"/>
    <w:p>
      <w:pPr>
        <w:spacing w:after="0"/>
        <w:ind w:left="0"/>
        <w:jc w:val="both"/>
      </w:pPr>
      <w:r>
        <w:rPr>
          <w:rFonts w:ascii="Times New Roman"/>
          <w:b w:val="false"/>
          <w:i w:val="false"/>
          <w:color w:val="000000"/>
          <w:sz w:val="28"/>
        </w:rPr>
        <w:t>
      3) уәкілетті органның интернет-ресурсында орналастыру;</w:t>
      </w:r>
    </w:p>
    <w:bookmarkEnd w:id="54"/>
    <w:bookmarkStart w:name="z60" w:id="55"/>
    <w:p>
      <w:pPr>
        <w:spacing w:after="0"/>
        <w:ind w:left="0"/>
        <w:jc w:val="both"/>
      </w:pPr>
      <w:r>
        <w:rPr>
          <w:rFonts w:ascii="Times New Roman"/>
          <w:b w:val="false"/>
          <w:i w:val="false"/>
          <w:color w:val="000000"/>
          <w:sz w:val="28"/>
        </w:rPr>
        <w:t>
      4) Қазақстан Республикасы Табиғи ресурстарының мемлекеттік кадастрларының бірыңғай жүйесінде "Жер үсті және жер асты суларының ресурстары, оларды пайдалану және сапасы" МСК жыл сайынғы басылымын орналастыру.</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2" w:id="56"/>
    <w:p>
      <w:pPr>
        <w:spacing w:after="0"/>
        <w:ind w:left="0"/>
        <w:jc w:val="left"/>
      </w:pPr>
      <w:r>
        <w:rPr>
          <w:rFonts w:ascii="Times New Roman"/>
          <w:b/>
          <w:i w:val="false"/>
          <w:color w:val="000000"/>
        </w:rPr>
        <w:t xml:space="preserve"> Ұлттық гидрометеорологиялық қызметтің уәкілетті органның ведомствосына және оның өңірлік органдарына ұсынатын режимді-анықтамалық ақпараттардың тізбесі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гидрологиялық бекеттер бойынша өткен жылғы орташа айлық және</w:t>
            </w:r>
          </w:p>
          <w:p>
            <w:pPr>
              <w:spacing w:after="20"/>
              <w:ind w:left="20"/>
              <w:jc w:val="both"/>
            </w:pPr>
            <w:r>
              <w:rPr>
                <w:rFonts w:ascii="Times New Roman"/>
                <w:b w:val="false"/>
                <w:i w:val="false"/>
                <w:color w:val="000000"/>
                <w:sz w:val="20"/>
              </w:rPr>
              <w:t>
</w:t>
            </w:r>
            <w:r>
              <w:rPr>
                <w:rFonts w:ascii="Times New Roman"/>
                <w:b/>
                <w:i w:val="false"/>
                <w:color w:val="000000"/>
                <w:sz w:val="20"/>
              </w:rPr>
              <w:t>орташа жылдық су жұмсау: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өзені–Вологодоновка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өзені–Атбасар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өзені–Балкашино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Қалқұтан өзені–Қалқұтан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Мойылды–Николаевка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Р.Қошқарбаев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 – Теңгіз көлі (Қорғалжын қорығы)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өзені–Изобильное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өзені–Приречное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өзені–Павловка 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Қарағалы өзені–Қарғалы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Қарахобда–Алпасай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Қосістек өзені–Қосістек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өзені–Бөгетсай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өзені–Ленинский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өзені–Сағашилі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Уіл өзені-Уіл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Қобда өзені–Қобда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өзені–Шеңбертал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өзені–Ақтөбе қаласы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өзені–Матай темір жол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Басқан өзені–Екі аша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өзені–Бұтақ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өзені–Қарамсақ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өзені–Есік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өзені–Көксу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өзені–Аралтөбе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өзені–Ленин көпірі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 өзені–М.Мыңжылқы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Алматы өзені–Сарысай өзені сағасынан төмен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өзені–Ақжар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өзені–Таудан шыға бере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өзені–Қаскелең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өзені –Басқұншы ауылынан 11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өзені–Лепсі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өзені–Төлебаев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Сарықан өзені–Сарқанд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өзені–Текес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өзені–Төңкеріс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өзені–Таутүрген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Алматы–Үлкен Алматы өзенінен 2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өзені–Сарытоғай шатқалы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Шыжың өзені–Текелі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 өзені–Малыбай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өзені–Добын айлағы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өзені–Қапшағай СЭС 164 километр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өзені–Қапшағай шатқалы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өзені–Махамбет кенті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Күперанқаты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 каналы–Күшім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өзені–Чувашинское аулы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Ілек өзені–Шілік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Асса өзені–Маймақ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Құрағаты өзені–Аспара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өзені –Ұлбұтой қыст.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өзені–Жасөркен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өзені–Нұрлыкент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өзені–Қайнар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өзені–Тасөткел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Кіші Арна тармағы–Ұланбел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 Үлкен Арна тармағы–Ұланбел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өзені–Киік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өзені–Ақмешіт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өзені–Балықты темір жол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өзені–Бесоба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өзені–Шешенқара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өзені–189 айыр.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өзені–Новостройка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Тоқырауын өзені–Ақтоғай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өзені–Қарамұрын айыр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 өзені–Варвинка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Дәмді өзені–Дәмді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 өзені–Чайковский атындағы совхоз.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 Аят өзені–Свердловка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Қара-Торғай өзені–Үрпек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өзені–Ақсуат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Сарыторғай өзені–Екідің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өзені–Аққарға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өзені–Гришенко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Тобыл өзені–Қостанай қаласы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өзені–Милютинка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өзені–Тоғызақ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өзені–Түсім құмы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өзені–Үй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өзені–Қала типті Жосалы кентінің Қараөзек тармағы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өзені–Керікелмес разьезді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өзені–Қазалы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өзені–Қаратерең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өзені–Тасбөгет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өзені–Төмен арық темір жол станциясы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өзені–Сарқырама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өзені–Алғабас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өзені–Майдантал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өзені–Қараспан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Болдырбек өзені–Мем. қорық кордонында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өзені–Боралдай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өзені–Екпінді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Жабағылысу өзені–Жабағлы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өзені–саға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өзені–Хан тағы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Қаттабүтін өзені–Жарықбас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Көкбұлақ өзені–Пістелі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өзені–Тасарық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өзені–Келес өзені сағасынан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өзені–Шардара су қойм. төменгі бьефі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өзені–Прииртышское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өзені–Ковыльное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Аққанбұрлық өзені–Возвышенка ауылы (2012 ж. ашылды)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өзені–Долматова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өзені–Тоқсанби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өзені–Петропавловск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өзені–Соколовка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өзені–Северное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өзені–Аягөз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өзені–Тарбағатай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Бестеректі өзені–Мойылды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өзені–Орманды айлағы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өзені–Барлық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Еміл өзені–Қызылту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өзені–Семиярка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өзені–Вознесенка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өзені–Қалжыр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Ертіс–Боран кенті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Левая Березовка өзені–Средигорное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өзені–Үлкен Нарын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өзені–Шемонайха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өзені–Үлбі Перевалочная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Бөкен–Жұмба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Азаматтық қорғау саласындағы уәкілетті орган ведомствосының "Қазселденқорғау" мемлекеттік мекемесі уәкілетті органның ведомствосына және оның өңірлік органдарына және ұлттық гидрометеорологиялық қызметке ұсынатын гидрологиялық ақпараттың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алатын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тасқын су жағдайы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жөнінде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58"/>
    <w:p>
      <w:pPr>
        <w:spacing w:after="0"/>
        <w:ind w:left="0"/>
        <w:jc w:val="left"/>
      </w:pPr>
      <w:r>
        <w:rPr>
          <w:rFonts w:ascii="Times New Roman"/>
          <w:b/>
          <w:i w:val="false"/>
          <w:color w:val="000000"/>
        </w:rPr>
        <w:t xml:space="preserve">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болжамдық және гидрологиялық ақпараттың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беретін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 алатын ұйым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ақпандағы деректер бойынша су қорының жиналуы және су тасуы және суару кезеңінде күтілетін өзен сулылығы туралы консультациялық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(алдын ала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бассейндеріндегі </w:t>
            </w:r>
          </w:p>
          <w:p>
            <w:pPr>
              <w:spacing w:after="20"/>
              <w:ind w:left="20"/>
              <w:jc w:val="both"/>
            </w:pPr>
            <w:r>
              <w:rPr>
                <w:rFonts w:ascii="Times New Roman"/>
                <w:b w:val="false"/>
                <w:i w:val="false"/>
                <w:color w:val="000000"/>
                <w:sz w:val="20"/>
              </w:rPr>
              <w:t xml:space="preserve">
 1 наурыздағы деректер бойынша су қорының жиналуы және су тасуы және суару кезеңінде күтілетін өзен сулылығы туралы консультациялық анықтама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мерзімінің болжамы (Ертіс,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Жүзбе мұздың пайда болуының және мұзқұрсаудың анықталуының болжамы (Ертіс, Сырдария, Іле)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Жамбыл, Алматы және Шығыс Қазақстан облыстарының таулы өзендерінің бассейндеріндегі 1 сәуірдегі деректер бойынша ылғал қорының жиналуы туралы консультациялық анықтама және суару кезеңіндегі сулылыққа болжам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бір рет </w:t>
            </w:r>
          </w:p>
          <w:p>
            <w:pPr>
              <w:spacing w:after="20"/>
              <w:ind w:left="20"/>
              <w:jc w:val="both"/>
            </w:pPr>
            <w:r>
              <w:rPr>
                <w:rFonts w:ascii="Times New Roman"/>
                <w:b w:val="false"/>
                <w:i w:val="false"/>
                <w:color w:val="000000"/>
                <w:sz w:val="20"/>
              </w:rPr>
              <w:t>
(1 сәуірге берілген деректер бойынша негізгі болжам, қажеттілік бойынша болжам нақтыланады)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күн сайынғы гидрологиялық бюллетені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өзенінде мұзқұрсау кезеңіндегі су-мұз жағдайы туралы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бастап тұрған мұздың бұзылу күніне дейін күн сайын (демалыс және мерекелік күндерін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филиалдары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оның бассейндік инспекциялар, азаматтық қорғау саласындағы уәкілетті орган ведомствосының дағдарыс жағдайларында басқару орталығы және оның аумақтық бөлімшелері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қызметтің Ақмола филиалы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Ақтөбе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Ақтөбе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және Жетісу облыстары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мен су қоймаларындағы су балансы: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Алматы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су қоймасы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сайынғы және 2 және 4-тоқсандардағы Қапшағай су қоймасына ағып келген судың болжамы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1 наурыздағы және 1 сәуірдегі деректер бойынша жылына бір рет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Балқаш-Алакөл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Атырау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Батыс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Батыс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Жамбыл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Шу-Талас бассейндік инспекциясы, дағдарыс жағдайларында басқару орталығы және азаматтық қорғау саласындағы уәкілетті орган ведомствосының аумақтық бөлімшес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және Ұлытау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Қарағанды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Нұра-Сарысу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Қостанай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Тобыл-Торғай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Қызылорда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желтоқсаннан 1 сәуір кезеңінде</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деңгейі туралы гидрологиялық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Маңғыстау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Жайық-Каспий бассейндік инспекциясының Маңғыстау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Түркістан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Арал-Сырдария бассейндік инспекциясының Түркістан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Павлодар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инспекциясының Павлодар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қызметтің Солтүстік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Есіл бассейндік инспекциясының Солтүстік Қазақстан учаскесі,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бойынша барынша жоғарғы су деңгейінің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және Шығыс Қазақстан облыстары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гидрометеороло-гиялық қызметі және оның Шығыс Қазақстан филиалы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 дағдарыс жағдайларында басқару орталығы және азаматтық қорғау саласындағы уәкілетті орган ведомствосының аумақтық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су қоймасына ағып келген судың айлардағы және тиісті тоқсандағы болжамы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тоқсанына бір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және Үлбі өзендерінің жалпы ағынының болжамы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Табиғатқорғау су тастаулар жүргізу кезеңіндегі Бұқтырма және Шүлбі су қоймаларына ағып келген судың нақты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су тастаулар жүргізу кезеңінде күн сайын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наурыздағы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наурызға берілген деректер бойынша негізгі 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сәуірдегі деректер бойынша суару кезеңіндегі өзендердің күтілетін сулылығы туралы консультациялық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(1 сәуірге берілген деректер бойынша негізгі болжам, қажеттілік бойынша болжам нақтыланады)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Өзендердің гидрологиялық деректері (су шығысы, деңгейі, температурасы, мұз құбылысы)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ведомствосы және Су ресурстарын пайдалануды реттеу және қорғау жөніндегі Ертіс бассейндік инспекциясы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 жағдайларында басқару орталығы және азаматтық қорғау саласындағы уәкілетті орган ведомствосының аумақтық бөлімшесі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68" w:id="59"/>
    <w:p>
      <w:pPr>
        <w:spacing w:after="0"/>
        <w:ind w:left="0"/>
        <w:jc w:val="left"/>
      </w:pPr>
      <w:r>
        <w:rPr>
          <w:rFonts w:ascii="Times New Roman"/>
          <w:b/>
          <w:i w:val="false"/>
          <w:color w:val="000000"/>
        </w:rPr>
        <w:t xml:space="preserve"> Ұлттық гидрометеорологиялық қызмет уәкілетті органның ведомствосына және оның өңірлік органдарына,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Күнделікті гидрологиялық бюллетень: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Гидробекеттер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объектілерінің режимі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Арыс–Арыс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Бозсу–Устье*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Бұқтырма–Лесная пристань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Ертіс–Боран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Ертіс–Өскемен су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Ертіс–Семиярское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Есіл–Петропавл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Ертіс-Прииртышское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-Орал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–Күшім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–Махамбет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Келес–Устье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Күшім–канал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Алматы–Алматы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Қарадария–Үштепе*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Нарын–Үшқорған*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Оба–Шемонаиха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Сырдария–Ақжар*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Сырдария–Көкбұлақ Келес өзені сағасынан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Сырдария–Көктөбе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Сырдария–Қазалы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Сырдари–Қаратерең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Сырдария–Надежденский*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Сырдария–Тасбөгет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Сырдария–Түмен–Арық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Талас–Жасөркен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Тоқтоғұл*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Үлбі–Перевалочная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Шу–Қайнар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Чирчик–Чиназ*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Іле–Добын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Іле–164 километр Қапшағайдан жоғары гидроэлектростанция (бұдан әрі – ГЭС)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 Іле жұмыс кентінен 37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шығыны, деңгейі, температурасы, мұз құбылыстары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қоймаларын толтыру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Андижан*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Қайраққұм*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Ортотоқой*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Токтоғұл*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Чарвакское*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w:t>
            </w:r>
          </w:p>
        </w:tc>
      </w:tr>
    </w:tbl>
    <w:p>
      <w:pPr>
        <w:spacing w:after="0"/>
        <w:ind w:left="0"/>
        <w:jc w:val="both"/>
      </w:pPr>
      <w:r>
        <w:rPr>
          <w:rFonts w:ascii="Times New Roman"/>
          <w:b w:val="false"/>
          <w:i w:val="false"/>
          <w:color w:val="000000"/>
          <w:sz w:val="28"/>
        </w:rPr>
        <w:t>
      *- шектес мемлекеттердің ұлттық гидрометеорологиялық қызметі ұсынатын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70" w:id="60"/>
    <w:p>
      <w:pPr>
        <w:spacing w:after="0"/>
        <w:ind w:left="0"/>
        <w:jc w:val="left"/>
      </w:pPr>
      <w:r>
        <w:rPr>
          <w:rFonts w:ascii="Times New Roman"/>
          <w:b/>
          <w:i w:val="false"/>
          <w:color w:val="000000"/>
        </w:rPr>
        <w:t xml:space="preserve"> Уәкілетті орган ведомствосының өңірлік органдары халықтың санитариялық-эпидемиологиялық саламаттылығы саласындағы уәкілетті органға, ұлттық гидрометеорологиялық қызметке, дағдарыс жағдайларында басқару орталығына және азаматтық қорғау саласындағы уәкілетті орган ведомствосының аумақтық бөлімшелеріне ұсынатын жедел гидрологиялық ақпараттың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қоймасының деңгейі және көлемі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реттегіші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реттегішінің деңгейі және көлемі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реттегішінің ағып келген және ағызылған 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тасуы кезеңінде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Тобыл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тасуы кезеңінде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w:t>
            </w:r>
          </w:p>
          <w:p>
            <w:pPr>
              <w:spacing w:after="20"/>
              <w:ind w:left="20"/>
              <w:jc w:val="both"/>
            </w:pPr>
            <w:r>
              <w:rPr>
                <w:rFonts w:ascii="Times New Roman"/>
                <w:b w:val="false"/>
                <w:i w:val="false"/>
                <w:color w:val="000000"/>
                <w:sz w:val="20"/>
              </w:rPr>
              <w:t>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деңгейі және көлемі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немесе он күндікте 1 рет;</w:t>
            </w:r>
          </w:p>
          <w:p>
            <w:pPr>
              <w:spacing w:after="20"/>
              <w:ind w:left="20"/>
              <w:jc w:val="both"/>
            </w:pPr>
            <w:r>
              <w:rPr>
                <w:rFonts w:ascii="Times New Roman"/>
                <w:b w:val="false"/>
                <w:i w:val="false"/>
                <w:color w:val="000000"/>
                <w:sz w:val="20"/>
              </w:rPr>
              <w:t>
су тасуы кезеңінде күн сайын (су тасқыны).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қоймасына ағып келген және ағызылған су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p>
      <w:pPr>
        <w:spacing w:after="0"/>
        <w:ind w:left="0"/>
        <w:jc w:val="both"/>
      </w:pPr>
      <w:r>
        <w:rPr>
          <w:rFonts w:ascii="Times New Roman"/>
          <w:b w:val="false"/>
          <w:i w:val="false"/>
          <w:color w:val="000000"/>
          <w:sz w:val="28"/>
        </w:rPr>
        <w:t>
      1. Сырдария өзеніндегі су алу туралы күн сайынғы мәліметтері – суару кезеңінде;</w:t>
      </w:r>
    </w:p>
    <w:p>
      <w:pPr>
        <w:spacing w:after="0"/>
        <w:ind w:left="0"/>
        <w:jc w:val="both"/>
      </w:pPr>
      <w:r>
        <w:rPr>
          <w:rFonts w:ascii="Times New Roman"/>
          <w:b w:val="false"/>
          <w:i w:val="false"/>
          <w:color w:val="000000"/>
          <w:sz w:val="28"/>
        </w:rPr>
        <w:t>
      2. Арыс каналына су алудың онкүндік шамасы – жыл бойы.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2" w:id="61"/>
    <w:p>
      <w:pPr>
        <w:spacing w:after="0"/>
        <w:ind w:left="0"/>
        <w:jc w:val="left"/>
      </w:pPr>
      <w:r>
        <w:rPr>
          <w:rFonts w:ascii="Times New Roman"/>
          <w:b/>
          <w:i w:val="false"/>
          <w:color w:val="000000"/>
        </w:rPr>
        <w:t xml:space="preserve"> Мемлекеттік су кадастры</w:t>
      </w:r>
    </w:p>
    <w:bookmarkEnd w:id="61"/>
    <w:bookmarkStart w:name="z73" w:id="62"/>
    <w:p>
      <w:pPr>
        <w:spacing w:after="0"/>
        <w:ind w:left="0"/>
        <w:jc w:val="left"/>
      </w:pPr>
      <w:r>
        <w:rPr>
          <w:rFonts w:ascii="Times New Roman"/>
          <w:b/>
          <w:i w:val="false"/>
          <w:color w:val="000000"/>
        </w:rPr>
        <w:t xml:space="preserve"> Мазмұны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Алғысөз</w:t>
            </w:r>
          </w:p>
          <w:p>
            <w:pPr>
              <w:spacing w:after="20"/>
              <w:ind w:left="20"/>
              <w:jc w:val="both"/>
            </w:pPr>
            <w:r>
              <w:rPr>
                <w:rFonts w:ascii="Times New Roman"/>
                <w:b w:val="false"/>
                <w:i w:val="false"/>
                <w:color w:val="000000"/>
                <w:sz w:val="20"/>
              </w:rPr>
              <w:t>
Қабылданған қысқартулар мен белгілер</w:t>
            </w:r>
          </w:p>
          <w:p>
            <w:pPr>
              <w:spacing w:after="20"/>
              <w:ind w:left="20"/>
              <w:jc w:val="both"/>
            </w:pPr>
            <w:r>
              <w:rPr>
                <w:rFonts w:ascii="Times New Roman"/>
                <w:b w:val="false"/>
                <w:i w:val="false"/>
                <w:color w:val="000000"/>
                <w:sz w:val="20"/>
              </w:rPr>
              <w:t>
Ұғымдық аппаратҚазақстанның су ресурстарының жай-күйіне және оларды пайдалануға қысқаша шолу</w:t>
            </w:r>
          </w:p>
          <w:p>
            <w:pPr>
              <w:spacing w:after="20"/>
              <w:ind w:left="20"/>
              <w:jc w:val="both"/>
            </w:pPr>
            <w:r>
              <w:rPr>
                <w:rFonts w:ascii="Times New Roman"/>
                <w:b w:val="false"/>
                <w:i w:val="false"/>
                <w:color w:val="000000"/>
                <w:sz w:val="20"/>
              </w:rPr>
              <w:t>
Су шаруашылығы бассейндері және тұтастай республика бойынша өзен ағысы мен жер асты суларының ресурстары</w:t>
            </w:r>
          </w:p>
          <w:p>
            <w:pPr>
              <w:spacing w:after="20"/>
              <w:ind w:left="20"/>
              <w:jc w:val="both"/>
            </w:pPr>
            <w:r>
              <w:rPr>
                <w:rFonts w:ascii="Times New Roman"/>
                <w:b w:val="false"/>
                <w:i w:val="false"/>
                <w:color w:val="000000"/>
                <w:sz w:val="20"/>
              </w:rPr>
              <w:t>
1-кесте. Су шаруашылығы бассейндері бойынша өзен ағынының ресурстары</w:t>
            </w:r>
          </w:p>
          <w:p>
            <w:pPr>
              <w:spacing w:after="20"/>
              <w:ind w:left="20"/>
              <w:jc w:val="both"/>
            </w:pPr>
            <w:r>
              <w:rPr>
                <w:rFonts w:ascii="Times New Roman"/>
                <w:b w:val="false"/>
                <w:i w:val="false"/>
                <w:color w:val="000000"/>
                <w:sz w:val="20"/>
              </w:rPr>
              <w:t>
1а-кесте. Мұздықтар каталогы</w:t>
            </w:r>
          </w:p>
          <w:p>
            <w:pPr>
              <w:spacing w:after="20"/>
              <w:ind w:left="20"/>
              <w:jc w:val="both"/>
            </w:pPr>
            <w:r>
              <w:rPr>
                <w:rFonts w:ascii="Times New Roman"/>
                <w:b w:val="false"/>
                <w:i w:val="false"/>
                <w:color w:val="000000"/>
                <w:sz w:val="20"/>
              </w:rPr>
              <w:t>
2-кесте.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p>
            <w:pPr>
              <w:spacing w:after="20"/>
              <w:ind w:left="20"/>
              <w:jc w:val="both"/>
            </w:pPr>
            <w:r>
              <w:rPr>
                <w:rFonts w:ascii="Times New Roman"/>
                <w:b w:val="false"/>
                <w:i w:val="false"/>
                <w:color w:val="000000"/>
                <w:sz w:val="20"/>
              </w:rPr>
              <w:t>
2а-кесте.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 асты кен орындарының қорларын бөлу</w:t>
            </w:r>
          </w:p>
          <w:p>
            <w:pPr>
              <w:spacing w:after="20"/>
              <w:ind w:left="20"/>
              <w:jc w:val="both"/>
            </w:pPr>
            <w:r>
              <w:rPr>
                <w:rFonts w:ascii="Times New Roman"/>
                <w:b w:val="false"/>
                <w:i w:val="false"/>
                <w:color w:val="000000"/>
                <w:sz w:val="20"/>
              </w:rPr>
              <w:t>
2б-кесте.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p>
            <w:pPr>
              <w:spacing w:after="20"/>
              <w:ind w:left="20"/>
              <w:jc w:val="both"/>
            </w:pPr>
            <w:r>
              <w:rPr>
                <w:rFonts w:ascii="Times New Roman"/>
                <w:b w:val="false"/>
                <w:i w:val="false"/>
                <w:color w:val="000000"/>
                <w:sz w:val="20"/>
              </w:rPr>
              <w:t>
2в-кесте.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p>
            <w:pPr>
              <w:spacing w:after="20"/>
              <w:ind w:left="20"/>
              <w:jc w:val="both"/>
            </w:pPr>
            <w:r>
              <w:rPr>
                <w:rFonts w:ascii="Times New Roman"/>
                <w:b w:val="false"/>
                <w:i w:val="false"/>
                <w:color w:val="000000"/>
                <w:sz w:val="20"/>
              </w:rPr>
              <w:t>
3-кесте. Негізгі өзен бассейндері және олардың учаскелері бойынша өзендердің су ресурстары</w:t>
            </w:r>
          </w:p>
          <w:p>
            <w:pPr>
              <w:spacing w:after="20"/>
              <w:ind w:left="20"/>
              <w:jc w:val="both"/>
            </w:pPr>
            <w:r>
              <w:rPr>
                <w:rFonts w:ascii="Times New Roman"/>
                <w:b w:val="false"/>
                <w:i w:val="false"/>
                <w:color w:val="000000"/>
                <w:sz w:val="20"/>
              </w:rPr>
              <w:t>
4-кесте. Су шаруашылығы бассейндері бойынша су ресурстарын алу және пайдалану Әкімшілік облыстар бойынша су ресурстарын алу және пайдалану Қазақстан Республикасы бойынша су алудың, пайдаланудың және ағызудың негізгі көрсеткіштері</w:t>
            </w:r>
          </w:p>
          <w:p>
            <w:pPr>
              <w:spacing w:after="20"/>
              <w:ind w:left="20"/>
              <w:jc w:val="both"/>
            </w:pPr>
            <w:r>
              <w:rPr>
                <w:rFonts w:ascii="Times New Roman"/>
                <w:b w:val="false"/>
                <w:i w:val="false"/>
                <w:color w:val="000000"/>
                <w:sz w:val="20"/>
              </w:rPr>
              <w:t>
4а-кесте. Әкімшілік облыстар бойынша су ресурстарын алу және пайдалану</w:t>
            </w:r>
          </w:p>
          <w:p>
            <w:pPr>
              <w:spacing w:after="20"/>
              <w:ind w:left="20"/>
              <w:jc w:val="both"/>
            </w:pPr>
            <w:r>
              <w:rPr>
                <w:rFonts w:ascii="Times New Roman"/>
                <w:b w:val="false"/>
                <w:i w:val="false"/>
                <w:color w:val="000000"/>
                <w:sz w:val="20"/>
              </w:rPr>
              <w:t>
4б-кесте. Қазақстан Республикасы бойынша су алудың, пайдаланудың және бұрудың негізгі көрсеткіштері</w:t>
            </w:r>
          </w:p>
          <w:p>
            <w:pPr>
              <w:spacing w:after="20"/>
              <w:ind w:left="20"/>
              <w:jc w:val="both"/>
            </w:pPr>
            <w:r>
              <w:rPr>
                <w:rFonts w:ascii="Times New Roman"/>
                <w:b w:val="false"/>
                <w:i w:val="false"/>
                <w:color w:val="000000"/>
                <w:sz w:val="20"/>
              </w:rPr>
              <w:t>
4в-кесте, облыстар бойынша тұрақты суаруға алынған су көлемі</w:t>
            </w:r>
          </w:p>
          <w:p>
            <w:pPr>
              <w:spacing w:after="20"/>
              <w:ind w:left="20"/>
              <w:jc w:val="both"/>
            </w:pPr>
            <w:r>
              <w:rPr>
                <w:rFonts w:ascii="Times New Roman"/>
                <w:b w:val="false"/>
                <w:i w:val="false"/>
                <w:color w:val="000000"/>
                <w:sz w:val="20"/>
              </w:rPr>
              <w:t>
4г-кесте Көлтабандап суаруға, жайылымдарды суландыруға, облыстар бойынша шабындық суаруға пайдаланылған судың көлемі мен көлемі</w:t>
            </w:r>
          </w:p>
          <w:p>
            <w:pPr>
              <w:spacing w:after="20"/>
              <w:ind w:left="20"/>
              <w:jc w:val="both"/>
            </w:pPr>
            <w:r>
              <w:rPr>
                <w:rFonts w:ascii="Times New Roman"/>
                <w:b w:val="false"/>
                <w:i w:val="false"/>
                <w:color w:val="000000"/>
                <w:sz w:val="20"/>
              </w:rPr>
              <w:t>
4д-кесте, шақтылық-кеніштік және коллекторлық-дренаждық сулардың төгінділері</w:t>
            </w:r>
          </w:p>
          <w:p>
            <w:pPr>
              <w:spacing w:after="20"/>
              <w:ind w:left="20"/>
              <w:jc w:val="both"/>
            </w:pPr>
            <w:r>
              <w:rPr>
                <w:rFonts w:ascii="Times New Roman"/>
                <w:b w:val="false"/>
                <w:i w:val="false"/>
                <w:color w:val="000000"/>
                <w:sz w:val="20"/>
              </w:rPr>
              <w:t>
5-кесте. Теңіздер мен ірі көлдердің қорлары мен су деңгейі</w:t>
            </w:r>
          </w:p>
          <w:p>
            <w:pPr>
              <w:spacing w:after="20"/>
              <w:ind w:left="20"/>
              <w:jc w:val="both"/>
            </w:pPr>
            <w:r>
              <w:rPr>
                <w:rFonts w:ascii="Times New Roman"/>
                <w:b w:val="false"/>
                <w:i w:val="false"/>
                <w:color w:val="000000"/>
                <w:sz w:val="20"/>
              </w:rPr>
              <w:t>
6-кесте. Ірі су қоймаларында суды пайдалану</w:t>
            </w:r>
          </w:p>
          <w:p>
            <w:pPr>
              <w:spacing w:after="20"/>
              <w:ind w:left="20"/>
              <w:jc w:val="both"/>
            </w:pPr>
            <w:r>
              <w:rPr>
                <w:rFonts w:ascii="Times New Roman"/>
                <w:b w:val="false"/>
                <w:i w:val="false"/>
                <w:color w:val="000000"/>
                <w:sz w:val="20"/>
              </w:rPr>
              <w:t>
7-кесте. Жер үсті суларының сапасына бақылау жүргізілетін Қазақстан Республикасы су объектілерінің тізбесі</w:t>
            </w:r>
          </w:p>
          <w:p>
            <w:pPr>
              <w:spacing w:after="20"/>
              <w:ind w:left="20"/>
              <w:jc w:val="both"/>
            </w:pPr>
            <w:r>
              <w:rPr>
                <w:rFonts w:ascii="Times New Roman"/>
                <w:b w:val="false"/>
                <w:i w:val="false"/>
                <w:color w:val="000000"/>
                <w:sz w:val="20"/>
              </w:rPr>
              <w:t>
8-кесте. "Су объектілеріндегі су сапасын жіктеудің бірыңғай жүйесі" бойынша жер үсті суларының сапа сыныбы</w:t>
            </w:r>
          </w:p>
          <w:p>
            <w:pPr>
              <w:spacing w:after="20"/>
              <w:ind w:left="20"/>
              <w:jc w:val="both"/>
            </w:pPr>
            <w:r>
              <w:rPr>
                <w:rFonts w:ascii="Times New Roman"/>
                <w:b w:val="false"/>
                <w:i w:val="false"/>
                <w:color w:val="000000"/>
                <w:sz w:val="20"/>
              </w:rPr>
              <w:t>
9-кесте. Түптік шөгінділердің ластаушы заттары туралы ақпарат</w:t>
            </w:r>
          </w:p>
        </w:tc>
      </w:tr>
    </w:tbl>
    <w:p>
      <w:pPr>
        <w:spacing w:after="0"/>
        <w:ind w:left="0"/>
        <w:jc w:val="both"/>
      </w:pPr>
      <w:r>
        <w:rPr>
          <w:rFonts w:ascii="Times New Roman"/>
          <w:b w:val="false"/>
          <w:i w:val="false"/>
          <w:color w:val="000000"/>
          <w:sz w:val="28"/>
        </w:rPr>
        <w:t>
      1-кесте</w:t>
      </w:r>
    </w:p>
    <w:bookmarkStart w:name="z74" w:id="63"/>
    <w:p>
      <w:pPr>
        <w:spacing w:after="0"/>
        <w:ind w:left="0"/>
        <w:jc w:val="left"/>
      </w:pPr>
      <w:r>
        <w:rPr>
          <w:rFonts w:ascii="Times New Roman"/>
          <w:b/>
          <w:i w:val="false"/>
          <w:color w:val="000000"/>
        </w:rPr>
        <w:t xml:space="preserve"> Су шаруашылығы бассейндері бойынша өзен ағынының ресурстары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ресурстарының көпжылдық сипаттамалары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20____жылға жылдық су ресурстары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ықтималдығы,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мемлекеттерден келетін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мемлекеттерге кететін ағыс*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1а-кесте </w:t>
      </w:r>
    </w:p>
    <w:bookmarkStart w:name="z75" w:id="64"/>
    <w:p>
      <w:pPr>
        <w:spacing w:after="0"/>
        <w:ind w:left="0"/>
        <w:jc w:val="left"/>
      </w:pPr>
      <w:r>
        <w:rPr>
          <w:rFonts w:ascii="Times New Roman"/>
          <w:b/>
          <w:i w:val="false"/>
          <w:color w:val="000000"/>
        </w:rPr>
        <w:t xml:space="preserve"> Мұздықтар каталогы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мұздықтың №,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мұздықтың 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 орталығының кеңдігі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 орталығының бойлығы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мұздықтан ағатын өзеннің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морфологиялық тип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экспозиция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ұзындығы, километр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морендер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мұздықтар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Биіктігі,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Көлемі, текше метр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нүкте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мұздықтың ең биік нүктесі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фирналық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бөлігі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мұз</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открытой части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мореналар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деректерді білім, ғылым саласындағы уәкілетті орган ұсынады.</w:t>
      </w:r>
    </w:p>
    <w:p>
      <w:pPr>
        <w:spacing w:after="0"/>
        <w:ind w:left="0"/>
        <w:jc w:val="both"/>
      </w:pPr>
      <w:r>
        <w:rPr>
          <w:rFonts w:ascii="Times New Roman"/>
          <w:b w:val="false"/>
          <w:i w:val="false"/>
          <w:color w:val="000000"/>
          <w:sz w:val="28"/>
        </w:rPr>
        <w:t>
      2-кесте</w:t>
      </w:r>
    </w:p>
    <w:bookmarkStart w:name="z76" w:id="65"/>
    <w:p>
      <w:pPr>
        <w:spacing w:after="0"/>
        <w:ind w:left="0"/>
        <w:jc w:val="left"/>
      </w:pPr>
      <w:r>
        <w:rPr>
          <w:rFonts w:ascii="Times New Roman"/>
          <w:b/>
          <w:i w:val="false"/>
          <w:color w:val="000000"/>
        </w:rPr>
        <w:t xml:space="preserve"> Қазақстан Республикасының ауыз су және техникалық суларға арналған пайдалы қазбалар қорлары жөніндегі мемлекеттік, өңіраралық және аумақтық комиссияларда, су шаруашылығы бассейндері бойынша бекітілген жер асты сулары кен орындарының қорларын бөлу</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деректерді жер қойнауын зерттеу жөніндегі уәкілетті орган ұсынады.</w:t>
      </w:r>
    </w:p>
    <w:p>
      <w:pPr>
        <w:spacing w:after="0"/>
        <w:ind w:left="0"/>
        <w:jc w:val="both"/>
      </w:pPr>
      <w:r>
        <w:rPr>
          <w:rFonts w:ascii="Times New Roman"/>
          <w:b w:val="false"/>
          <w:i w:val="false"/>
          <w:color w:val="000000"/>
          <w:sz w:val="28"/>
        </w:rPr>
        <w:t>
      Таблица 2а</w:t>
      </w:r>
    </w:p>
    <w:bookmarkStart w:name="z77" w:id="66"/>
    <w:p>
      <w:pPr>
        <w:spacing w:after="0"/>
        <w:ind w:left="0"/>
        <w:jc w:val="left"/>
      </w:pPr>
      <w:r>
        <w:rPr>
          <w:rFonts w:ascii="Times New Roman"/>
          <w:b/>
          <w:i w:val="false"/>
          <w:color w:val="000000"/>
        </w:rPr>
        <w:t xml:space="preserve"> Қазақстан Республикасының Әкімшілік облыстары бойынша ауыз су және техникалық су үшін пайдалы қазбалар қорлары жөніндегі мемлекеттік, өңіраралық және аумақтық комиссияларда бекітілген жерасты кен орындары қорларын бөлу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2б-кесте</w:t>
      </w:r>
    </w:p>
    <w:bookmarkStart w:name="z78" w:id="67"/>
    <w:p>
      <w:pPr>
        <w:spacing w:after="0"/>
        <w:ind w:left="0"/>
        <w:jc w:val="left"/>
      </w:pPr>
      <w:r>
        <w:rPr>
          <w:rFonts w:ascii="Times New Roman"/>
          <w:b/>
          <w:i w:val="false"/>
          <w:color w:val="000000"/>
        </w:rPr>
        <w:t xml:space="preserve"> Қазақстан Республикасының су шаруашылығы бассейндері бойынша пайдалы қазбалар қорлары жөніндегі мемлекеттік, өңіраралық және аумақтық комиссияларда бекітілген минералдық жерасты сулары кен орындарының қорларын бөлу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2в-кесте</w:t>
      </w:r>
    </w:p>
    <w:bookmarkStart w:name="z79" w:id="68"/>
    <w:p>
      <w:pPr>
        <w:spacing w:after="0"/>
        <w:ind w:left="0"/>
        <w:jc w:val="left"/>
      </w:pPr>
      <w:r>
        <w:rPr>
          <w:rFonts w:ascii="Times New Roman"/>
          <w:b/>
          <w:i w:val="false"/>
          <w:color w:val="000000"/>
        </w:rPr>
        <w:t xml:space="preserve"> Қазақстан Республикасының Әкімшілік облыстары бойынша пайдалы қазбалар қорлары жөніндегі мемлекеттік, өңіраралық және аумақтық комиссияларда бекітілген жер асты минералды суларының кен орындары мен көрініс-белгілерінің қорларын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санаттар бойынша пайдалы қазбалар қорлары жөніндегі мемлекеттік, өңіраралық және аумақтық комиссияларда бекітілген жерасты суларының қорлары, тәулігіне мың текше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 сулары кен орындарының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жер қойнауын зерттеу жөніндегі уәкілетті орган ұсынады.</w:t>
      </w:r>
    </w:p>
    <w:p>
      <w:pPr>
        <w:spacing w:after="0"/>
        <w:ind w:left="0"/>
        <w:jc w:val="both"/>
      </w:pPr>
      <w:r>
        <w:rPr>
          <w:rFonts w:ascii="Times New Roman"/>
          <w:b w:val="false"/>
          <w:i w:val="false"/>
          <w:color w:val="000000"/>
          <w:sz w:val="28"/>
        </w:rPr>
        <w:t>
      3-кесте</w:t>
      </w:r>
    </w:p>
    <w:bookmarkStart w:name="z80" w:id="69"/>
    <w:p>
      <w:pPr>
        <w:spacing w:after="0"/>
        <w:ind w:left="0"/>
        <w:jc w:val="left"/>
      </w:pPr>
      <w:r>
        <w:rPr>
          <w:rFonts w:ascii="Times New Roman"/>
          <w:b/>
          <w:i w:val="false"/>
          <w:color w:val="000000"/>
        </w:rPr>
        <w:t xml:space="preserve"> Негізгі өзен бассейндері және олардың учаскелері бойынша өзендердің су ресурстары, секундына текше метр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төменгі тұстамамен шектелген өзен бассейнінің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ағынның көпжылдық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жылға байқалған 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жылдағы табиғи ағын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кезінде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ықтималдығы,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және Алакөл көлдерінің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және Сарысу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Талас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және Торғай өзендерінің бассейні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w:t>
      </w:r>
    </w:p>
    <w:bookmarkStart w:name="z81" w:id="70"/>
    <w:p>
      <w:pPr>
        <w:spacing w:after="0"/>
        <w:ind w:left="0"/>
        <w:jc w:val="left"/>
      </w:pPr>
      <w:r>
        <w:rPr>
          <w:rFonts w:ascii="Times New Roman"/>
          <w:b/>
          <w:i w:val="false"/>
          <w:color w:val="000000"/>
        </w:rPr>
        <w:t xml:space="preserve"> Су шаруашылығы бассейндері бойынша су ресурстарын алу және пайдалану, текше километр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судың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пайдаланғаннан кейін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сумен жабдықтау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сумен жабдықтау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 бассейні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4а-кесте</w:t>
      </w:r>
    </w:p>
    <w:bookmarkStart w:name="z82" w:id="71"/>
    <w:p>
      <w:pPr>
        <w:spacing w:after="0"/>
        <w:ind w:left="0"/>
        <w:jc w:val="left"/>
      </w:pPr>
      <w:r>
        <w:rPr>
          <w:rFonts w:ascii="Times New Roman"/>
          <w:b/>
          <w:i w:val="false"/>
          <w:color w:val="000000"/>
        </w:rPr>
        <w:t xml:space="preserve"> Әкімшілік облыстар бойынша су ресурстарын алу және пайдалану, текше километр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пайдаланушылар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 көлемі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кезінде ысырап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пайдаланғаннан кейін берілді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қайталап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жер асты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шахталы-кенді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Қараганды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Қазақстан Республикасы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xml:space="preserve">
      4б-кесте </w:t>
      </w:r>
    </w:p>
    <w:bookmarkStart w:name="z83" w:id="72"/>
    <w:p>
      <w:pPr>
        <w:spacing w:after="0"/>
        <w:ind w:left="0"/>
        <w:jc w:val="left"/>
      </w:pPr>
      <w:r>
        <w:rPr>
          <w:rFonts w:ascii="Times New Roman"/>
          <w:b/>
          <w:i w:val="false"/>
          <w:color w:val="000000"/>
        </w:rPr>
        <w:t xml:space="preserve"> Қазақстан Республикасы бойынша су алудың, пайдаланудың және ағызудың негізгі көрсеткіштері, жылына текше километр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үшін су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шахталық-кендік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шахталық-кендік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1.Шаруашылық-ауыз 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жасыл екпелерді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Ауыл шаруашылығы,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ауыл шаруашылығы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тұрақты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көлтабандап суару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жайылымдарды суландыру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шалғындарға су құю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Каналдарды шаю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Берілген көкжиектерді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Тоғанды-балық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Құймалы су қоймаларын толтыру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Қойнауқаттық қысымды ұстап тұру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да қажетіліктер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Шахта-кеніш суларын пайдаланбай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Пайдаланусыз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Басқа бассейнге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 мемлекетке берілген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Канализациялық, дренаждық суларын ағызу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бұру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қайтарымсыз су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 объектілері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тұтыну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тасымалдау кезінде ысырап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4в-кесте</w:t>
      </w:r>
    </w:p>
    <w:bookmarkStart w:name="z84" w:id="73"/>
    <w:p>
      <w:pPr>
        <w:spacing w:after="0"/>
        <w:ind w:left="0"/>
        <w:jc w:val="left"/>
      </w:pPr>
      <w:r>
        <w:rPr>
          <w:rFonts w:ascii="Times New Roman"/>
          <w:b/>
          <w:i w:val="false"/>
          <w:color w:val="000000"/>
        </w:rPr>
        <w:t xml:space="preserve"> Облыстар бойынша тұрақты суаруға алынған судың көлемі, жылына текше километр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w:t>
            </w:r>
          </w:p>
          <w:p>
            <w:pPr>
              <w:spacing w:after="20"/>
              <w:ind w:left="20"/>
              <w:jc w:val="both"/>
            </w:pPr>
            <w:r>
              <w:rPr>
                <w:rFonts w:ascii="Times New Roman"/>
                <w:b w:val="false"/>
                <w:i w:val="false"/>
                <w:color w:val="000000"/>
                <w:sz w:val="20"/>
              </w:rPr>
              <w:t>
</w:t>
            </w:r>
            <w:r>
              <w:rPr>
                <w:rFonts w:ascii="Times New Roman"/>
                <w:b/>
                <w:i w:val="false"/>
                <w:color w:val="000000"/>
                <w:sz w:val="20"/>
              </w:rPr>
              <w:t>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су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коллекторлық-дренаждық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4г-кесте</w:t>
      </w:r>
    </w:p>
    <w:bookmarkStart w:name="z85" w:id="74"/>
    <w:p>
      <w:pPr>
        <w:spacing w:after="0"/>
        <w:ind w:left="0"/>
        <w:jc w:val="left"/>
      </w:pPr>
      <w:r>
        <w:rPr>
          <w:rFonts w:ascii="Times New Roman"/>
          <w:b/>
          <w:i w:val="false"/>
          <w:color w:val="000000"/>
        </w:rPr>
        <w:t xml:space="preserve"> Жайылма суаруға, жайылымдарды суландыруға, облыстар бойынша шабындықтар төгуге пайдаланылған судың көлемі мен көлемі, жылына текше километр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Көлтабандап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Жайылымдарды суландыру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Шалғындарға су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p>
            <w:pPr>
              <w:spacing w:after="20"/>
              <w:ind w:left="20"/>
              <w:jc w:val="both"/>
            </w:pPr>
            <w:r>
              <w:rPr>
                <w:rFonts w:ascii="Times New Roman"/>
                <w:b w:val="false"/>
                <w:i w:val="false"/>
                <w:color w:val="000000"/>
                <w:sz w:val="20"/>
              </w:rPr>
              <w:t>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көзінене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4д-кесте</w:t>
      </w:r>
    </w:p>
    <w:bookmarkStart w:name="z86" w:id="75"/>
    <w:p>
      <w:pPr>
        <w:spacing w:after="0"/>
        <w:ind w:left="0"/>
        <w:jc w:val="left"/>
      </w:pPr>
      <w:r>
        <w:rPr>
          <w:rFonts w:ascii="Times New Roman"/>
          <w:b/>
          <w:i w:val="false"/>
          <w:color w:val="000000"/>
        </w:rPr>
        <w:t xml:space="preserve"> Сарқынды, шахта-кеніш және коллекторлық-дренаждық сулардың төгінділері, жылына текше километр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жер үсті су объектілеріне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рельефке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жинақтауыштарға, сүзу өрістеріне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қалпына келтірілді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 нормативтік таза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тазаланған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5-кесте</w:t>
      </w:r>
    </w:p>
    <w:bookmarkStart w:name="z87" w:id="76"/>
    <w:p>
      <w:pPr>
        <w:spacing w:after="0"/>
        <w:ind w:left="0"/>
        <w:jc w:val="left"/>
      </w:pPr>
      <w:r>
        <w:rPr>
          <w:rFonts w:ascii="Times New Roman"/>
          <w:b/>
          <w:i w:val="false"/>
          <w:color w:val="000000"/>
        </w:rPr>
        <w:t xml:space="preserve"> Теңіздер мен ірі көлдердің қорлары мен су деңгейі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Орташа көп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қоры, текше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деңгейі,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текше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қаңтарына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өзгеріс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Каспий теңізі мен көлдер бойынша деректерді қоршаған ортаны қорғау саласындағы уәкілетті орган ұсынады.</w:t>
      </w:r>
    </w:p>
    <w:p>
      <w:pPr>
        <w:spacing w:after="0"/>
        <w:ind w:left="0"/>
        <w:jc w:val="both"/>
      </w:pPr>
      <w:r>
        <w:rPr>
          <w:rFonts w:ascii="Times New Roman"/>
          <w:b w:val="false"/>
          <w:i w:val="false"/>
          <w:color w:val="000000"/>
          <w:sz w:val="28"/>
        </w:rPr>
        <w:t>
      - Солтүстік Арал теңізі және су қоймалары бойынша деректерді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6-кесте</w:t>
      </w:r>
    </w:p>
    <w:bookmarkStart w:name="z88" w:id="77"/>
    <w:p>
      <w:pPr>
        <w:spacing w:after="0"/>
        <w:ind w:left="0"/>
        <w:jc w:val="left"/>
      </w:pPr>
      <w:r>
        <w:rPr>
          <w:rFonts w:ascii="Times New Roman"/>
          <w:b/>
          <w:i w:val="false"/>
          <w:color w:val="000000"/>
        </w:rPr>
        <w:t xml:space="preserve"> Ірі су қоймаларында суды пайдалану, текше километр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қоймаларының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 немесе су қоймасы пайда болған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қоймасының жобалық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 жылдың басындағы көлем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басынан бері ағын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 бөлігі, км</w:t>
            </w:r>
            <w:r>
              <w:rPr>
                <w:rFonts w:ascii="Times New Roman"/>
                <w:b/>
                <w:i w:val="false"/>
                <w:color w:val="000000"/>
                <w:sz w:val="20"/>
              </w:rPr>
              <w:t>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w:t>
            </w:r>
          </w:p>
          <w:p>
            <w:pPr>
              <w:spacing w:after="20"/>
              <w:ind w:left="20"/>
              <w:jc w:val="both"/>
            </w:pPr>
            <w:r>
              <w:rPr>
                <w:rFonts w:ascii="Times New Roman"/>
                <w:b w:val="false"/>
                <w:i w:val="false"/>
                <w:color w:val="000000"/>
                <w:sz w:val="20"/>
              </w:rPr>
              <w:t>
</w:t>
            </w:r>
            <w:r>
              <w:rPr>
                <w:rFonts w:ascii="Times New Roman"/>
                <w:b/>
                <w:i w:val="false"/>
                <w:color w:val="000000"/>
                <w:sz w:val="20"/>
              </w:rPr>
              <w:t>тайыздану</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жылдың басындағы көлем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қоймасынан су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ағысында өту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 және булану шығындары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Ескертпе-кестені су қорын пайдалану және қорғау, сумен жабдықтау, су бұру саласындағы уәкілетті орган ұсынады.</w:t>
      </w:r>
    </w:p>
    <w:p>
      <w:pPr>
        <w:spacing w:after="0"/>
        <w:ind w:left="0"/>
        <w:jc w:val="both"/>
      </w:pPr>
      <w:r>
        <w:rPr>
          <w:rFonts w:ascii="Times New Roman"/>
          <w:b w:val="false"/>
          <w:i w:val="false"/>
          <w:color w:val="000000"/>
          <w:sz w:val="28"/>
        </w:rPr>
        <w:t>
      7-кесте</w:t>
      </w:r>
    </w:p>
    <w:bookmarkStart w:name="z89" w:id="78"/>
    <w:p>
      <w:pPr>
        <w:spacing w:after="0"/>
        <w:ind w:left="0"/>
        <w:jc w:val="left"/>
      </w:pPr>
      <w:r>
        <w:rPr>
          <w:rFonts w:ascii="Times New Roman"/>
          <w:b/>
          <w:i w:val="false"/>
          <w:color w:val="000000"/>
        </w:rPr>
        <w:t xml:space="preserve"> Жер үсті суларының сапасына бақылау жүргізілетін Қазақстан Республикасы су объектілерінің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Өзендер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Көлдер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қоймалары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Канал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Қопа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Сергеев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Нұра-Есіл каналы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Каспий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Зеренді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Вячеслав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Көшім каналы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Ертіс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Бурабай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Кеңгір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Қ.Сәтпаев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Бұқтырма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Үлкен Шабақты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Самарқан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Брекса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Щучье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Шардара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Тихая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Шабақты көлі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Аманкелді су қоймасы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p>
      <w:pPr>
        <w:spacing w:after="0"/>
        <w:ind w:left="0"/>
        <w:jc w:val="both"/>
      </w:pPr>
      <w:r>
        <w:rPr>
          <w:rFonts w:ascii="Times New Roman"/>
          <w:b w:val="false"/>
          <w:i w:val="false"/>
          <w:color w:val="000000"/>
          <w:sz w:val="28"/>
        </w:rPr>
        <w:t>
      8-кесте</w:t>
      </w:r>
    </w:p>
    <w:bookmarkStart w:name="z90" w:id="79"/>
    <w:p>
      <w:pPr>
        <w:spacing w:after="0"/>
        <w:ind w:left="0"/>
        <w:jc w:val="left"/>
      </w:pPr>
      <w:r>
        <w:rPr>
          <w:rFonts w:ascii="Times New Roman"/>
          <w:b/>
          <w:i w:val="false"/>
          <w:color w:val="000000"/>
        </w:rPr>
        <w:t xml:space="preserve"> "Су объектілеріндегі су сапасын жіктеудің бірыңғай жүйесі" бойынша жер үсті суларының сапа класы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(әкімшілік облыс бөліндісінде)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сапасының класы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Физика-химиялық заттың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Физикалық-химиялық заттың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1 жарты жылдық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өзені (Қостанай облысы)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- 1 класс су "ең жақсы сапа"</w:t>
      </w:r>
    </w:p>
    <w:p>
      <w:pPr>
        <w:spacing w:after="0"/>
        <w:ind w:left="0"/>
        <w:jc w:val="both"/>
      </w:pPr>
      <w:r>
        <w:rPr>
          <w:rFonts w:ascii="Times New Roman"/>
          <w:b w:val="false"/>
          <w:i w:val="false"/>
          <w:color w:val="000000"/>
          <w:sz w:val="28"/>
        </w:rPr>
        <w:t>
      ** - 5 класс су "ең нашар сапа"</w:t>
      </w:r>
    </w:p>
    <w:p>
      <w:pPr>
        <w:spacing w:after="0"/>
        <w:ind w:left="0"/>
        <w:jc w:val="both"/>
      </w:pPr>
      <w:r>
        <w:rPr>
          <w:rFonts w:ascii="Times New Roman"/>
          <w:b w:val="false"/>
          <w:i w:val="false"/>
          <w:color w:val="000000"/>
          <w:sz w:val="28"/>
        </w:rPr>
        <w:t>
      *** - осы класс үшін заттар нормаланбайды.</w:t>
      </w:r>
    </w:p>
    <w:p>
      <w:pPr>
        <w:spacing w:after="0"/>
        <w:ind w:left="0"/>
        <w:jc w:val="both"/>
      </w:pPr>
      <w:r>
        <w:rPr>
          <w:rFonts w:ascii="Times New Roman"/>
          <w:b w:val="false"/>
          <w:i w:val="false"/>
          <w:color w:val="000000"/>
          <w:sz w:val="28"/>
        </w:rPr>
        <w:t>
      9-кесте</w:t>
      </w:r>
    </w:p>
    <w:bookmarkStart w:name="z91" w:id="80"/>
    <w:p>
      <w:pPr>
        <w:spacing w:after="0"/>
        <w:ind w:left="0"/>
        <w:jc w:val="left"/>
      </w:pPr>
      <w:r>
        <w:rPr>
          <w:rFonts w:ascii="Times New Roman"/>
          <w:b/>
          <w:i w:val="false"/>
          <w:color w:val="000000"/>
        </w:rPr>
        <w:t xml:space="preserve"> Түптік шөгінділердің ластаушы заттары туралы ақпарат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атауы (әкімшілік облыс бөліністе)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Концентрация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жарты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81"/>
    <w:p>
      <w:pPr>
        <w:spacing w:after="0"/>
        <w:ind w:left="0"/>
        <w:jc w:val="left"/>
      </w:pPr>
      <w:r>
        <w:rPr>
          <w:rFonts w:ascii="Times New Roman"/>
          <w:b/>
          <w:i w:val="false"/>
          <w:color w:val="000000"/>
        </w:rPr>
        <w:t xml:space="preserve"> Жер үсті су объектісінің паспорты  № ______ Су объектісі: _______________</w:t>
      </w:r>
    </w:p>
    <w:bookmarkEnd w:id="81"/>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нақтылауды талап ететін алаңдық объект (шағын көлдер, су қоймалары) болған жағдайда, егер желілік объектілер (өзендер, арналар), әсіресе үлкен ұзындығы бар ірі объектілер орташа ажыратымдылықтағы ғарыштық суреттер қажет болса, жоғары ажыратымдылықтағы ғарыштық суреттер талап етіледі.</w:t>
      </w:r>
    </w:p>
    <w:p>
      <w:pPr>
        <w:spacing w:after="0"/>
        <w:ind w:left="0"/>
        <w:jc w:val="both"/>
      </w:pPr>
      <w:r>
        <w:rPr>
          <w:rFonts w:ascii="Times New Roman"/>
          <w:b w:val="false"/>
          <w:i w:val="false"/>
          <w:color w:val="000000"/>
          <w:sz w:val="28"/>
        </w:rPr>
        <w:t>
      Паспорттың жасалған күні: 20___жылғы  " _ " ______</w:t>
      </w:r>
    </w:p>
    <w:p>
      <w:pPr>
        <w:spacing w:after="0"/>
        <w:ind w:left="0"/>
        <w:jc w:val="both"/>
      </w:pPr>
      <w:r>
        <w:rPr>
          <w:rFonts w:ascii="Times New Roman"/>
          <w:b w:val="false"/>
          <w:i w:val="false"/>
          <w:color w:val="000000"/>
          <w:sz w:val="28"/>
        </w:rPr>
        <w:t>
      Келісуші тараптар тізімі.</w:t>
      </w:r>
    </w:p>
    <w:p>
      <w:pPr>
        <w:spacing w:after="0"/>
        <w:ind w:left="0"/>
        <w:jc w:val="both"/>
      </w:pPr>
      <w:r>
        <w:rPr>
          <w:rFonts w:ascii="Times New Roman"/>
          <w:b w:val="false"/>
          <w:i w:val="false"/>
          <w:color w:val="000000"/>
          <w:sz w:val="28"/>
        </w:rPr>
        <w:t>
      1. Су объектісі бойынша жалпы мәліметтер</w:t>
      </w:r>
    </w:p>
    <w:p>
      <w:pPr>
        <w:spacing w:after="0"/>
        <w:ind w:left="0"/>
        <w:jc w:val="both"/>
      </w:pPr>
      <w:r>
        <w:rPr>
          <w:rFonts w:ascii="Times New Roman"/>
          <w:b w:val="false"/>
          <w:i w:val="false"/>
          <w:color w:val="000000"/>
          <w:sz w:val="28"/>
        </w:rPr>
        <w:t>
      2. Су объектісінің түрі және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кодексіне сәйкес су объектісінің типі (теңіз, өзен, оларға теңестірілген каналдар, көл, мұздық және басқа да жерүсті және жерасты су объектілері.)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объектісінің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Гидрографиялық бірлікке қатыстылығы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Су объектісі бойынша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Гидрометрия/гидрология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Морфометрия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Гидробиология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Су объектісінің орналасқан жері:</w:t>
      </w:r>
    </w:p>
    <w:p>
      <w:pPr>
        <w:spacing w:after="0"/>
        <w:ind w:left="0"/>
        <w:jc w:val="both"/>
      </w:pPr>
      <w:r>
        <w:rPr>
          <w:rFonts w:ascii="Times New Roman"/>
          <w:b w:val="false"/>
          <w:i w:val="false"/>
          <w:color w:val="000000"/>
          <w:sz w:val="28"/>
        </w:rPr>
        <w:t>
      А. Қазақстан Республикасының су шаруашылығы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шаурашылығы учаскесі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 Қазақстан Республикасының әкімшілік бөлінісінде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(облыстар)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(аудандар)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су объектісінің географиялық координаттары</w:t>
      </w:r>
    </w:p>
    <w:p>
      <w:pPr>
        <w:spacing w:after="0"/>
        <w:ind w:left="0"/>
        <w:jc w:val="both"/>
      </w:pPr>
      <w:r>
        <w:rPr>
          <w:rFonts w:ascii="Times New Roman"/>
          <w:b w:val="false"/>
          <w:i w:val="false"/>
          <w:color w:val="000000"/>
          <w:sz w:val="28"/>
        </w:rPr>
        <w:t>
      Ағын сулар үшін: көзі мен аузының координаттары</w:t>
      </w:r>
    </w:p>
    <w:p>
      <w:pPr>
        <w:spacing w:after="0"/>
        <w:ind w:left="0"/>
        <w:jc w:val="both"/>
      </w:pPr>
      <w:r>
        <w:rPr>
          <w:rFonts w:ascii="Times New Roman"/>
          <w:b w:val="false"/>
          <w:i w:val="false"/>
          <w:color w:val="000000"/>
          <w:sz w:val="28"/>
        </w:rPr>
        <w:t>
      Су айдындары үшін: су айдынының орталық бөлігінің координаттары (көлдің, тоғанның ең үлкен ұзындығы мен енінің қиылысу нүктесінде, Су ағызу құрылысы ауданындағы су қоймасының тірек құрылысының координаттары)</w:t>
      </w:r>
    </w:p>
    <w:p>
      <w:pPr>
        <w:spacing w:after="0"/>
        <w:ind w:left="0"/>
        <w:jc w:val="both"/>
      </w:pPr>
      <w:r>
        <w:rPr>
          <w:rFonts w:ascii="Times New Roman"/>
          <w:b w:val="false"/>
          <w:i w:val="false"/>
          <w:color w:val="000000"/>
          <w:sz w:val="28"/>
        </w:rPr>
        <w:t>
      Г. Су шаруашылығы бассейніндегі су объектісінің орналасу карта-схемасы</w:t>
      </w:r>
    </w:p>
    <w:p>
      <w:pPr>
        <w:spacing w:after="0"/>
        <w:ind w:left="0"/>
        <w:jc w:val="both"/>
      </w:pPr>
      <w:r>
        <w:rPr>
          <w:rFonts w:ascii="Times New Roman"/>
          <w:b w:val="false"/>
          <w:i w:val="false"/>
          <w:color w:val="000000"/>
          <w:sz w:val="28"/>
        </w:rPr>
        <w:t>
      Д. су объектісінің картасы</w:t>
      </w:r>
    </w:p>
    <w:p>
      <w:pPr>
        <w:spacing w:after="0"/>
        <w:ind w:left="0"/>
        <w:jc w:val="both"/>
      </w:pPr>
      <w:r>
        <w:rPr>
          <w:rFonts w:ascii="Times New Roman"/>
          <w:b w:val="false"/>
          <w:i w:val="false"/>
          <w:color w:val="000000"/>
          <w:sz w:val="28"/>
        </w:rPr>
        <w:t>
      Е. Су объектісінің ғарыштық суреті</w:t>
      </w:r>
    </w:p>
    <w:p>
      <w:pPr>
        <w:spacing w:after="0"/>
        <w:ind w:left="0"/>
        <w:jc w:val="both"/>
      </w:pPr>
      <w:r>
        <w:rPr>
          <w:rFonts w:ascii="Times New Roman"/>
          <w:b w:val="false"/>
          <w:i w:val="false"/>
          <w:color w:val="000000"/>
          <w:sz w:val="28"/>
        </w:rPr>
        <w:t>
      5. Су объектісінің шаруашылық сипаттамасы</w:t>
      </w:r>
    </w:p>
    <w:p>
      <w:pPr>
        <w:spacing w:after="0"/>
        <w:ind w:left="0"/>
        <w:jc w:val="both"/>
      </w:pPr>
      <w:r>
        <w:rPr>
          <w:rFonts w:ascii="Times New Roman"/>
          <w:b w:val="false"/>
          <w:i w:val="false"/>
          <w:color w:val="000000"/>
          <w:sz w:val="28"/>
        </w:rPr>
        <w:t>
      5.1. Су объектісінің функционалдық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шаруашылығы су пайдалану, шаруашылық-ауыз сумен жабдықтау, мәдени-тұрмыстық су пайдалану, суару мақсаттары, өнеркәсіптік су пайдалану, кешенді пайдалану үшін (басымдығы бойынша сараланады)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5.2. Қазақстан Республикасының Су кодексінің </w:t>
      </w:r>
      <w:r>
        <w:rPr>
          <w:rFonts w:ascii="Times New Roman"/>
          <w:b w:val="false"/>
          <w:i w:val="false"/>
          <w:color w:val="000000"/>
          <w:sz w:val="28"/>
        </w:rPr>
        <w:t>11-бабы</w:t>
      </w:r>
      <w:r>
        <w:rPr>
          <w:rFonts w:ascii="Times New Roman"/>
          <w:b w:val="false"/>
          <w:i w:val="false"/>
          <w:color w:val="000000"/>
          <w:sz w:val="28"/>
        </w:rPr>
        <w:t xml:space="preserve"> 3-тармағына сәйкес (бұдан әрі – Кодекс) су объектісінің су пайдалану түрлері (ортақ пайдаланудағы, бірлесіп пайдаланудағы, оқшау пайдаланудағы, ерекше қорғалатын табиғи аумақтардағы, ерекше мемлекеттік маңызы бар су объектілері): ____________________</w:t>
      </w:r>
    </w:p>
    <w:p>
      <w:pPr>
        <w:spacing w:after="0"/>
        <w:ind w:left="0"/>
        <w:jc w:val="both"/>
      </w:pPr>
      <w:r>
        <w:rPr>
          <w:rFonts w:ascii="Times New Roman"/>
          <w:b w:val="false"/>
          <w:i w:val="false"/>
          <w:color w:val="000000"/>
          <w:sz w:val="28"/>
        </w:rPr>
        <w:t>
      Ұйым (дар) су пайдаланушылар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пайдаланушының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қондырғы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су пайдалану құқығын растаушы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құқығына құжаттың берілген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құқығының қызмет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мекенжайы, веб-сайты, e-mail, телефоны, бірінші басшының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 Кодекстің </w:t>
      </w:r>
      <w:r>
        <w:rPr>
          <w:rFonts w:ascii="Times New Roman"/>
          <w:b w:val="false"/>
          <w:i w:val="false"/>
          <w:color w:val="000000"/>
          <w:sz w:val="28"/>
        </w:rPr>
        <w:t>66-бабының</w:t>
      </w:r>
      <w:r>
        <w:rPr>
          <w:rFonts w:ascii="Times New Roman"/>
          <w:b w:val="false"/>
          <w:i w:val="false"/>
          <w:color w:val="000000"/>
          <w:sz w:val="28"/>
        </w:rPr>
        <w:t xml:space="preserve"> 1-тармағына сәйкес халықтың ауыз су және шаруашылық мұқтаждарын, ауыл шаруашылығының, өнеркәсіптің, энергетиканың, балық шаруашылығының және көліктің суға қажеттілігін қанағаттандыру үшін, сондай-ақ құрылыстар мен техникалық құрылғыларды қолдана отырып, өнеркәсіптік, шаруашылық-тұрмыстық, сорғыту және басқа да сарқынды суларды ағызу үшін пайдалану мақсаты</w:t>
      </w:r>
    </w:p>
    <w:p>
      <w:pPr>
        <w:spacing w:after="0"/>
        <w:ind w:left="0"/>
        <w:jc w:val="both"/>
      </w:pPr>
      <w:r>
        <w:rPr>
          <w:rFonts w:ascii="Times New Roman"/>
          <w:b w:val="false"/>
          <w:i w:val="false"/>
          <w:color w:val="000000"/>
          <w:sz w:val="28"/>
        </w:rPr>
        <w:t>
      6. Су объектісінің негізгі гидрологиялық сипаттамалары</w:t>
      </w:r>
    </w:p>
    <w:p>
      <w:pPr>
        <w:spacing w:after="0"/>
        <w:ind w:left="0"/>
        <w:jc w:val="both"/>
      </w:pPr>
      <w:r>
        <w:rPr>
          <w:rFonts w:ascii="Times New Roman"/>
          <w:b w:val="false"/>
          <w:i w:val="false"/>
          <w:color w:val="000000"/>
          <w:sz w:val="28"/>
        </w:rPr>
        <w:t>
      6.1. Негізгі гидрографиялық және морфометриялық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ағындары (өзендер, каналдар)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 алатын және ағатын жер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Бастауынан сағасына дейінгі ұзындығы, метр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көлбеуі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Жайылманың орташа ені,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Ағыны (сол, оң)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орташа жылдамдығы, секундына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Тұйықталатын тұстамадағы ағын көлемі, миллион текше метр</w:t>
            </w:r>
          </w:p>
          <w:p>
            <w:pPr>
              <w:spacing w:after="20"/>
              <w:ind w:left="20"/>
              <w:jc w:val="both"/>
            </w:pPr>
            <w:r>
              <w:rPr>
                <w:rFonts w:ascii="Times New Roman"/>
                <w:b w:val="false"/>
                <w:i w:val="false"/>
                <w:color w:val="000000"/>
                <w:sz w:val="20"/>
              </w:rPr>
              <w:t>
Р=25% кезінде</w:t>
            </w:r>
          </w:p>
          <w:p>
            <w:pPr>
              <w:spacing w:after="20"/>
              <w:ind w:left="20"/>
              <w:jc w:val="both"/>
            </w:pPr>
            <w:r>
              <w:rPr>
                <w:rFonts w:ascii="Times New Roman"/>
                <w:b w:val="false"/>
                <w:i w:val="false"/>
                <w:color w:val="000000"/>
                <w:sz w:val="20"/>
              </w:rPr>
              <w:t>
Р=50% кезінде</w:t>
            </w:r>
          </w:p>
          <w:p>
            <w:pPr>
              <w:spacing w:after="20"/>
              <w:ind w:left="20"/>
              <w:jc w:val="both"/>
            </w:pPr>
            <w:r>
              <w:rPr>
                <w:rFonts w:ascii="Times New Roman"/>
                <w:b w:val="false"/>
                <w:i w:val="false"/>
                <w:color w:val="000000"/>
                <w:sz w:val="20"/>
              </w:rPr>
              <w:t>
Р=75% кезінде</w:t>
            </w:r>
          </w:p>
          <w:p>
            <w:pPr>
              <w:spacing w:after="20"/>
              <w:ind w:left="20"/>
              <w:jc w:val="both"/>
            </w:pPr>
            <w:r>
              <w:rPr>
                <w:rFonts w:ascii="Times New Roman"/>
                <w:b w:val="false"/>
                <w:i w:val="false"/>
                <w:color w:val="000000"/>
                <w:sz w:val="20"/>
              </w:rPr>
              <w:t>
Р=95% кезінде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кезеңдегі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судың орташа температурасы, 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басым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қатудың орташа ұзақтығы (айдың басы, аяғы)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ашық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кезеңдегі жабық учаскенің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режимі (қысқаша сипаттама)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ағын көлемі,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нормативі (WПДВВ), жылына текше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Гидрохимиялық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су сапасын жіктеудің бірыңғай жүйесі Сапа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(теңіз, көл, тоған)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 ауданы, шаршы шақырым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 шаршы километр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миллион текше метр:</w:t>
            </w:r>
          </w:p>
          <w:p>
            <w:pPr>
              <w:spacing w:after="20"/>
              <w:ind w:left="20"/>
              <w:jc w:val="both"/>
            </w:pPr>
            <w:r>
              <w:rPr>
                <w:rFonts w:ascii="Times New Roman"/>
                <w:b w:val="false"/>
                <w:i w:val="false"/>
                <w:color w:val="000000"/>
                <w:sz w:val="20"/>
              </w:rPr>
              <w:t>
Р=25%</w:t>
            </w:r>
          </w:p>
          <w:p>
            <w:pPr>
              <w:spacing w:after="20"/>
              <w:ind w:left="20"/>
              <w:jc w:val="both"/>
            </w:pPr>
            <w:r>
              <w:rPr>
                <w:rFonts w:ascii="Times New Roman"/>
                <w:b w:val="false"/>
                <w:i w:val="false"/>
                <w:color w:val="000000"/>
                <w:sz w:val="20"/>
              </w:rPr>
              <w:t>
Р=50%</w:t>
            </w:r>
          </w:p>
          <w:p>
            <w:pPr>
              <w:spacing w:after="20"/>
              <w:ind w:left="20"/>
              <w:jc w:val="both"/>
            </w:pPr>
            <w:r>
              <w:rPr>
                <w:rFonts w:ascii="Times New Roman"/>
                <w:b w:val="false"/>
                <w:i w:val="false"/>
                <w:color w:val="000000"/>
                <w:sz w:val="20"/>
              </w:rPr>
              <w:t>
Р=75%</w:t>
            </w:r>
          </w:p>
          <w:p>
            <w:pPr>
              <w:spacing w:after="20"/>
              <w:ind w:left="20"/>
              <w:jc w:val="both"/>
            </w:pPr>
            <w:r>
              <w:rPr>
                <w:rFonts w:ascii="Times New Roman"/>
                <w:b w:val="false"/>
                <w:i w:val="false"/>
                <w:color w:val="000000"/>
                <w:sz w:val="20"/>
              </w:rPr>
              <w:t>
Р=95%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 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Айнаның ауданы, шаршы километр (қалыпты тіреуіш деңгейдегі су айнасының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сызығының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ұзындығы,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тереңдігі,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деңгейдің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тірелген деңгей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деңгейінің белгісі,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жобалық деңгей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тіректік деңгейдегі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көлем деңгейі кезіндегі көлем, Балтық жүйесі бойынша метр, мың текше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көлемі, Балтық жүйесі бойынша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Батиметриялық сипаттама:</w:t>
            </w:r>
          </w:p>
          <w:p>
            <w:pPr>
              <w:spacing w:after="20"/>
              <w:ind w:left="20"/>
              <w:jc w:val="both"/>
            </w:pPr>
            <w:r>
              <w:rPr>
                <w:rFonts w:ascii="Times New Roman"/>
                <w:b w:val="false"/>
                <w:i w:val="false"/>
                <w:color w:val="000000"/>
                <w:sz w:val="20"/>
              </w:rPr>
              <w:t>
H (деңгейі, мБС)</w:t>
            </w:r>
          </w:p>
          <w:p>
            <w:pPr>
              <w:spacing w:after="20"/>
              <w:ind w:left="20"/>
              <w:jc w:val="both"/>
            </w:pPr>
            <w:r>
              <w:rPr>
                <w:rFonts w:ascii="Times New Roman"/>
                <w:b w:val="false"/>
                <w:i w:val="false"/>
                <w:color w:val="000000"/>
                <w:sz w:val="20"/>
              </w:rPr>
              <w:t>
F (ауданы, км3)</w:t>
            </w:r>
          </w:p>
          <w:p>
            <w:pPr>
              <w:spacing w:after="20"/>
              <w:ind w:left="20"/>
              <w:jc w:val="both"/>
            </w:pPr>
            <w:r>
              <w:rPr>
                <w:rFonts w:ascii="Times New Roman"/>
                <w:b w:val="false"/>
                <w:i w:val="false"/>
                <w:color w:val="000000"/>
                <w:sz w:val="20"/>
              </w:rPr>
              <w:t>
V (көлемі, млн.м3)</w:t>
            </w:r>
          </w:p>
          <w:p>
            <w:pPr>
              <w:spacing w:after="20"/>
              <w:ind w:left="20"/>
              <w:jc w:val="both"/>
            </w:pPr>
            <w:r>
              <w:rPr>
                <w:rFonts w:ascii="Times New Roman"/>
                <w:b w:val="false"/>
                <w:i w:val="false"/>
                <w:color w:val="000000"/>
                <w:sz w:val="20"/>
              </w:rPr>
              <w:t>
Батиметриялық қисық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6.2. Гидрографиялық желідегі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су объектілерімен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тәртібі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су қабылдағыш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 бассейні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түрі: үстіңгі, арналы, жайылма,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6.3. Қоректену сипаты (су айдындары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Естественное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6.4. Ағындылықтың болуы (су айдындары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қоректендірумен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6.5. Коллекторлық-дренаждық өзен желісімен өзара әрекеттесу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ағыстары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арна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кіру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Коллекторлық-өзен желісіне шығу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байланысы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6.6. Бақылау орындары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объектісі-бақылау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объектісінің коды (Д.1. 3 т. қоса берілген картада)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сипаты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коды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бекет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(географиялық координаттары, елді мекені)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бекеті графигінің "0" биіктігі, Балтық жүйесі бойынша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жинау алаңы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Гидротехникалық құрылысжайлардың қысқаша сипаттамасы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 паспорты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Қауіпсіздік декларациясының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Құрылысжайдың ағымдағы жағдайы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объектісіне әсері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Тұрақты гидротехникалық құрылысжайлар: бөгеттер; тіреуіштер мен тіреуіш қабырғалар, топырақ үйіп бекітілген бөгеттер; жағалауды бекітетін құрылысжайлар; су ағызғыштар, су ағызғыштар және су шығарғыштар; каналдар; туннельдер; құбырлар; арынды бассейндер, тұндырғыштар; кеме қатынасы құрылысжайлары; балық өткізу құрылысжайлары; жылу электр станциясының гидротехникалық құрылысжайлары; елді мекендер мен кәсіпорындардың инженерлік қорғау кешендерінің құрамына кіретін гидротехникалық құрылысжайлар; ауыл шаруашылығы алқаптарын, санитариялық-қорғау мақсатындағы аумақтарды, коммуналдық-қойма кәсіпорындарын, мәдениет және табиғат ескерткіштерін инженерлік; теңіз мұнай-газ кәсіпшіліктерінің гидротехникалық құрылысжайлары; навигациялық жабдық құралдарының гидротехникалық құрылысжайлары; өнеркәсіптік және ауыл шаруашылығы ұйымдарының күл-қож үйінділері мен сұйық қалдықтар қоймаларын қоршайтын бөгеттер. </w:t>
      </w:r>
    </w:p>
    <w:p>
      <w:pPr>
        <w:spacing w:after="0"/>
        <w:ind w:left="0"/>
        <w:jc w:val="both"/>
      </w:pPr>
      <w:r>
        <w:rPr>
          <w:rFonts w:ascii="Times New Roman"/>
          <w:b w:val="false"/>
          <w:i w:val="false"/>
          <w:color w:val="000000"/>
          <w:sz w:val="28"/>
        </w:rPr>
        <w:t xml:space="preserve">
      Екінші дәрежелі гидротехникалық құрылысжайлар: мұздан қорғау құрылысжайлары; бөлу қабырғалары; жеке тұрған қызметтік-қосалқы айлақтар; арынды фронттың құрамына кірмейтін тұғырлар мен тіреу қабырғалары; порттардың жағалау нығайтқыш құрылысжайлары; балық қорғау құрылыстары; ағаш ағызу құрылысжайлары. </w:t>
      </w:r>
    </w:p>
    <w:p>
      <w:pPr>
        <w:spacing w:after="0"/>
        <w:ind w:left="0"/>
        <w:jc w:val="both"/>
      </w:pPr>
      <w:r>
        <w:rPr>
          <w:rFonts w:ascii="Times New Roman"/>
          <w:b w:val="false"/>
          <w:i w:val="false"/>
          <w:color w:val="000000"/>
          <w:sz w:val="28"/>
        </w:rPr>
        <w:t>
      8. Жағалау құрылысжайлары мен су қорғау аймағының жай-күйі</w:t>
      </w:r>
    </w:p>
    <w:p>
      <w:pPr>
        <w:spacing w:after="0"/>
        <w:ind w:left="0"/>
        <w:jc w:val="both"/>
      </w:pPr>
      <w:r>
        <w:rPr>
          <w:rFonts w:ascii="Times New Roman"/>
          <w:b w:val="false"/>
          <w:i w:val="false"/>
          <w:color w:val="000000"/>
          <w:sz w:val="28"/>
        </w:rPr>
        <w:t>
      8.1. Су қорғау аймағы мен белдеуі</w:t>
      </w:r>
    </w:p>
    <w:p>
      <w:pPr>
        <w:spacing w:after="0"/>
        <w:ind w:left="0"/>
        <w:jc w:val="both"/>
      </w:pPr>
      <w:r>
        <w:rPr>
          <w:rFonts w:ascii="Times New Roman"/>
          <w:b w:val="false"/>
          <w:i w:val="false"/>
          <w:color w:val="000000"/>
          <w:sz w:val="28"/>
        </w:rPr>
        <w:t>
      А. су қорғау аймақтары мен белдеулерін белгілеу жобасының болуы (жобаның атауы, орындалған жылы, жобалау ұйымы) ___________________</w:t>
      </w:r>
    </w:p>
    <w:p>
      <w:pPr>
        <w:spacing w:after="0"/>
        <w:ind w:left="0"/>
        <w:jc w:val="both"/>
      </w:pPr>
      <w:r>
        <w:rPr>
          <w:rFonts w:ascii="Times New Roman"/>
          <w:b w:val="false"/>
          <w:i w:val="false"/>
          <w:color w:val="000000"/>
          <w:sz w:val="28"/>
        </w:rPr>
        <w:t>
      Б. су қорғау аймақтары мен белдеулері шекараларының мөлшерін бекіту туралы Жергілікті атқарушы органның шешімі (</w:t>
      </w:r>
      <w:r>
        <w:rPr>
          <w:rFonts w:ascii="Times New Roman"/>
          <w:b w:val="false"/>
          <w:i/>
          <w:color w:val="000000"/>
          <w:sz w:val="28"/>
        </w:rPr>
        <w:t>құжаттың нөмірі, күні</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картадағы учаскенің нөмірі (объектінің қоса берілген картасына сілтеме 1.3 Д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 учаскелері бойынша су қорғау аймағының ені,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 учаскелері бойынша су қорғау белдеуінің ені,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8.2. Жағалау құрылысжайларының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картадағы құрылысжайдың нөмірі (объектінің қоса берілген картасына сілтеме 1.3 Д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учаскенің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түрі (тік, аралас, көлбеу бөлігі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жағдайы (жақсы, қанағаттанарлық, нашар, бұзылған)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жағалауды бекіту ұзындығы,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8.3. Жағалау аумағының сипаты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Аумақтың бұзылуы (ашық, бітелген)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жер бедері (бөлшектенуі, сырғыма учаскелерінің, батпақты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пайдалану (өндірістік және коммуналдық объектілер, тұрғын үй құрылысы, демалыс аймағы, айлақтар, кемежайлар)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аумағында орналасқан өзге де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Топырақ-өсімдік жамылғысы (өсімдіктердің, су қорғау көгалдандыруының, тапталған учаскелердің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кешенмен аумақтық байланыс (ТК)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Жағалаулар (жартасты, тік, көлбеу, жұмсақ, тегіс)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Түптік шөгінділер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түптік шөгінділер қабатының қалыңдығы,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Биологиялық сипаттамасы</w:t>
      </w:r>
    </w:p>
    <w:p>
      <w:pPr>
        <w:spacing w:after="0"/>
        <w:ind w:left="0"/>
        <w:jc w:val="both"/>
      </w:pPr>
      <w:r>
        <w:rPr>
          <w:rFonts w:ascii="Times New Roman"/>
          <w:b w:val="false"/>
          <w:i w:val="false"/>
          <w:color w:val="000000"/>
          <w:sz w:val="28"/>
        </w:rPr>
        <w:t>
      1) Су және жағалау өсімдіктерінің табиғаты ____________</w:t>
      </w:r>
    </w:p>
    <w:p>
      <w:pPr>
        <w:spacing w:after="0"/>
        <w:ind w:left="0"/>
        <w:jc w:val="both"/>
      </w:pPr>
      <w:r>
        <w:rPr>
          <w:rFonts w:ascii="Times New Roman"/>
          <w:b w:val="false"/>
          <w:i w:val="false"/>
          <w:color w:val="000000"/>
          <w:sz w:val="28"/>
        </w:rPr>
        <w:t>
      Азық базасы (олиготрофты, эвтрофты) _____________________</w:t>
      </w:r>
    </w:p>
    <w:p>
      <w:pPr>
        <w:spacing w:after="0"/>
        <w:ind w:left="0"/>
        <w:jc w:val="both"/>
      </w:pPr>
      <w:r>
        <w:rPr>
          <w:rFonts w:ascii="Times New Roman"/>
          <w:b w:val="false"/>
          <w:i w:val="false"/>
          <w:color w:val="000000"/>
          <w:sz w:val="28"/>
        </w:rPr>
        <w:t>
      2) Жер үсті өсімдіктерінің өсу дәрежесі (күшті, орташа, әлсіз) ___________</w:t>
      </w:r>
    </w:p>
    <w:p>
      <w:pPr>
        <w:spacing w:after="0"/>
        <w:ind w:left="0"/>
        <w:jc w:val="both"/>
      </w:pPr>
      <w:r>
        <w:rPr>
          <w:rFonts w:ascii="Times New Roman"/>
          <w:b w:val="false"/>
          <w:i w:val="false"/>
          <w:color w:val="000000"/>
          <w:sz w:val="28"/>
        </w:rPr>
        <w:t>
      3) Су астындағы өсімдіктердің өсу дәрежесі (күшті, орташа, әлсіз) ___________</w:t>
      </w:r>
    </w:p>
    <w:p>
      <w:pPr>
        <w:spacing w:after="0"/>
        <w:ind w:left="0"/>
        <w:jc w:val="both"/>
      </w:pPr>
      <w:r>
        <w:rPr>
          <w:rFonts w:ascii="Times New Roman"/>
          <w:b w:val="false"/>
          <w:i w:val="false"/>
          <w:color w:val="000000"/>
          <w:sz w:val="28"/>
        </w:rPr>
        <w:t>
      4) Фитопланктонның даму дәрежесі (судың гүлденуі) (күшті, орташа, әлсіз) _________</w:t>
      </w:r>
    </w:p>
    <w:p>
      <w:pPr>
        <w:spacing w:after="0"/>
        <w:ind w:left="0"/>
        <w:jc w:val="both"/>
      </w:pPr>
      <w:r>
        <w:rPr>
          <w:rFonts w:ascii="Times New Roman"/>
          <w:b w:val="false"/>
          <w:i w:val="false"/>
          <w:color w:val="000000"/>
          <w:sz w:val="28"/>
        </w:rPr>
        <w:t>
      5) Су айдыны фаунасының түрлік құрамы:</w:t>
      </w:r>
    </w:p>
    <w:p>
      <w:pPr>
        <w:spacing w:after="0"/>
        <w:ind w:left="0"/>
        <w:jc w:val="both"/>
      </w:pPr>
      <w:r>
        <w:rPr>
          <w:rFonts w:ascii="Times New Roman"/>
          <w:b w:val="false"/>
          <w:i w:val="false"/>
          <w:color w:val="000000"/>
          <w:sz w:val="28"/>
        </w:rPr>
        <w:t>
      ихтиофауна _____________________________________</w:t>
      </w:r>
    </w:p>
    <w:p>
      <w:pPr>
        <w:spacing w:after="0"/>
        <w:ind w:left="0"/>
        <w:jc w:val="both"/>
      </w:pPr>
      <w:r>
        <w:rPr>
          <w:rFonts w:ascii="Times New Roman"/>
          <w:b w:val="false"/>
          <w:i w:val="false"/>
          <w:color w:val="000000"/>
          <w:sz w:val="28"/>
        </w:rPr>
        <w:t xml:space="preserve">
      6) Балықтардың негізгі кәсіпшілік түрлері _____________________ </w:t>
      </w:r>
    </w:p>
    <w:p>
      <w:pPr>
        <w:spacing w:after="0"/>
        <w:ind w:left="0"/>
        <w:jc w:val="both"/>
      </w:pPr>
      <w:r>
        <w:rPr>
          <w:rFonts w:ascii="Times New Roman"/>
          <w:b w:val="false"/>
          <w:i w:val="false"/>
          <w:color w:val="000000"/>
          <w:sz w:val="28"/>
        </w:rPr>
        <w:t>
      7) Балық аулаудың басқа объектілері ___________________________</w:t>
      </w:r>
    </w:p>
    <w:p>
      <w:pPr>
        <w:spacing w:after="0"/>
        <w:ind w:left="0"/>
        <w:jc w:val="both"/>
      </w:pPr>
      <w:r>
        <w:rPr>
          <w:rFonts w:ascii="Times New Roman"/>
          <w:b w:val="false"/>
          <w:i w:val="false"/>
          <w:color w:val="000000"/>
          <w:sz w:val="28"/>
        </w:rPr>
        <w:t>
      8) Орнитофаунаның құрамы __________________________________</w:t>
      </w:r>
    </w:p>
    <w:p>
      <w:pPr>
        <w:spacing w:after="0"/>
        <w:ind w:left="0"/>
        <w:jc w:val="both"/>
      </w:pPr>
      <w:r>
        <w:rPr>
          <w:rFonts w:ascii="Times New Roman"/>
          <w:b w:val="false"/>
          <w:i w:val="false"/>
          <w:color w:val="000000"/>
          <w:sz w:val="28"/>
        </w:rPr>
        <w:t>
      Су айдынының балық өнімділігі</w:t>
      </w:r>
    </w:p>
    <w:p>
      <w:pPr>
        <w:spacing w:after="0"/>
        <w:ind w:left="0"/>
        <w:jc w:val="both"/>
      </w:pPr>
      <w:r>
        <w:rPr>
          <w:rFonts w:ascii="Times New Roman"/>
          <w:b w:val="false"/>
          <w:i w:val="false"/>
          <w:color w:val="000000"/>
          <w:sz w:val="28"/>
        </w:rPr>
        <w:t>
      Су айдынының (учаскесінің) балық ресурстарын пайдаланатын ұйықтар, жүзулер, орнақтар, басқа да тұрақты орындар саны)</w:t>
      </w:r>
    </w:p>
    <w:p>
      <w:pPr>
        <w:spacing w:after="0"/>
        <w:ind w:left="0"/>
        <w:jc w:val="both"/>
      </w:pPr>
      <w:r>
        <w:rPr>
          <w:rFonts w:ascii="Times New Roman"/>
          <w:b w:val="false"/>
          <w:i w:val="false"/>
          <w:color w:val="000000"/>
          <w:sz w:val="28"/>
        </w:rPr>
        <w:t>
      Су айдынының (учаскесінің) ластануы)</w:t>
      </w:r>
    </w:p>
    <w:p>
      <w:pPr>
        <w:spacing w:after="0"/>
        <w:ind w:left="0"/>
        <w:jc w:val="both"/>
      </w:pPr>
      <w:r>
        <w:rPr>
          <w:rFonts w:ascii="Times New Roman"/>
          <w:b w:val="false"/>
          <w:i w:val="false"/>
          <w:color w:val="000000"/>
          <w:sz w:val="28"/>
        </w:rPr>
        <w:t>
      Негізгі кәсіпшілік көрсеткіштері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аулау (тонна),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табиғи балық өнімділігі (гектарға килограмм), оның ішінде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Кәсіпшілікке қатысатын балықшылардың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аулау құралдарының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Негізгі кәсіпшілік көрсеткіштері үш жылдан кем емес кезеңге келтіріледі</w:t>
      </w:r>
    </w:p>
    <w:p>
      <w:pPr>
        <w:spacing w:after="0"/>
        <w:ind w:left="0"/>
        <w:jc w:val="both"/>
      </w:pPr>
      <w:r>
        <w:rPr>
          <w:rFonts w:ascii="Times New Roman"/>
          <w:b w:val="false"/>
          <w:i w:val="false"/>
          <w:color w:val="000000"/>
          <w:sz w:val="28"/>
        </w:rPr>
        <w:t>
      11. Қосымша мәліметтер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Су объектісінің жай-күйі туралы және гидротехникалық құрылысжайлардың техникалық жай-күйі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2-құрылысжай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Паспорт деректерін өзгерту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енгізілген уақыт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Өзгерісті растаймыз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өкілі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 органның өкілі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Авариялық жағдай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Авария сипаты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Пайдаланушы 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Су объектісін қорғау жөнінде іс-шара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сапасының нысаналы көрсеткіштерін белгілеу (ССНК)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ССНК-не қол жеткізу жөніндегі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Суларды және олардың пайдаланылуын</w:t>
            </w:r>
            <w:r>
              <w:br/>
            </w:r>
            <w:r>
              <w:rPr>
                <w:rFonts w:ascii="Times New Roman"/>
                <w:b w:val="false"/>
                <w:i w:val="false"/>
                <w:color w:val="000000"/>
                <w:sz w:val="20"/>
              </w:rPr>
              <w:t>мемлекеттік есепке алуды,</w:t>
            </w:r>
            <w:r>
              <w:br/>
            </w:r>
            <w:r>
              <w:rPr>
                <w:rFonts w:ascii="Times New Roman"/>
                <w:b w:val="false"/>
                <w:i w:val="false"/>
                <w:color w:val="000000"/>
                <w:sz w:val="20"/>
              </w:rPr>
              <w:t>мемлекеттік су кадастрын және</w:t>
            </w:r>
            <w:r>
              <w:br/>
            </w:r>
            <w:r>
              <w:rPr>
                <w:rFonts w:ascii="Times New Roman"/>
                <w:b w:val="false"/>
                <w:i w:val="false"/>
                <w:color w:val="000000"/>
                <w:sz w:val="20"/>
              </w:rPr>
              <w:t>су объектілерінің мемлекеттік</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95" w:id="82"/>
    <w:p>
      <w:pPr>
        <w:spacing w:after="0"/>
        <w:ind w:left="0"/>
        <w:jc w:val="left"/>
      </w:pPr>
      <w:r>
        <w:rPr>
          <w:rFonts w:ascii="Times New Roman"/>
          <w:b/>
          <w:i w:val="false"/>
          <w:color w:val="000000"/>
        </w:rPr>
        <w:t xml:space="preserve"> Мемлекеттік су кадастрын жүргізу жүйесінің бірлігін қамтамасыз ету мәселелері жөніндегі Үйлестіру–сараптама кеңесі туралы ереже</w:t>
      </w:r>
    </w:p>
    <w:bookmarkEnd w:id="82"/>
    <w:bookmarkStart w:name="z96" w:id="83"/>
    <w:p>
      <w:pPr>
        <w:spacing w:after="0"/>
        <w:ind w:left="0"/>
        <w:jc w:val="both"/>
      </w:pPr>
      <w:r>
        <w:rPr>
          <w:rFonts w:ascii="Times New Roman"/>
          <w:b w:val="false"/>
          <w:i w:val="false"/>
          <w:color w:val="000000"/>
          <w:sz w:val="28"/>
        </w:rPr>
        <w:t xml:space="preserve">
      1. Су қауіпсіздігі мәселелері жөніндегі сараптамалық тобы (бұдан әрі – Үйлестіру–сараптама кеңесі) су қорын пайдалану және қорғау, сумен жабдықтау, су бұру саласындағы уәкілетті органның жанындағы тұрақты жұмыс істейтін консультативтік-кеңесші орган болып табылады. </w:t>
      </w:r>
    </w:p>
    <w:bookmarkEnd w:id="83"/>
    <w:bookmarkStart w:name="z97" w:id="84"/>
    <w:p>
      <w:pPr>
        <w:spacing w:after="0"/>
        <w:ind w:left="0"/>
        <w:jc w:val="both"/>
      </w:pPr>
      <w:r>
        <w:rPr>
          <w:rFonts w:ascii="Times New Roman"/>
          <w:b w:val="false"/>
          <w:i w:val="false"/>
          <w:color w:val="000000"/>
          <w:sz w:val="28"/>
        </w:rPr>
        <w:t>
      2. Үйлестіру–сараптама кеңестің негізгі міндеті мемлекеттік су кадастрын жүргізу жүйесінің (тиісті бөлімдер бойынша) бірлігін қамтамасыз ету және жалпы мемлекеттік су кадастрын жүргізу жөніндегі жұмыстарды үйлестіру болып табылады.</w:t>
      </w:r>
    </w:p>
    <w:bookmarkEnd w:id="84"/>
    <w:bookmarkStart w:name="z98" w:id="85"/>
    <w:p>
      <w:pPr>
        <w:spacing w:after="0"/>
        <w:ind w:left="0"/>
        <w:jc w:val="both"/>
      </w:pPr>
      <w:r>
        <w:rPr>
          <w:rFonts w:ascii="Times New Roman"/>
          <w:b w:val="false"/>
          <w:i w:val="false"/>
          <w:color w:val="000000"/>
          <w:sz w:val="28"/>
        </w:rPr>
        <w:t>
      3. Негізгі міндеттерге сәйкес Үйлестіру-сараптама кеңесі мынадай функцияларды жүзеге асырады:</w:t>
      </w:r>
    </w:p>
    <w:bookmarkEnd w:id="85"/>
    <w:bookmarkStart w:name="z99" w:id="86"/>
    <w:p>
      <w:pPr>
        <w:spacing w:after="0"/>
        <w:ind w:left="0"/>
        <w:jc w:val="both"/>
      </w:pPr>
      <w:r>
        <w:rPr>
          <w:rFonts w:ascii="Times New Roman"/>
          <w:b w:val="false"/>
          <w:i w:val="false"/>
          <w:color w:val="000000"/>
          <w:sz w:val="28"/>
        </w:rPr>
        <w:t>
      1) мемлекеттік су кадастрын жүргізуді қамтамасыз етудің неғұрлым маңызды мәселелерді қарайды және шешім шығарады;</w:t>
      </w:r>
    </w:p>
    <w:bookmarkEnd w:id="86"/>
    <w:bookmarkStart w:name="z100" w:id="87"/>
    <w:p>
      <w:pPr>
        <w:spacing w:after="0"/>
        <w:ind w:left="0"/>
        <w:jc w:val="both"/>
      </w:pPr>
      <w:r>
        <w:rPr>
          <w:rFonts w:ascii="Times New Roman"/>
          <w:b w:val="false"/>
          <w:i w:val="false"/>
          <w:color w:val="000000"/>
          <w:sz w:val="28"/>
        </w:rPr>
        <w:t>
      2) "Жер үсті және жер асты суларының ресурстары, оларды пайдалану және сапасы" мемлекеттік су кадастры басылымының жобасын қарайды және келіседі;</w:t>
      </w:r>
    </w:p>
    <w:bookmarkEnd w:id="87"/>
    <w:bookmarkStart w:name="z101" w:id="88"/>
    <w:p>
      <w:pPr>
        <w:spacing w:after="0"/>
        <w:ind w:left="0"/>
        <w:jc w:val="both"/>
      </w:pPr>
      <w:r>
        <w:rPr>
          <w:rFonts w:ascii="Times New Roman"/>
          <w:b w:val="false"/>
          <w:i w:val="false"/>
          <w:color w:val="000000"/>
          <w:sz w:val="28"/>
        </w:rPr>
        <w:t>
      3) мемлекеттік су кадастрын жүргізу мәселелері бойынша нормативтік-құқықтық актілерді жетілдіру жөнінде ұсыныстар енгізеді.</w:t>
      </w:r>
    </w:p>
    <w:bookmarkEnd w:id="88"/>
    <w:bookmarkStart w:name="z102" w:id="89"/>
    <w:p>
      <w:pPr>
        <w:spacing w:after="0"/>
        <w:ind w:left="0"/>
        <w:jc w:val="both"/>
      </w:pPr>
      <w:r>
        <w:rPr>
          <w:rFonts w:ascii="Times New Roman"/>
          <w:b w:val="false"/>
          <w:i w:val="false"/>
          <w:color w:val="000000"/>
          <w:sz w:val="28"/>
        </w:rPr>
        <w:t>
      4. Үйлестіру–сараптама кеңесті су қорын пайдалану және қорғау, сумен жабдықтау, су бұру саласындағы уәкілетті органы басшысының орынбасары басқарады (бұдан әрі – жетекші).</w:t>
      </w:r>
    </w:p>
    <w:bookmarkEnd w:id="89"/>
    <w:p>
      <w:pPr>
        <w:spacing w:after="0"/>
        <w:ind w:left="0"/>
        <w:jc w:val="both"/>
      </w:pPr>
      <w:r>
        <w:rPr>
          <w:rFonts w:ascii="Times New Roman"/>
          <w:b w:val="false"/>
          <w:i w:val="false"/>
          <w:color w:val="000000"/>
          <w:sz w:val="28"/>
        </w:rPr>
        <w:t>
      Жетекші Үйлестіру–сараптама кеңесі қызметіне жалпы басшылықты жүзеге асырады, оның жұмысын жоспарлайды және қабылданатын шешімдердің тиімділігі мен сапасын арттыруға бағытталған іс-шараларды айқындайды.</w:t>
      </w:r>
    </w:p>
    <w:bookmarkStart w:name="z103" w:id="90"/>
    <w:p>
      <w:pPr>
        <w:spacing w:after="0"/>
        <w:ind w:left="0"/>
        <w:jc w:val="both"/>
      </w:pPr>
      <w:r>
        <w:rPr>
          <w:rFonts w:ascii="Times New Roman"/>
          <w:b w:val="false"/>
          <w:i w:val="false"/>
          <w:color w:val="000000"/>
          <w:sz w:val="28"/>
        </w:rPr>
        <w:t>
      5. Үйлестіру–сараптама кеңесінің құрамына тепе-тең негізде кеңесті су қорын пайдалану және қорғау, сумен жабдықтау, су бұру саласындағы уәкілетті органның, жер қойнауын зерттеу мен пайдалану жөніндегі уәкілетті органның және қоршаған ортаны қорғау саласындағы уәкілетті органның өкілдері кіреді.</w:t>
      </w:r>
    </w:p>
    <w:bookmarkEnd w:id="90"/>
    <w:p>
      <w:pPr>
        <w:spacing w:after="0"/>
        <w:ind w:left="0"/>
        <w:jc w:val="both"/>
      </w:pPr>
      <w:r>
        <w:rPr>
          <w:rFonts w:ascii="Times New Roman"/>
          <w:b w:val="false"/>
          <w:i w:val="false"/>
          <w:color w:val="000000"/>
          <w:sz w:val="28"/>
        </w:rPr>
        <w:t>
      Үйлестіру-сараптама кеңесінің құрамын бекітуді және өзгертуді су қорын пайдалану және қорғау, сумен жабдықтау, су бұру саласындағы уәкілетті органның басшысы жүргізеді.</w:t>
      </w:r>
    </w:p>
    <w:bookmarkStart w:name="z104" w:id="91"/>
    <w:p>
      <w:pPr>
        <w:spacing w:after="0"/>
        <w:ind w:left="0"/>
        <w:jc w:val="both"/>
      </w:pPr>
      <w:r>
        <w:rPr>
          <w:rFonts w:ascii="Times New Roman"/>
          <w:b w:val="false"/>
          <w:i w:val="false"/>
          <w:color w:val="000000"/>
          <w:sz w:val="28"/>
        </w:rPr>
        <w:t>
      6. Шешімдер қабылдауға арналған Кворум үйлестіру-сараптама кеңесі мүшелерінің кемінде үштен екісін құрайды. Шешімдер отырысқа қатысушылардың көпшілік даусымен қабылданады.</w:t>
      </w:r>
    </w:p>
    <w:bookmarkEnd w:id="91"/>
    <w:p>
      <w:pPr>
        <w:spacing w:after="0"/>
        <w:ind w:left="0"/>
        <w:jc w:val="both"/>
      </w:pPr>
      <w:r>
        <w:rPr>
          <w:rFonts w:ascii="Times New Roman"/>
          <w:b w:val="false"/>
          <w:i w:val="false"/>
          <w:color w:val="000000"/>
          <w:sz w:val="28"/>
        </w:rPr>
        <w:t>
      Үйлестіру-сараптама кеңесінің шешімі үйлестіру–сараптама кеңесі отырысының хаттамасы түрінде ресімделеді, оған Үйлестіру–сараптама кеңесінің басшысы қол қояды.</w:t>
      </w:r>
    </w:p>
    <w:bookmarkStart w:name="z105" w:id="92"/>
    <w:p>
      <w:pPr>
        <w:spacing w:after="0"/>
        <w:ind w:left="0"/>
        <w:jc w:val="both"/>
      </w:pPr>
      <w:r>
        <w:rPr>
          <w:rFonts w:ascii="Times New Roman"/>
          <w:b w:val="false"/>
          <w:i w:val="false"/>
          <w:color w:val="000000"/>
          <w:sz w:val="28"/>
        </w:rPr>
        <w:t>
      7. Үйлестіру–сараптама кеңесі өз қызметінде Қазақстан Республикасының Конституциясын және заңдарын, Қазақстан Республикасы Президентінің және Үкіметінің актілері мен өзге де нормативтік құқықтық актілерін басшылыққа алады.</w:t>
      </w:r>
    </w:p>
    <w:bookmarkEnd w:id="92"/>
    <w:bookmarkStart w:name="z106" w:id="93"/>
    <w:p>
      <w:pPr>
        <w:spacing w:after="0"/>
        <w:ind w:left="0"/>
        <w:jc w:val="both"/>
      </w:pPr>
      <w:r>
        <w:rPr>
          <w:rFonts w:ascii="Times New Roman"/>
          <w:b w:val="false"/>
          <w:i w:val="false"/>
          <w:color w:val="000000"/>
          <w:sz w:val="28"/>
        </w:rPr>
        <w:t xml:space="preserve">
      8. Үйлестіру–сараптама кеңесі отырысы қажеттілігіне қарай өткізіледі.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