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92c38" w14:textId="3192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"Прокуратура органдарынан, тергеу және анықтау органдарынан шығатын ресми құжаттарға апостиль қою"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13 тамыздағы № 102 бұйрығы. Қазақстан Республикасының Әділет министрлігінде 2015 жылы 17 қыркүйекте № 12080 болып тіркелді. Күші жойылды - Қазақстан Республикасы Бас Прокурорының 2019 жылғы 22 қаңтардағы № 7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22.01.2019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10-бабы</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p>
    <w:bookmarkStart w:name="z1" w:id="0"/>
    <w:p>
      <w:pPr>
        <w:spacing w:after="0"/>
        <w:ind w:left="0"/>
        <w:jc w:val="both"/>
      </w:pPr>
      <w:r>
        <w:rPr>
          <w:rFonts w:ascii="Times New Roman"/>
          <w:b w:val="false"/>
          <w:i w:val="false"/>
          <w:color w:val="000000"/>
          <w:sz w:val="28"/>
        </w:rPr>
        <w:t xml:space="preserve">
      1. Қоса беріліп отырған "Прокуратура органдарынан, тергеу және анықтау органдарынан шығатын ресми құжаттарға апостиль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xml:space="preserve">
      2. Қазақстан Республикасы Бас Прокурорының 2014 жылғы 14 шілдедегі № 72 "Прокуратура органдарынан, тергеу және анықтау органдарынан шығатын ресми құжаттарға апостиль қою" мемлекеттік көрсетілетін қызмет регламентін бекіту туралы"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реестрінде № 9698 тіркелген, "Егемен Қазақстан" газетінде № 206 (28429) 2014 жылдың 22 қазанында жарияланған) күшін жойды деп танылсын. </w:t>
      </w:r>
    </w:p>
    <w:bookmarkEnd w:id="1"/>
    <w:p>
      <w:pPr>
        <w:spacing w:after="0"/>
        <w:ind w:left="0"/>
        <w:jc w:val="both"/>
      </w:pPr>
      <w:r>
        <w:rPr>
          <w:rFonts w:ascii="Times New Roman"/>
          <w:b w:val="false"/>
          <w:i w:val="false"/>
          <w:color w:val="000000"/>
          <w:sz w:val="28"/>
        </w:rPr>
        <w:t>
      3. Қазақстан Республикасы Бас прокуратурасының Халықаралық ынтымақтастық департаменті Қазақстан Республикасының заңнамасымен белгіленген тәртіпте:</w:t>
      </w:r>
    </w:p>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тіркеуден өткеннен кейін он күнтізбелік күн ішінде оны мерзімді баспа басылымдарында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3) осы бұйрықты Қазақстан Республикасы Бас прокуратурасының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бұйрықтың орындалуын бақылау Қазақстан Республикасы Бас Прокурорының бірінші орынбасары И.Д. Меркелге жүктелсін.</w:t>
      </w:r>
    </w:p>
    <w:p>
      <w:pPr>
        <w:spacing w:after="0"/>
        <w:ind w:left="0"/>
        <w:jc w:val="both"/>
      </w:pPr>
      <w:r>
        <w:rPr>
          <w:rFonts w:ascii="Times New Roman"/>
          <w:b w:val="false"/>
          <w:i w:val="false"/>
          <w:color w:val="000000"/>
          <w:sz w:val="28"/>
        </w:rPr>
        <w:t>
      5. Осы бұйрық оның бірінші ресми жариялану күнінен он күнтүзбелік күн өткеннен кейін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2015 жылғы 13 тамыздағы</w:t>
            </w:r>
            <w:r>
              <w:br/>
            </w:r>
            <w:r>
              <w:rPr>
                <w:rFonts w:ascii="Times New Roman"/>
                <w:b w:val="false"/>
                <w:i w:val="false"/>
                <w:color w:val="000000"/>
                <w:sz w:val="20"/>
              </w:rPr>
              <w:t>№ 102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"Прокуратура органдарынан, тергеу және анықтау органдарынан</w:t>
      </w:r>
      <w:r>
        <w:br/>
      </w:r>
      <w:r>
        <w:rPr>
          <w:rFonts w:ascii="Times New Roman"/>
          <w:b/>
          <w:i w:val="false"/>
          <w:color w:val="000000"/>
        </w:rPr>
        <w:t>шығатын ресми құжаттарға апостиль қою" мемлекеттік</w:t>
      </w:r>
      <w:r>
        <w:br/>
      </w:r>
      <w:r>
        <w:rPr>
          <w:rFonts w:ascii="Times New Roman"/>
          <w:b/>
          <w:i w:val="false"/>
          <w:color w:val="000000"/>
        </w:rPr>
        <w:t>көрсетілетін қызмет регламенті</w:t>
      </w:r>
      <w:r>
        <w:br/>
      </w:r>
      <w:r>
        <w:rPr>
          <w:rFonts w:ascii="Times New Roman"/>
          <w:b/>
          <w:i w:val="false"/>
          <w:color w:val="000000"/>
        </w:rPr>
        <w:t>1. Жалпы ережелер</w:t>
      </w:r>
    </w:p>
    <w:p>
      <w:pPr>
        <w:spacing w:after="0"/>
        <w:ind w:left="0"/>
        <w:jc w:val="both"/>
      </w:pPr>
      <w:r>
        <w:rPr>
          <w:rFonts w:ascii="Times New Roman"/>
          <w:b w:val="false"/>
          <w:i w:val="false"/>
          <w:color w:val="000000"/>
          <w:sz w:val="28"/>
        </w:rPr>
        <w:t xml:space="preserve">
      1. "Прокуратура органдарынан, тергеу және анықтау органдарынан шығатын ресми құжаттарға апостиль қою" мемлекеттік көрсетілетін қызметі (бұдан әрі – мемлекеттік көрсетілетін қызмет) Қазақстан Республикасының Бас прокуратурасымен (бұдан әрі – көрсетілетін қызметті беруші) Қазақстан Республикасы Бас Прокурорының 2015 жылғы "27" шілдедегі № 95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 стандартына (бұдан әрі - Стандарт) (Нормативтік құқықтық актілерді мемлекеттік тіркеу реестрінде № 12056 тіркелген) сәйкес көрсетіледі.</w:t>
      </w:r>
    </w:p>
    <w:bookmarkStart w:name="z15" w:id="2"/>
    <w:p>
      <w:pPr>
        <w:spacing w:after="0"/>
        <w:ind w:left="0"/>
        <w:jc w:val="both"/>
      </w:pPr>
      <w:r>
        <w:rPr>
          <w:rFonts w:ascii="Times New Roman"/>
          <w:b w:val="false"/>
          <w:i w:val="false"/>
          <w:color w:val="000000"/>
          <w:sz w:val="28"/>
        </w:rPr>
        <w:t>
      2. Мемлекеттік қызметті көрсетудің нысаны: қағаз түрінде.</w:t>
      </w:r>
    </w:p>
    <w:bookmarkEnd w:id="2"/>
    <w:bookmarkStart w:name="z16" w:id="3"/>
    <w:p>
      <w:pPr>
        <w:spacing w:after="0"/>
        <w:ind w:left="0"/>
        <w:jc w:val="both"/>
      </w:pPr>
      <w:r>
        <w:rPr>
          <w:rFonts w:ascii="Times New Roman"/>
          <w:b w:val="false"/>
          <w:i w:val="false"/>
          <w:color w:val="000000"/>
          <w:sz w:val="28"/>
        </w:rPr>
        <w:t>
      3. Мемлекеттік көрсетілетін қызметтің нәтижесі – тұлғаның қолының шынайылығын куәландыратын және оның өкілеттілігін, сондай-ақ осы құжат бекітілген мөрдің немесе мөртаңбаның шынайылығын растайтын арнайы мөртаңба апостиль қойылған құжат.</w:t>
      </w:r>
    </w:p>
    <w:bookmarkEnd w:id="3"/>
    <w:p>
      <w:pPr>
        <w:spacing w:after="0"/>
        <w:ind w:left="0"/>
        <w:jc w:val="left"/>
      </w:pPr>
      <w:r>
        <w:rPr>
          <w:rFonts w:ascii="Times New Roman"/>
          <w:b/>
          <w:i w:val="false"/>
          <w:color w:val="000000"/>
        </w:rPr>
        <w:t xml:space="preserve"> 2. Мемлекеттік қызметті көрсету барысында көрсетілетін қызметті</w:t>
      </w:r>
      <w:r>
        <w:br/>
      </w:r>
      <w:r>
        <w:rPr>
          <w:rFonts w:ascii="Times New Roman"/>
          <w:b/>
          <w:i w:val="false"/>
          <w:color w:val="000000"/>
        </w:rPr>
        <w:t>берушінің құрлымдық бөлімшелерінің (қызметшілерінің) әрекеті</w:t>
      </w:r>
      <w:r>
        <w:br/>
      </w:r>
      <w:r>
        <w:rPr>
          <w:rFonts w:ascii="Times New Roman"/>
          <w:b/>
          <w:i w:val="false"/>
          <w:color w:val="000000"/>
        </w:rPr>
        <w:t>тәртібінің сипаттамасы</w:t>
      </w:r>
    </w:p>
    <w:p>
      <w:pPr>
        <w:spacing w:after="0"/>
        <w:ind w:left="0"/>
        <w:jc w:val="both"/>
      </w:pPr>
      <w:r>
        <w:rPr>
          <w:rFonts w:ascii="Times New Roman"/>
          <w:b w:val="false"/>
          <w:i w:val="false"/>
          <w:color w:val="000000"/>
          <w:sz w:val="28"/>
        </w:rPr>
        <w:t>
      4. Мемлекеттік қызметті көрсету бойынша рәсімнің (әрекеттің) басталуы үшін негіздеме болып Стандарттың 9-тармағына сәйкес көрсетілетін қызметті алушымен мемлекеттік қызметті көрсету үшін ұсынылған қажетті құжаттарды көрсетілетін қызметті берушінің алуы табылады.</w:t>
      </w:r>
    </w:p>
    <w:bookmarkStart w:name="z17" w:id="4"/>
    <w:p>
      <w:pPr>
        <w:spacing w:after="0"/>
        <w:ind w:left="0"/>
        <w:jc w:val="both"/>
      </w:pPr>
      <w:r>
        <w:rPr>
          <w:rFonts w:ascii="Times New Roman"/>
          <w:b w:val="false"/>
          <w:i w:val="false"/>
          <w:color w:val="000000"/>
          <w:sz w:val="28"/>
        </w:rPr>
        <w:t>
      5. Мемлекеттік қызметті көрсету бойынша әрбір рәсім (әрекет) барысының мазмұны және оны орындаудың ұзақтылығы:</w:t>
      </w:r>
    </w:p>
    <w:bookmarkEnd w:id="4"/>
    <w:p>
      <w:pPr>
        <w:spacing w:after="0"/>
        <w:ind w:left="0"/>
        <w:jc w:val="both"/>
      </w:pPr>
      <w:r>
        <w:rPr>
          <w:rFonts w:ascii="Times New Roman"/>
          <w:b w:val="false"/>
          <w:i w:val="false"/>
          <w:color w:val="000000"/>
          <w:sz w:val="28"/>
        </w:rPr>
        <w:t>
      1) көрсетілетін қызметті берушінің қызметкері құжаттарды отыз (30) минут ішінде қабылдайды;</w:t>
      </w:r>
    </w:p>
    <w:p>
      <w:pPr>
        <w:spacing w:after="0"/>
        <w:ind w:left="0"/>
        <w:jc w:val="both"/>
      </w:pPr>
      <w:r>
        <w:rPr>
          <w:rFonts w:ascii="Times New Roman"/>
          <w:b w:val="false"/>
          <w:i w:val="false"/>
          <w:color w:val="000000"/>
          <w:sz w:val="28"/>
        </w:rPr>
        <w:t>
      2) көрсетілетін қызметті берушінің қызметкері төрт (4) сағат ішінде көрсетілетін қызметті алушының анықтау деректерін есеп журналына тіркейді, ресми құжаттың шынайылығын картотека бойынша тексереді, ұсынылған құжатты апостиль қоюға немесе мемлекеттік қызметті көрсетуден бас тарту туралы дәлелді жазбаша жауапты дайындайды және көрсетілетін қызметті берушінің басшысына зерделеу үшін ұсынады;</w:t>
      </w:r>
    </w:p>
    <w:p>
      <w:pPr>
        <w:spacing w:after="0"/>
        <w:ind w:left="0"/>
        <w:jc w:val="both"/>
      </w:pPr>
      <w:r>
        <w:rPr>
          <w:rFonts w:ascii="Times New Roman"/>
          <w:b w:val="false"/>
          <w:i w:val="false"/>
          <w:color w:val="000000"/>
          <w:sz w:val="28"/>
        </w:rPr>
        <w:t>
      3) көрсетілетін қызметті берушінің басшысы екі (2) сағат ішінде көрсетілетін қызметті алушымен мемлекеттік қызметті көрсету үшін ұсынылған қажетті құжаттарды, көрсетілетін қызметті берушінің қызметкері дайындаған құжатты зерделейді, оған қол қояды, оны мөрмен бекітеді және көрсетілетін қызметті берушінің қызметкеріне қайтарады;</w:t>
      </w:r>
    </w:p>
    <w:p>
      <w:pPr>
        <w:spacing w:after="0"/>
        <w:ind w:left="0"/>
        <w:jc w:val="both"/>
      </w:pPr>
      <w:r>
        <w:rPr>
          <w:rFonts w:ascii="Times New Roman"/>
          <w:b w:val="false"/>
          <w:i w:val="false"/>
          <w:color w:val="000000"/>
          <w:sz w:val="28"/>
        </w:rPr>
        <w:t>
      4) көрсетілетін қызметті берушінің қызметкері көрсетілетін қызметті алушыға мемлекеттік қызметтің нәтижесін оның жүгінген кезінде отыз (30) минут ішінде береді.</w:t>
      </w:r>
    </w:p>
    <w:p>
      <w:pPr>
        <w:spacing w:after="0"/>
        <w:ind w:left="0"/>
        <w:jc w:val="both"/>
      </w:pPr>
      <w:r>
        <w:rPr>
          <w:rFonts w:ascii="Times New Roman"/>
          <w:b w:val="false"/>
          <w:i w:val="false"/>
          <w:color w:val="000000"/>
          <w:sz w:val="28"/>
        </w:rPr>
        <w:t>
      Халыққа қызмет көрсету орталығы арқылы:</w:t>
      </w:r>
    </w:p>
    <w:p>
      <w:pPr>
        <w:spacing w:after="0"/>
        <w:ind w:left="0"/>
        <w:jc w:val="both"/>
      </w:pPr>
      <w:r>
        <w:rPr>
          <w:rFonts w:ascii="Times New Roman"/>
          <w:b w:val="false"/>
          <w:i w:val="false"/>
          <w:color w:val="000000"/>
          <w:sz w:val="28"/>
        </w:rPr>
        <w:t>
      1) көрсетілетін қызметті берушінің кеңсе қызметшісі Халыққа қызмет көрсету орталығынан түскен көрсетілетін қызметті алушымен мемлекеттік қызметті көрсету үшін ұсынылған қажетті құжаттарды отыз (30) минут ішінде қабылдайды, ақпараттық жүйеде тіркейді және көрсетілетін қызметті берушінің қызметкеріне береді;</w:t>
      </w:r>
    </w:p>
    <w:p>
      <w:pPr>
        <w:spacing w:after="0"/>
        <w:ind w:left="0"/>
        <w:jc w:val="both"/>
      </w:pPr>
      <w:r>
        <w:rPr>
          <w:rFonts w:ascii="Times New Roman"/>
          <w:b w:val="false"/>
          <w:i w:val="false"/>
          <w:color w:val="000000"/>
          <w:sz w:val="28"/>
        </w:rPr>
        <w:t>
      2) көрсетілетін қызметті берушінің қызметкері төрт (4) сағат ішінде көрсетілетін қызметті алушының анықтау деректерін есеп журналына тіркейді, ресми құжаттың шынайылығын картотека бойынша тексереді, ұсынылған құжатты апостиль қоюға немесе мемлекеттік қызметті көрсетуден бас тарту туралы дәлелді жазбаша жауапты дайындайды және көрсетілетін қызметті берушінің басшысына зерделеу үшін ұсынады;</w:t>
      </w:r>
    </w:p>
    <w:p>
      <w:pPr>
        <w:spacing w:after="0"/>
        <w:ind w:left="0"/>
        <w:jc w:val="both"/>
      </w:pPr>
      <w:r>
        <w:rPr>
          <w:rFonts w:ascii="Times New Roman"/>
          <w:b w:val="false"/>
          <w:i w:val="false"/>
          <w:color w:val="000000"/>
          <w:sz w:val="28"/>
        </w:rPr>
        <w:t>
      3) көрсетілетін қызметті берушінің басшысы екі (2) сағат ішінде көрсетілетін қызметті алушымен мемлекеттік қызметті көрсету үшін ұсынылған қажетті құжаттарды, көрсетілетін қызметті берушінің қызметкері дайындаған құжатты зерделейді, оған қол қояды, оны мөрмен бекітеді және көрсетілетін қызметті берушінің қызметкеріне қайтарады;</w:t>
      </w:r>
    </w:p>
    <w:p>
      <w:pPr>
        <w:spacing w:after="0"/>
        <w:ind w:left="0"/>
        <w:jc w:val="both"/>
      </w:pPr>
      <w:r>
        <w:rPr>
          <w:rFonts w:ascii="Times New Roman"/>
          <w:b w:val="false"/>
          <w:i w:val="false"/>
          <w:color w:val="000000"/>
          <w:sz w:val="28"/>
        </w:rPr>
        <w:t>
      4) көрсетілетін қызметті берушінің қызметкері мемлекеттік қызметтің нәтижесін конверттейді, көрсетілетін қызметті берушінің кеңсе қызметшісіне Халыққа қызмет көрсету орталығына жолдау үшін береді;</w:t>
      </w:r>
    </w:p>
    <w:p>
      <w:pPr>
        <w:spacing w:after="0"/>
        <w:ind w:left="0"/>
        <w:jc w:val="both"/>
      </w:pPr>
      <w:r>
        <w:rPr>
          <w:rFonts w:ascii="Times New Roman"/>
          <w:b w:val="false"/>
          <w:i w:val="false"/>
          <w:color w:val="000000"/>
          <w:sz w:val="28"/>
        </w:rPr>
        <w:t>
      5) көрсетілетін қызметті берушінің кеңсе қызметшісі курьер немесе пошта байланысы арқылы Халыққа қызмет көрсету орталығына жолдайды.</w:t>
      </w:r>
    </w:p>
    <w:p>
      <w:pPr>
        <w:spacing w:after="0"/>
        <w:ind w:left="0"/>
        <w:jc w:val="left"/>
      </w:pPr>
      <w:r>
        <w:rPr>
          <w:rFonts w:ascii="Times New Roman"/>
          <w:b/>
          <w:i w:val="false"/>
          <w:color w:val="000000"/>
        </w:rPr>
        <w:t xml:space="preserve"> 3. Мемлекеттік қызметті көрсету барысында көрсетілетін</w:t>
      </w:r>
      <w:r>
        <w:br/>
      </w:r>
      <w:r>
        <w:rPr>
          <w:rFonts w:ascii="Times New Roman"/>
          <w:b/>
          <w:i w:val="false"/>
          <w:color w:val="000000"/>
        </w:rPr>
        <w:t>қызметті берушінің құрлымдық бөлімшелерінің (қызметшілерінің)</w:t>
      </w:r>
      <w:r>
        <w:br/>
      </w:r>
      <w:r>
        <w:rPr>
          <w:rFonts w:ascii="Times New Roman"/>
          <w:b/>
          <w:i w:val="false"/>
          <w:color w:val="000000"/>
        </w:rPr>
        <w:t>өзара әрекеттесу тәртібінің сипаттамасы</w:t>
      </w:r>
    </w:p>
    <w:p>
      <w:pPr>
        <w:spacing w:after="0"/>
        <w:ind w:left="0"/>
        <w:jc w:val="both"/>
      </w:pPr>
      <w:r>
        <w:rPr>
          <w:rFonts w:ascii="Times New Roman"/>
          <w:b w:val="false"/>
          <w:i w:val="false"/>
          <w:color w:val="000000"/>
          <w:sz w:val="28"/>
        </w:rPr>
        <w:t>
      6. Мемлекеттік қызметті көрсету барысына қатысатын көрсетілетін қызметті берушінің құрлымдық бөлімшелерінің (қызметшілерінің) тізімі:</w:t>
      </w:r>
    </w:p>
    <w:p>
      <w:pPr>
        <w:spacing w:after="0"/>
        <w:ind w:left="0"/>
        <w:jc w:val="both"/>
      </w:pPr>
      <w:r>
        <w:rPr>
          <w:rFonts w:ascii="Times New Roman"/>
          <w:b w:val="false"/>
          <w:i w:val="false"/>
          <w:color w:val="000000"/>
          <w:sz w:val="28"/>
        </w:rPr>
        <w:t>
      1) көрсетілетін қызметті берушінің кеңсе қызметшісі – құжаттарды қабылдау, ақпараттық жүйеде тіркеу, реестрді жасау және оларды жолдау;</w:t>
      </w:r>
    </w:p>
    <w:p>
      <w:pPr>
        <w:spacing w:after="0"/>
        <w:ind w:left="0"/>
        <w:jc w:val="both"/>
      </w:pPr>
      <w:r>
        <w:rPr>
          <w:rFonts w:ascii="Times New Roman"/>
          <w:b w:val="false"/>
          <w:i w:val="false"/>
          <w:color w:val="000000"/>
          <w:sz w:val="28"/>
        </w:rPr>
        <w:t>
      2) көрсетілетін қызметті берушінің қызметкері – құжаттарды қабылдау, есеп журналына тіркеу, құжаттарды тексеру, мемлекеттік қызметтің нәтижесін дайындау және беру;</w:t>
      </w:r>
    </w:p>
    <w:bookmarkStart w:name="z3" w:id="5"/>
    <w:p>
      <w:pPr>
        <w:spacing w:after="0"/>
        <w:ind w:left="0"/>
        <w:jc w:val="both"/>
      </w:pPr>
      <w:r>
        <w:rPr>
          <w:rFonts w:ascii="Times New Roman"/>
          <w:b w:val="false"/>
          <w:i w:val="false"/>
          <w:color w:val="000000"/>
          <w:sz w:val="28"/>
        </w:rPr>
        <w:t>
      3) көрсетілетін қызметті берушінің басшысы – құжаттарды тексеру, оларға қол қою және мөрмен бекіту.</w:t>
      </w:r>
    </w:p>
    <w:bookmarkEnd w:id="5"/>
    <w:bookmarkStart w:name="z4" w:id="6"/>
    <w:p>
      <w:pPr>
        <w:spacing w:after="0"/>
        <w:ind w:left="0"/>
        <w:jc w:val="both"/>
      </w:pPr>
      <w:r>
        <w:rPr>
          <w:rFonts w:ascii="Times New Roman"/>
          <w:b w:val="false"/>
          <w:i w:val="false"/>
          <w:color w:val="000000"/>
          <w:sz w:val="28"/>
        </w:rPr>
        <w:t>
      7. Әрбір рәсімнің ұзақтығын көрсете отырып, қызметкерлер арасындағы рәсімдер (әрекеттер) жүйелігінің сипаты:</w:t>
      </w:r>
    </w:p>
    <w:bookmarkEnd w:id="6"/>
    <w:bookmarkStart w:name="z5" w:id="7"/>
    <w:p>
      <w:pPr>
        <w:spacing w:after="0"/>
        <w:ind w:left="0"/>
        <w:jc w:val="both"/>
      </w:pPr>
      <w:r>
        <w:rPr>
          <w:rFonts w:ascii="Times New Roman"/>
          <w:b w:val="false"/>
          <w:i w:val="false"/>
          <w:color w:val="000000"/>
          <w:sz w:val="28"/>
        </w:rPr>
        <w:t>
      1) құжаттарды қабылдау отыз (30) минут ішінде;</w:t>
      </w:r>
    </w:p>
    <w:bookmarkEnd w:id="7"/>
    <w:bookmarkStart w:name="z6" w:id="8"/>
    <w:p>
      <w:pPr>
        <w:spacing w:after="0"/>
        <w:ind w:left="0"/>
        <w:jc w:val="both"/>
      </w:pPr>
      <w:r>
        <w:rPr>
          <w:rFonts w:ascii="Times New Roman"/>
          <w:b w:val="false"/>
          <w:i w:val="false"/>
          <w:color w:val="000000"/>
          <w:sz w:val="28"/>
        </w:rPr>
        <w:t>
      2) құжаттарды тіркеу, тексеру, дайындау және оларды көрсетілетін қызметті берушінің басшысына жолдау төрт (4) сағат ішінде;</w:t>
      </w:r>
    </w:p>
    <w:bookmarkEnd w:id="8"/>
    <w:bookmarkStart w:name="z7" w:id="9"/>
    <w:p>
      <w:pPr>
        <w:spacing w:after="0"/>
        <w:ind w:left="0"/>
        <w:jc w:val="both"/>
      </w:pPr>
      <w:r>
        <w:rPr>
          <w:rFonts w:ascii="Times New Roman"/>
          <w:b w:val="false"/>
          <w:i w:val="false"/>
          <w:color w:val="000000"/>
          <w:sz w:val="28"/>
        </w:rPr>
        <w:t>
      3) ұсынылған құжаттарды зерделеу, қол қою, мөрмен бекіту және көрсетілетін қызметті берушінің қызметкеріне беру екі (2) сағат ішінде;</w:t>
      </w:r>
    </w:p>
    <w:bookmarkEnd w:id="9"/>
    <w:bookmarkStart w:name="z8" w:id="10"/>
    <w:p>
      <w:pPr>
        <w:spacing w:after="0"/>
        <w:ind w:left="0"/>
        <w:jc w:val="both"/>
      </w:pPr>
      <w:r>
        <w:rPr>
          <w:rFonts w:ascii="Times New Roman"/>
          <w:b w:val="false"/>
          <w:i w:val="false"/>
          <w:color w:val="000000"/>
          <w:sz w:val="28"/>
        </w:rPr>
        <w:t>
      4) көрсетілетін қызметті берушінің қызметкерімен мемлекеттік қызмет нәтижесін беру отыз (30) минут ішінде.</w:t>
      </w:r>
    </w:p>
    <w:bookmarkEnd w:id="10"/>
    <w:bookmarkStart w:name="z9" w:id="11"/>
    <w:p>
      <w:pPr>
        <w:spacing w:after="0"/>
        <w:ind w:left="0"/>
        <w:jc w:val="both"/>
      </w:pPr>
      <w:r>
        <w:rPr>
          <w:rFonts w:ascii="Times New Roman"/>
          <w:b w:val="false"/>
          <w:i w:val="false"/>
          <w:color w:val="000000"/>
          <w:sz w:val="28"/>
        </w:rPr>
        <w:t>
      Мемлекеттік қызметті көрсету барысында көрсетілетін қызметті берушінің құрлымдық бөлімшелерінің (қызметшілерінің) өзара әрекеттесу тәртібінің сипаттамасы осы Мемлекеттік көрсетілетін қызмет регламентіне қосымшаға сәйкес мемлекеттік қызмет көрсету бизнес-барысының анытамасында көрсетілген.</w:t>
      </w:r>
    </w:p>
    <w:bookmarkEnd w:id="11"/>
    <w:p>
      <w:pPr>
        <w:spacing w:after="0"/>
        <w:ind w:left="0"/>
        <w:jc w:val="both"/>
      </w:pPr>
      <w:r>
        <w:rPr>
          <w:rFonts w:ascii="Times New Roman"/>
          <w:b w:val="false"/>
          <w:i w:val="false"/>
          <w:color w:val="000000"/>
          <w:sz w:val="28"/>
        </w:rPr>
        <w:t>
      8. Халыққа қызмет көрсету орталығынан көрсетілетін қызметті алушы алуға келмеген мемлекеттік қызметтің нәтижесі түскен жағдайда, ол алты (6) ай ағымында сақтауға жатады және тиісті актіге сәйкес жойылады.</w:t>
      </w:r>
    </w:p>
    <w:p>
      <w:pPr>
        <w:spacing w:after="0"/>
        <w:ind w:left="0"/>
        <w:jc w:val="both"/>
      </w:pPr>
      <w:r>
        <w:rPr>
          <w:rFonts w:ascii="Times New Roman"/>
          <w:b w:val="false"/>
          <w:i w:val="false"/>
          <w:color w:val="000000"/>
          <w:sz w:val="28"/>
        </w:rPr>
        <w:t>
      9. Мемлекеттік қызметті алу үшін Стандартқа сәйкес көрсетілетін қызметті алушылармен ұсынылған қажетті құжаттар екі (2) жыл ағымында сақтауға жатады және тиісті актіге сәйкес жойылады.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"Прокуратура органдарынан, тергеу</w:t>
            </w:r>
            <w:r>
              <w:br/>
            </w:r>
            <w:r>
              <w:rPr>
                <w:rFonts w:ascii="Times New Roman"/>
                <w:b w:val="false"/>
                <w:i w:val="false"/>
                <w:color w:val="000000"/>
                <w:sz w:val="20"/>
              </w:rPr>
              <w:t>және анықтау органдарынан шығатын</w:t>
            </w:r>
            <w:r>
              <w:br/>
            </w:r>
            <w:r>
              <w:rPr>
                <w:rFonts w:ascii="Times New Roman"/>
                <w:b w:val="false"/>
                <w:i w:val="false"/>
                <w:color w:val="000000"/>
                <w:sz w:val="20"/>
              </w:rPr>
              <w:t>ресми құжаттарға апостиль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1" w:id="12"/>
    <w:p>
      <w:pPr>
        <w:spacing w:after="0"/>
        <w:ind w:left="0"/>
        <w:jc w:val="left"/>
      </w:pPr>
      <w:r>
        <w:rPr>
          <w:rFonts w:ascii="Times New Roman"/>
          <w:b/>
          <w:i w:val="false"/>
          <w:color w:val="000000"/>
        </w:rPr>
        <w:t xml:space="preserve"> Мемлекеттік қызметті көрсетудің бизнес-барысының анықтамасы</w:t>
      </w:r>
    </w:p>
    <w:bookmarkEnd w:id="12"/>
    <w:bookmarkStart w:name="z12"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Прокуратура органдарынан, тергеу және анықтау</w:t>
      </w:r>
    </w:p>
    <w:bookmarkEnd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органдарынан шығатын ресми құжаттарға апостиль қою</w:t>
      </w:r>
    </w:p>
    <w:bookmarkStart w:name="z13" w:id="14"/>
    <w:p>
      <w:pPr>
        <w:spacing w:after="0"/>
        <w:ind w:left="0"/>
        <w:jc w:val="both"/>
      </w:pPr>
      <w:r>
        <w:rPr>
          <w:rFonts w:ascii="Times New Roman"/>
          <w:b w:val="false"/>
          <w:i w:val="false"/>
          <w:color w:val="000000"/>
          <w:sz w:val="28"/>
        </w:rPr>
        <w:t xml:space="preserve">
      </w:t>
      </w:r>
      <w:r>
        <w:rPr>
          <w:rFonts w:ascii="Times New Roman"/>
          <w:b/>
          <w:i w:val="false"/>
          <w:color w:val="000000"/>
          <w:sz w:val="28"/>
        </w:rPr>
        <w:t>Көрсетілетін қызметті берушіге жүгінген кезде.</w:t>
      </w:r>
    </w:p>
    <w:bookmarkEnd w:id="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 w:id="15"/>
    <w:p>
      <w:pPr>
        <w:spacing w:after="0"/>
        <w:ind w:left="0"/>
        <w:jc w:val="both"/>
      </w:pPr>
      <w:r>
        <w:rPr>
          <w:rFonts w:ascii="Times New Roman"/>
          <w:b w:val="false"/>
          <w:i w:val="false"/>
          <w:color w:val="000000"/>
          <w:sz w:val="28"/>
        </w:rPr>
        <w:t xml:space="preserve">
      </w:t>
      </w:r>
      <w:r>
        <w:rPr>
          <w:rFonts w:ascii="Times New Roman"/>
          <w:b/>
          <w:i w:val="false"/>
          <w:color w:val="000000"/>
          <w:sz w:val="28"/>
        </w:rPr>
        <w:t>Халыққа қызмет көрсету орталықтары арқылы жүгінген кезде.</w:t>
      </w:r>
    </w:p>
    <w:bookmarkEnd w:id="1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