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b0bf" w14:textId="9d0b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мақтаның қауіпсіздігі мен сапасы саласындағы мемлекеттік бақылау бойынша тәуекел дәрежесін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3 шілдедегі № 15-03/609 және Қазақстан Республикасының Ұлттық экономика министрінің 2015 жылғы 10 шілдедегі № 522 Бірлескен бұйрығы. Қазақстан Республикасының Әділет министрлігінде 2015 жылы 11 тамызда № 11860 болып тіркелді. Күші жойылды - Қазақстан Республикасы Ауыл шаруашылығы министрінің 2015 жылғы 25 желтоқсандағы № 15-3/1134 және Ұлттық экономика министрінің 2015 жылғы 28 желтоқсандағы № 813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25.12.2015 № 15-3/1134 және Ұлттық экономика министрінің 28.12.2015 № 813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 xml:space="preserve">15-бабының </w:t>
      </w:r>
      <w:r>
        <w:rPr>
          <w:rFonts w:ascii="Times New Roman"/>
          <w:b w:val="false"/>
          <w:i w:val="false"/>
          <w:color w:val="000000"/>
          <w:sz w:val="28"/>
        </w:rPr>
        <w:t xml:space="preserve">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саласындағы мемлекеттік бақылау бойынша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мақтаның қауіпсіздігі мен сапасы саласындағы мемлекеттік бақылау бойынша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астық нарығын реттеу саласындағы мемлекеттік бақылау бойынша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мақтаның қауіпсіздігі мен сапасы саласындағы мемлекеттік бақылау бойынша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министрінің міндетін атқарушының және Қазақстан Республикасы Экономикалық даму және сауда министрінің міндетін атқарушының кейбір бірлескен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мерзімдік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        Ұлттық экономика министрі</w:t>
      </w:r>
      <w:r>
        <w:br/>
      </w:r>
      <w:r>
        <w:rPr>
          <w:rFonts w:ascii="Times New Roman"/>
          <w:b w:val="false"/>
          <w:i w:val="false"/>
          <w:color w:val="000000"/>
          <w:sz w:val="28"/>
        </w:rPr>
        <w:t>
</w:t>
      </w:r>
      <w:r>
        <w:rPr>
          <w:rFonts w:ascii="Times New Roman"/>
          <w:b w:val="false"/>
          <w:i/>
          <w:color w:val="000000"/>
          <w:sz w:val="28"/>
        </w:rPr>
        <w:t>      міндетін атқарушы                   ________________Е.Досаев</w:t>
      </w:r>
      <w:r>
        <w:br/>
      </w:r>
      <w:r>
        <w:rPr>
          <w:rFonts w:ascii="Times New Roman"/>
          <w:b w:val="false"/>
          <w:i w:val="false"/>
          <w:color w:val="000000"/>
          <w:sz w:val="28"/>
        </w:rPr>
        <w:t>
</w:t>
      </w:r>
      <w:r>
        <w:rPr>
          <w:rFonts w:ascii="Times New Roman"/>
          <w:b w:val="false"/>
          <w:i/>
          <w:color w:val="000000"/>
          <w:sz w:val="28"/>
        </w:rPr>
        <w:t>      ________________С.Омаров</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________________С.Айтпаева</w:t>
      </w:r>
      <w:r>
        <w:br/>
      </w:r>
      <w:r>
        <w:rPr>
          <w:rFonts w:ascii="Times New Roman"/>
          <w:b w:val="false"/>
          <w:i w:val="false"/>
          <w:color w:val="000000"/>
          <w:sz w:val="28"/>
        </w:rPr>
        <w:t>
</w:t>
      </w:r>
      <w:r>
        <w:rPr>
          <w:rFonts w:ascii="Times New Roman"/>
          <w:b w:val="false"/>
          <w:i/>
          <w:color w:val="000000"/>
          <w:sz w:val="28"/>
        </w:rPr>
        <w:t>      2015 жылғы 10 шілдедегі</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 шілдедегі № 15-03/609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10 шілдедегі № 522  </w:t>
      </w:r>
      <w:r>
        <w:br/>
      </w:r>
      <w:r>
        <w:rPr>
          <w:rFonts w:ascii="Times New Roman"/>
          <w:b w:val="false"/>
          <w:i w:val="false"/>
          <w:color w:val="000000"/>
          <w:sz w:val="28"/>
        </w:rPr>
        <w:t xml:space="preserve">
бірлескен бұйрығына 1-қосымша  </w:t>
      </w:r>
    </w:p>
    <w:bookmarkEnd w:id="1"/>
    <w:bookmarkStart w:name="z15" w:id="2"/>
    <w:p>
      <w:pPr>
        <w:spacing w:after="0"/>
        <w:ind w:left="0"/>
        <w:jc w:val="left"/>
      </w:pPr>
      <w:r>
        <w:rPr>
          <w:rFonts w:ascii="Times New Roman"/>
          <w:b/>
          <w:i w:val="false"/>
          <w:color w:val="000000"/>
        </w:rPr>
        <w:t xml:space="preserve"> 
Астық нарығын реттеу саласындағы мемлекеттік бақылау бойынша тәуекел дәрежелерін бағалау критерийлері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астық нарығын реттеу саласындағы мемлекеттік бақылау бойынша тәуекел дәрежелерін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астық нарығын реттеу саласындағы бақылау субъектілерін тәуекел дәрежелеріне жатқызу және ішінара тексеру жүргізу кезінде тексерілетін субъектілерді іріктеу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астықты өндіруге, сақтауға, тасымалдауға, қайта өңдеуге және өткізуге байланысты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объективті критерийлер - астық нарығын реттеу саласындағы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тәуекел - тексерілетін субъектінің қызметі нәтижесінде астық туралы заңнама талаптарының бұзылу салдарынан астықтың, оның ішінде мемлекеттік астық ресурстарының жоғалу, кем шығу, бүліну, зақымдану, сапасы төмендеу түрінде келтірілген оның салдарларының ауырлық дәрежесі ескеріле отырып, жеке және заңды тұлғалардың заңды мүдделеріне, мемлекеттің мүліктік мүдделеріне зиян келтіру ықтималдылығы.</w:t>
      </w:r>
      <w:r>
        <w:br/>
      </w:r>
      <w:r>
        <w:rPr>
          <w:rFonts w:ascii="Times New Roman"/>
          <w:b w:val="false"/>
          <w:i w:val="false"/>
          <w:color w:val="000000"/>
          <w:sz w:val="28"/>
        </w:rPr>
        <w:t>
</w:t>
      </w:r>
      <w:r>
        <w:rPr>
          <w:rFonts w:ascii="Times New Roman"/>
          <w:b w:val="false"/>
          <w:i w:val="false"/>
          <w:color w:val="000000"/>
          <w:sz w:val="28"/>
        </w:rPr>
        <w:t>
      3. Тәуекелдің жоғары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Тәуекелдің жоғары дәрежесіне жатқызылмаған тексерілетін субъектілерге (объектілерге) қатысты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тәуекелдердің дәрежелері бойынша бөлу объективті және субъективті критерийлер негізінде жүзеге асырылады.</w:t>
      </w:r>
    </w:p>
    <w:bookmarkEnd w:id="4"/>
    <w:bookmarkStart w:name="z26" w:id="5"/>
    <w:p>
      <w:pPr>
        <w:spacing w:after="0"/>
        <w:ind w:left="0"/>
        <w:jc w:val="left"/>
      </w:pPr>
      <w:r>
        <w:rPr>
          <w:rFonts w:ascii="Times New Roman"/>
          <w:b/>
          <w:i w:val="false"/>
          <w:color w:val="000000"/>
        </w:rPr>
        <w:t xml:space="preserve"> 
2. Объективті критерийлер</w:t>
      </w:r>
    </w:p>
    <w:bookmarkEnd w:id="5"/>
    <w:bookmarkStart w:name="z27" w:id="6"/>
    <w:p>
      <w:pPr>
        <w:spacing w:after="0"/>
        <w:ind w:left="0"/>
        <w:jc w:val="both"/>
      </w:pPr>
      <w:r>
        <w:rPr>
          <w:rFonts w:ascii="Times New Roman"/>
          <w:b w:val="false"/>
          <w:i w:val="false"/>
          <w:color w:val="000000"/>
          <w:sz w:val="28"/>
        </w:rPr>
        <w:t>
      5. Бақылау субъектілерінің тәуекел дәрежелерін бағалау және оларды тәуекелдің жоғары тобына жатқызу бақылау субъектінің қызметі нәтижесінде оның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 негізінде объективті критерийлер бойынша жүзеге асырылады.</w:t>
      </w:r>
      <w:r>
        <w:br/>
      </w:r>
      <w:r>
        <w:rPr>
          <w:rFonts w:ascii="Times New Roman"/>
          <w:b w:val="false"/>
          <w:i w:val="false"/>
          <w:color w:val="000000"/>
          <w:sz w:val="28"/>
        </w:rPr>
        <w:t>
      Бақылау субъектілерінің өз қызметін жүзеге асыру кезінде астық нарығын реттеу саласында заңнаманы бұзуы сақтаудағы астықтың, оның ішінде мемлекеттік астық ресурстарының сапасының төмендеуіне, жоғалуына әкеліп соғады, бұл өз кезегінде жеке және заңды тұлғалардың заңды мүдделеріне, мемлекеттің мүліктік мүдделеріне айтарлықтай зиян келтіреді.</w:t>
      </w:r>
      <w:r>
        <w:br/>
      </w:r>
      <w:r>
        <w:rPr>
          <w:rFonts w:ascii="Times New Roman"/>
          <w:b w:val="false"/>
          <w:i w:val="false"/>
          <w:color w:val="000000"/>
          <w:sz w:val="28"/>
        </w:rPr>
        <w:t>
      Объективті критерийлер бойынша жоғары қоғамдық тәуекелдерді ескере отырып тәуекелдің жоғары дәрежесіне астық қабылдау кәсіпорыны жатады.</w:t>
      </w:r>
    </w:p>
    <w:bookmarkEnd w:id="6"/>
    <w:bookmarkStart w:name="z28" w:id="7"/>
    <w:p>
      <w:pPr>
        <w:spacing w:after="0"/>
        <w:ind w:left="0"/>
        <w:jc w:val="left"/>
      </w:pPr>
      <w:r>
        <w:rPr>
          <w:rFonts w:ascii="Times New Roman"/>
          <w:b/>
          <w:i w:val="false"/>
          <w:color w:val="000000"/>
        </w:rPr>
        <w:t xml:space="preserve"> 
3. Субъективті критерийлер</w:t>
      </w:r>
    </w:p>
    <w:bookmarkEnd w:id="7"/>
    <w:bookmarkStart w:name="z29" w:id="8"/>
    <w:p>
      <w:pPr>
        <w:spacing w:after="0"/>
        <w:ind w:left="0"/>
        <w:jc w:val="both"/>
      </w:pPr>
      <w:r>
        <w:rPr>
          <w:rFonts w:ascii="Times New Roman"/>
          <w:b w:val="false"/>
          <w:i w:val="false"/>
          <w:color w:val="000000"/>
          <w:sz w:val="28"/>
        </w:rPr>
        <w:t>
      6. Субъективті критерийлерді айқындау мынадай кезеңдерді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Бақылау субъектілері бойынша ақпаратты талдау үшін мынадай ақпарат көзі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субъектілерін бұрынғы тексерулерді талдау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2) бақылау субъектілері жергілікті атқарушы органның құрылымдық бөлімшелеріне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3) бақылау субъектілеріне заңды немесе жеке тұлғалардан, мемлекеттік органдардан келіп түсетін расталған шағымдар мен өтініштердің болуы және саны.</w:t>
      </w:r>
      <w:r>
        <w:br/>
      </w:r>
      <w:r>
        <w:rPr>
          <w:rFonts w:ascii="Times New Roman"/>
          <w:b w:val="false"/>
          <w:i w:val="false"/>
          <w:color w:val="000000"/>
          <w:sz w:val="28"/>
        </w:rPr>
        <w:t>
</w:t>
      </w:r>
      <w:r>
        <w:rPr>
          <w:rFonts w:ascii="Times New Roman"/>
          <w:b w:val="false"/>
          <w:i w:val="false"/>
          <w:color w:val="000000"/>
          <w:sz w:val="28"/>
        </w:rPr>
        <w:t>
      7. Осы критерийлердің 6-тармағында айқындалған ақпарат көздерінің негізінде мынадай субъективті критерийлер айқындалады: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
        <w:gridCol w:w="1"/>
        <w:gridCol w:w="10193"/>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 көзі бойынша «Бұрынғы тексерулердің нәтижелері» (ауырлық дәрежесі төмендегі келтірілген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өлшеу, кептіру, тазарту, сақтау және тиеп-жөнелту жүзеге асырылатын астық қоймасының (элеватордың, астық қабылдау пунктінің) меншік құқығын растайтын анықтаманың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қолхаттарының тізілімін жасау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тізілімінің деректеріне сәйкес астықтың сақталуын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міндеттемелерді орындауға кепілдік беру жүйесіне қатысу шартының немесе астық қолхаттарын ұұстаушылар алдындағы азаматтық-құқықтық жауапкершілігін сақтандыру шартының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тұлғалардың міндеттемелері бойынша мүлікті кепілге қоюды растайтын құжаттың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есеп кітабын жүргізуге қойылатын талаптарды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 тауарлық-көліктік жүк құжаттарының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сынамасы бойынша сапасын айқындай отырып, белгіленген нысан бойынша автомобиль көлігімен қабылданған астыққа жүк құжаттар тізілімінің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тазалау,кептіру актілерін тиісінше ресімдеу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бүлінген, өтелген астық қолхаттары бланкілерінің саны мен сақтау мерзімінің сәйкестігі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сақтауды қысқы жағдайына ауыстыру бойынша іс-шараларды уақтылы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тұлғаларды анықтайтын ішкі құжаттың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салыстырып тексерілген таразы жабдығы, тиеу-түсіру құрылғылары, көтергіш-көлік жабдығы, жылжымалы көлік жабдығының) жарамды күйі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олардың технологиялық желілерінің жарамды күйі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 және темір жол таразыларында жүктерді өлшеуді тіркеу журналын толтырудың сәйкес келуі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нәтижелерін тіркеу журналының тиісінше толтырылуы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тиеп-жөнелтуге алынған бұйрықтардың есебі журналын тиісінше толтыру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болмауы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10%-ы көлемінде бос қойма сыйымдылығының, элеваторларда сүрлем үстіндегі транспортердің әрқайсысына ең кемінде бір бос сүрлемнің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көзі бойынша «бақылау субъектілері жергілікті атқарушы органның құрылымдық бөлімшелеріне ұсынатын есептілік пен мәліметтерді мониторингілеу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кәсіпорындарында сақтауда тұрған астықтың болуы туралы есептілікті ұсынбау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алынған, берілген, өтелген, бүлінген және таза бланкілері туралы ақпаратты ұсынбау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түсімнен астық қабылдау кәсіпорындарына сақтауға түскен астықтың саны мен сапасы туралы ақпаратты ұсынбау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 көзі бойынша «бақылау субъектілеріне заңды немесе жеке тұлғалардан, мемлекеттік органдардан келіп түсетін расталған шағымдар мен өтініштердің болуы және саны» субъективті критерийлер болып табылады: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кәсіпорындарына келіп түсетін астық сапасының көрсеткіштерін анықтау бойынша бақылау субъектілеріне түскен бір және одан да көп расталған шағымдар мен өтініштердің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және одан да көп расталған шағымдар мен өтініштердің болуы, оны қарау бойынша бақылау субъектісі Қазақстан Республикасының астық нарығын реттеу саласында заңнаманың бұзған жағдайда әкімшілік жауапкершілікке тартылды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кәсіпорындарында астық қолхаттарын ұстаушылар алдында астық қолхаттарын беру олардың айналымы және оларды өтеу бойынша бақылау субъектісіне бір және одан да көп расталған шағымдар мен өтініштердің болуы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және одан да көп расталған шағымдар мен өтініштердің болуы, оны қарау бойынша бақылау субъектісіне жергілікті атқарушы орган Қазақстан Республикасының астық нарығын реттеу саласында заңнаманың анықталған бұзушылықты жою бойынша нұсқама берді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37" w:id="9"/>
    <w:p>
      <w:pPr>
        <w:spacing w:after="0"/>
        <w:ind w:left="0"/>
        <w:jc w:val="both"/>
      </w:pPr>
      <w:r>
        <w:rPr>
          <w:rFonts w:ascii="Times New Roman"/>
          <w:b w:val="false"/>
          <w:i w:val="false"/>
          <w:color w:val="000000"/>
          <w:sz w:val="28"/>
        </w:rPr>
        <w:t>
      8. Реттеуші мемлекеттік органның тәуекелдер дәрежесін бағалау критерийлеріне сәйкес субъективті критерийлердің тәуекел дәрежесінің көрсеткіші 0-ден 100-ге дейінгі шәкіл бойынша есептеледі.</w:t>
      </w:r>
      <w:r>
        <w:br/>
      </w:r>
      <w:r>
        <w:rPr>
          <w:rFonts w:ascii="Times New Roman"/>
          <w:b w:val="false"/>
          <w:i w:val="false"/>
          <w:color w:val="000000"/>
          <w:sz w:val="28"/>
        </w:rPr>
        <w:t>
      Бір өрескел дәрежедегі бұзушылық 100 көрсеткішіне теңестіріледі.</w:t>
      </w:r>
      <w:r>
        <w:br/>
      </w:r>
      <w:r>
        <w:rPr>
          <w:rFonts w:ascii="Times New Roman"/>
          <w:b w:val="false"/>
          <w:i w:val="false"/>
          <w:color w:val="000000"/>
          <w:sz w:val="28"/>
        </w:rPr>
        <w:t>
      Егер өрескел дәрежедегі бұзушылық анықталмаған жағдайда тәуекел дәрежелерінің көрсеткіштерін айқындау елеулі және болмашы дәрежедегі бұзушылықтардың көрсеткіштері есептеледі, сосын қосылады.</w:t>
      </w:r>
      <w:r>
        <w:br/>
      </w:r>
      <w:r>
        <w:rPr>
          <w:rFonts w:ascii="Times New Roman"/>
          <w:b w:val="false"/>
          <w:i w:val="false"/>
          <w:color w:val="000000"/>
          <w:sz w:val="28"/>
        </w:rPr>
        <w:t>
      Елеулі дәрежедегі бұзушылықтардың көрсеткіштерін айқындаған кезде 0,7 өлшеу коэффиценті қолданылады және осы көрсеткіш мынадай формула бойынша есептеледі.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 (К</w:t>
      </w:r>
      <w:r>
        <w:rPr>
          <w:rFonts w:ascii="Times New Roman"/>
          <w:b w:val="false"/>
          <w:i w:val="false"/>
          <w:color w:val="000000"/>
          <w:vertAlign w:val="subscript"/>
        </w:rPr>
        <w:t>2</w:t>
      </w:r>
      <w:r>
        <w:rPr>
          <w:rFonts w:ascii="Times New Roman"/>
          <w:b w:val="false"/>
          <w:i w:val="false"/>
          <w:color w:val="000000"/>
          <w:sz w:val="28"/>
        </w:rPr>
        <w:t xml:space="preserve"> х 100/K</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елеулі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бұзушылықтардың анықталған саны.</w:t>
      </w:r>
      <w:r>
        <w:br/>
      </w:r>
      <w:r>
        <w:rPr>
          <w:rFonts w:ascii="Times New Roman"/>
          <w:b w:val="false"/>
          <w:i w:val="false"/>
          <w:color w:val="000000"/>
          <w:sz w:val="28"/>
        </w:rPr>
        <w:t>
      Болмашы дәрежедегі бұзушылықтардың көрсеткіштерін айқындаған кезде 0,3 өлшеу коэффиценті қолданылады және осы көрсеткіш мынадай формула бойынша есептеледі: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х 100/К</w:t>
      </w:r>
      <w:r>
        <w:rPr>
          <w:rFonts w:ascii="Times New Roman"/>
          <w:b w:val="false"/>
          <w:i w:val="false"/>
          <w:color w:val="000000"/>
          <w:vertAlign w:val="subscript"/>
        </w:rPr>
        <w:t>3</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тексерілетін субъектіге (объектіге) тексеруге (талдауға) ұсынылған елеулі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болмашы дәрежедегі бұзушылықтардың анықталған саны.</w:t>
      </w:r>
      <w:r>
        <w:br/>
      </w:r>
      <w:r>
        <w:rPr>
          <w:rFonts w:ascii="Times New Roman"/>
          <w:b w:val="false"/>
          <w:i w:val="false"/>
          <w:color w:val="000000"/>
          <w:sz w:val="28"/>
        </w:rPr>
        <w:t>
      Тәуекел дәрежесінің көрсеткіші (Р) мынадай формула бойынша елеулі және болмашы дәрежедегі бұзушылықтардың көрсеткіштерін қосу жолымен айқындалады:</w:t>
      </w:r>
      <w:r>
        <w:br/>
      </w:r>
      <w:r>
        <w:rPr>
          <w:rFonts w:ascii="Times New Roman"/>
          <w:b w:val="false"/>
          <w:i w:val="false"/>
          <w:color w:val="000000"/>
          <w:sz w:val="28"/>
        </w:rPr>
        <w:t>
      Р = Рз + Рн</w:t>
      </w:r>
      <w:r>
        <w:br/>
      </w:r>
      <w:r>
        <w:rPr>
          <w:rFonts w:ascii="Times New Roman"/>
          <w:b w:val="false"/>
          <w:i w:val="false"/>
          <w:color w:val="000000"/>
          <w:sz w:val="28"/>
        </w:rPr>
        <w:t>
      мұнда:</w:t>
      </w:r>
      <w:r>
        <w:br/>
      </w:r>
      <w:r>
        <w:rPr>
          <w:rFonts w:ascii="Times New Roman"/>
          <w:b w:val="false"/>
          <w:i w:val="false"/>
          <w:color w:val="000000"/>
          <w:sz w:val="28"/>
        </w:rPr>
        <w:t>
      Р -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w:t>
      </w:r>
      <w:r>
        <w:rPr>
          <w:rFonts w:ascii="Times New Roman"/>
          <w:b w:val="false"/>
          <w:i w:val="false"/>
          <w:color w:val="000000"/>
          <w:sz w:val="28"/>
        </w:rPr>
        <w:t>
      1) тәуекелдің жоғары дәрежесі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2) тәуекелдің жоғары дәрежесіне жатпайтын - 0-ден 60-қа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9. Ішінара тексерулердің жиілігі жылына бір реттен жиі болмауы тиіс.</w:t>
      </w:r>
      <w:r>
        <w:br/>
      </w:r>
      <w:r>
        <w:rPr>
          <w:rFonts w:ascii="Times New Roman"/>
          <w:b w:val="false"/>
          <w:i w:val="false"/>
          <w:color w:val="000000"/>
          <w:sz w:val="28"/>
        </w:rPr>
        <w:t>
</w:t>
      </w:r>
      <w:r>
        <w:rPr>
          <w:rFonts w:ascii="Times New Roman"/>
          <w:b w:val="false"/>
          <w:i w:val="false"/>
          <w:color w:val="000000"/>
          <w:sz w:val="28"/>
        </w:rPr>
        <w:t>
      10. Ішінара тексерулер есепті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бір жылға қалыптастырылатын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11. Іріктеп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9"/>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 шілдедегі № 15-03/609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10 шілдедегі № 522  </w:t>
      </w:r>
      <w:r>
        <w:br/>
      </w:r>
      <w:r>
        <w:rPr>
          <w:rFonts w:ascii="Times New Roman"/>
          <w:b w:val="false"/>
          <w:i w:val="false"/>
          <w:color w:val="000000"/>
          <w:sz w:val="28"/>
        </w:rPr>
        <w:t xml:space="preserve">
бірлескен бұйрығына 2-қосымша </w:t>
      </w:r>
    </w:p>
    <w:bookmarkEnd w:id="10"/>
    <w:bookmarkStart w:name="z46" w:id="11"/>
    <w:p>
      <w:pPr>
        <w:spacing w:after="0"/>
        <w:ind w:left="0"/>
        <w:jc w:val="left"/>
      </w:pPr>
      <w:r>
        <w:rPr>
          <w:rFonts w:ascii="Times New Roman"/>
          <w:b/>
          <w:i w:val="false"/>
          <w:color w:val="000000"/>
        </w:rPr>
        <w:t xml:space="preserve"> 
Мақтаның қауіпсіздігі мен сапасы саласындағы мемлекеттік бақылау бойынша тәуекел дәрежелерін бағалау критерийлері</w:t>
      </w:r>
    </w:p>
    <w:bookmarkEnd w:id="11"/>
    <w:bookmarkStart w:name="z47" w:id="12"/>
    <w:p>
      <w:pPr>
        <w:spacing w:after="0"/>
        <w:ind w:left="0"/>
        <w:jc w:val="left"/>
      </w:pPr>
      <w:r>
        <w:rPr>
          <w:rFonts w:ascii="Times New Roman"/>
          <w:b/>
          <w:i w:val="false"/>
          <w:color w:val="000000"/>
        </w:rPr>
        <w:t xml:space="preserve"> 
1. Жалпы ережелер</w:t>
      </w:r>
    </w:p>
    <w:bookmarkEnd w:id="12"/>
    <w:bookmarkStart w:name="z48" w:id="13"/>
    <w:p>
      <w:pPr>
        <w:spacing w:after="0"/>
        <w:ind w:left="0"/>
        <w:jc w:val="both"/>
      </w:pPr>
      <w:r>
        <w:rPr>
          <w:rFonts w:ascii="Times New Roman"/>
          <w:b w:val="false"/>
          <w:i w:val="false"/>
          <w:color w:val="000000"/>
          <w:sz w:val="28"/>
        </w:rPr>
        <w:t>
      1. Осы мақтаның қауіпсіздігі мен сапасы саласындағы мемлекеттік бақылау бойынша тәуекел дәрежелерін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мақтаның қауіпсіздігі мен сапасы саласындағы бақылау субъектілерін тәуекел дәрежелеріне жатқызу және ішінара тексеру жүргізу кезінде тексерілетін субъектілерді іріктеу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шитті мақтаны өндіруге, сақтауға, тасымалдауға, оны мақта талшығына бастапқы өңдеуге және мақтаны өткізуге байланысты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мақта нарығының мониторингі - мақта нарығына қатысушылар жүзеге асыратын мақтаны өндіруді, өңдеуді, сақтауды және өткізуді қоса алғанда, мақта нарығы деректерін жинауға, пысықтауға және талдауға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3) объективті критерийлер - мақтаның қауіпсіздігі мен сапасы саласындағы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5) тәуекел - бақылау субъектісінің қызметі нәтижесінде шитті мақтаны өсіру кезінде, сондай-ақ шитті мақтаны сақтау және өңдеу кезінде туындайтын адамның өміріне, денсаулығына, қоршаған ортаға оның ішінде өсімдік және жануарлар дүниесіне зиян келтіру ықтималдылығы.</w:t>
      </w:r>
      <w:r>
        <w:br/>
      </w:r>
      <w:r>
        <w:rPr>
          <w:rFonts w:ascii="Times New Roman"/>
          <w:b w:val="false"/>
          <w:i w:val="false"/>
          <w:color w:val="000000"/>
          <w:sz w:val="28"/>
        </w:rPr>
        <w:t>
</w:t>
      </w:r>
      <w:r>
        <w:rPr>
          <w:rFonts w:ascii="Times New Roman"/>
          <w:b w:val="false"/>
          <w:i w:val="false"/>
          <w:color w:val="000000"/>
          <w:sz w:val="28"/>
        </w:rPr>
        <w:t>
      Мақта өңдеу ұйымдарының ауыл шаруашылығы тауар өндірушілердің заңды, экономикалық және мүлікті мүдделеріне айтарлықтай зиян келтіруі, шитті мақтаны және оның өңдеу өнімдерін қабылдау, сақтау және бастапқы өңдеу кезінде шитті мақтаның сандық-сапалық көрсеткіштерін жасанды төмендетуде көрсетілген, сондай-ақ мақта егетін өңірлерде әлеуметтік ахуал тәуекелінің (қауіпінің) туындауына әкеп соғады.</w:t>
      </w:r>
      <w:r>
        <w:br/>
      </w:r>
      <w:r>
        <w:rPr>
          <w:rFonts w:ascii="Times New Roman"/>
          <w:b w:val="false"/>
          <w:i w:val="false"/>
          <w:color w:val="000000"/>
          <w:sz w:val="28"/>
        </w:rPr>
        <w:t>
</w:t>
      </w:r>
      <w:r>
        <w:rPr>
          <w:rFonts w:ascii="Times New Roman"/>
          <w:b w:val="false"/>
          <w:i w:val="false"/>
          <w:color w:val="000000"/>
          <w:sz w:val="28"/>
        </w:rPr>
        <w:t>
      3. Тәуекелдің жоғары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Тәуекелдің жоғары дәрежесіне жатқызылмаған тексерілетін субъектілерге (объектілерге) қатысты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тәуекелдердің дәрежелері бойынша бөлу объективті және субъективті критерийлер негізінде жүзеге асырылады.</w:t>
      </w:r>
    </w:p>
    <w:bookmarkEnd w:id="13"/>
    <w:bookmarkStart w:name="z59" w:id="14"/>
    <w:p>
      <w:pPr>
        <w:spacing w:after="0"/>
        <w:ind w:left="0"/>
        <w:jc w:val="left"/>
      </w:pPr>
      <w:r>
        <w:rPr>
          <w:rFonts w:ascii="Times New Roman"/>
          <w:b/>
          <w:i w:val="false"/>
          <w:color w:val="000000"/>
        </w:rPr>
        <w:t xml:space="preserve"> 
2. Объективті критерийлер</w:t>
      </w:r>
    </w:p>
    <w:bookmarkEnd w:id="14"/>
    <w:bookmarkStart w:name="z60" w:id="15"/>
    <w:p>
      <w:pPr>
        <w:spacing w:after="0"/>
        <w:ind w:left="0"/>
        <w:jc w:val="both"/>
      </w:pPr>
      <w:r>
        <w:rPr>
          <w:rFonts w:ascii="Times New Roman"/>
          <w:b w:val="false"/>
          <w:i w:val="false"/>
          <w:color w:val="000000"/>
          <w:sz w:val="28"/>
        </w:rPr>
        <w:t>
      5. Бақылау субъектілерінің тәуекел дәрежелерін объективті критерийлер бойынша бағалау және оларды тәуекелдің жоғары тобына жатқызу бақылау субъектінің қызметі нәтижесінде оның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 негізінде жүзеге асырылады.</w:t>
      </w:r>
      <w:r>
        <w:br/>
      </w:r>
      <w:r>
        <w:rPr>
          <w:rFonts w:ascii="Times New Roman"/>
          <w:b w:val="false"/>
          <w:i w:val="false"/>
          <w:color w:val="000000"/>
          <w:sz w:val="28"/>
        </w:rPr>
        <w:t>
      Бақылау субъектілерінің мақта қауіпсіздігі мен сапасы саласындағы заңнаманы бұзуы Қазақстан Республиканың тоқыма және тамақ өнеркәсібінің негізін құрайтын стратегиялық тауар болып табылатын мақта сапасының төмендеуіне әкеліп соғады.</w:t>
      </w:r>
      <w:r>
        <w:br/>
      </w:r>
      <w:r>
        <w:rPr>
          <w:rFonts w:ascii="Times New Roman"/>
          <w:b w:val="false"/>
          <w:i w:val="false"/>
          <w:color w:val="000000"/>
          <w:sz w:val="28"/>
        </w:rPr>
        <w:t>
      Объективті критерийлер бойынша жоғары қоғамдық тәуекелдерді ескере отырып тәуекелдің жоғары дәрежесіне мақта өңдеу ұйымы жатады.</w:t>
      </w:r>
    </w:p>
    <w:bookmarkEnd w:id="15"/>
    <w:bookmarkStart w:name="z61" w:id="16"/>
    <w:p>
      <w:pPr>
        <w:spacing w:after="0"/>
        <w:ind w:left="0"/>
        <w:jc w:val="left"/>
      </w:pPr>
      <w:r>
        <w:rPr>
          <w:rFonts w:ascii="Times New Roman"/>
          <w:b/>
          <w:i w:val="false"/>
          <w:color w:val="000000"/>
        </w:rPr>
        <w:t xml:space="preserve"> 
3. Субъективті критерийлер</w:t>
      </w:r>
    </w:p>
    <w:bookmarkEnd w:id="16"/>
    <w:bookmarkStart w:name="z62" w:id="17"/>
    <w:p>
      <w:pPr>
        <w:spacing w:after="0"/>
        <w:ind w:left="0"/>
        <w:jc w:val="both"/>
      </w:pPr>
      <w:r>
        <w:rPr>
          <w:rFonts w:ascii="Times New Roman"/>
          <w:b w:val="false"/>
          <w:i w:val="false"/>
          <w:color w:val="000000"/>
          <w:sz w:val="28"/>
        </w:rPr>
        <w:t>
      6. Субъективті критерийлерді айқындау мынадай кезеңдерді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Бақылау субъектілері бойынша ақпаратты талдау үшін мынадай ақпарат көзі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субъектілерін бұрынғы тексерулерді талдау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2) бақылау субъектілері жергілікті атқарушы органның құрылымдық бөлімшелеріне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3) бақылау субъектілеріне заңды немесе жеке тұлғалардан, мемлекеттік органдардан келіп түсетін расталған шағымдар мен өтініштердің болуы және саны.</w:t>
      </w:r>
      <w:r>
        <w:br/>
      </w:r>
      <w:r>
        <w:rPr>
          <w:rFonts w:ascii="Times New Roman"/>
          <w:b w:val="false"/>
          <w:i w:val="false"/>
          <w:color w:val="000000"/>
          <w:sz w:val="28"/>
        </w:rPr>
        <w:t>
</w:t>
      </w:r>
      <w:r>
        <w:rPr>
          <w:rFonts w:ascii="Times New Roman"/>
          <w:b w:val="false"/>
          <w:i w:val="false"/>
          <w:color w:val="000000"/>
          <w:sz w:val="28"/>
        </w:rPr>
        <w:t>
      7. Осы критерийлердің 6-тармағында айқындалған ақпарат көздерінің негізінде мынадай субъективті критерийлер айқындалады: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469"/>
        <w:gridCol w:w="270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көзі бойынша «Бұрынғы тексерулердің нәтижелері» (ауырлық дәрежесі төмендегі келтірілген талаптар сақталмаған жағдайда белгіленеді):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 тізілімінің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зауытына меншік құқығын растайтын құжаттың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ұстаушылар алдында мақта қолхаттары бойынша міндеттемелерді орындауға кепілдік беру жүйесіне қатысу шартының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бастапқы өңдеудің технологиялық операцияларын сақтау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шикізатының сандық-сапалық есеп кітабын жүргізуге қойылатын талаптарды сақтау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мақта шикізатына тауарлық-көліктік жүк құжаттарының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бастапқы өңдеудің технологиялық операцияларын жүзеге асыруға арналған жабдықтардың (желдеткіш, тиеп-түсіру механизмдері)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нарығының мониторингін жүргізу мәселелері бойынша есептіліктің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қабылданған шитті мақтаны өлшеу журналынның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есебін жүргізудің бар-жоғы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қабылдауды және оны қабылдау пунктінен мақта тазалау зауытына жөнелту туралы салыстырып тексерудің жасалған актілерінің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қабылдау пунктінен мақта тазалау зауытына жөнелту кезінде тауарлық-көліктік жүк құжаттарын жасаудың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Жөнелтуге алынған шешімдер есебі журналының бар-жоғы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 мерзімдерін сақтау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талдау карточкасының және шитті мақтаның ылғалдылығы мен ластануын талдау нәтижелерін тіркеу журналының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қабылдаған туралы түбіртектің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көзі бойынша «бақылау субъектілері жергілікті атқарушы органның құрылымдық бөлімшелеріне ұсынатын есептілік пен мәліметтерді мониторингілеу нәтижелері»: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нарығына қатысушыларда шитті мақта мен оны бастапқы қайта өңдеу өнімдерінің болуы және қозғалысы туралы есепті ұсынбау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иелеріне мақта қолхаттарын беру туралы есепті ұсынбау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бере отырып, қойма қызметі бойынша қызметтер көрсету жөніндегі қызметке қойылатын талаптарды сақтау мәселелері бойынша есепті уақытылы ұсынбау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 көзі бойынша «бақылау субъектілеріне заңды немесе жеке тұлғалардан, мемлекеттік органдардан келіп түсетін расталған шағымдар мен өтініштердің болуы және саны» субъективті критерийлер болып табылады: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ұйымына келіп түсетін шитті мақта сапасының көрсеткіштерін анықтау бойынша бақылау субъектілеріне түскен бір және одан да көп расталған шағымдар мен өтініштердің болуы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және одан да көп расталған шағымдар мен өтініштердің болуы, оны қарау бойынша жергілікті атқарушы органның құрылымдық бөлімшелері бақылау субъектісін Қазақстан Республикасының мақта қауіпсіздігі мен сапасы саласында заңнаманың бұзған жағдайда әкімшілік жауапкершілікке тартады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және одан да көп расталған шағымдар мен өтініштердің болуы, оны қарау бойынша жергілікті атқарушы органның құрылымдық бөлімшелері бақылау субъектісіне Қазақстан Республикасының мақта қауіпсіздігі мен сапасы саласында заңнаманың анықталған бұзушылықты жою бойынша нұсқама береді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18"/>
    <w:p>
      <w:pPr>
        <w:spacing w:after="0"/>
        <w:ind w:left="0"/>
        <w:jc w:val="both"/>
      </w:pPr>
      <w:r>
        <w:rPr>
          <w:rFonts w:ascii="Times New Roman"/>
          <w:b w:val="false"/>
          <w:i w:val="false"/>
          <w:color w:val="000000"/>
          <w:sz w:val="28"/>
        </w:rPr>
        <w:t>
      8. Реттеуші мемлекеттік органның тәуекелдер дәрежесін бағалау критерийлеріне сәйкес субъективті критерийлердің тәуекел дәрежесінің көрсеткіші 0-ден 100-ге дейінгі шәкіл бойынша есептеледі.</w:t>
      </w:r>
      <w:r>
        <w:br/>
      </w:r>
      <w:r>
        <w:rPr>
          <w:rFonts w:ascii="Times New Roman"/>
          <w:b w:val="false"/>
          <w:i w:val="false"/>
          <w:color w:val="000000"/>
          <w:sz w:val="28"/>
        </w:rPr>
        <w:t>
      Бір өрескел дәрежедегі бұзушылық 100 көрсеткішіне теңестіріледі.</w:t>
      </w:r>
      <w:r>
        <w:br/>
      </w:r>
      <w:r>
        <w:rPr>
          <w:rFonts w:ascii="Times New Roman"/>
          <w:b w:val="false"/>
          <w:i w:val="false"/>
          <w:color w:val="000000"/>
          <w:sz w:val="28"/>
        </w:rPr>
        <w:t>
      Егер өрескел дәрежедегі бұзушылық анықталмаған жағдайда тәуекел дәрежелерінің көрсеткіштерін айқындау елеулі және болмашы дәрежедегі бұзушылықтардың көрсеткіштері есептеледі, сосын қосылады.</w:t>
      </w:r>
      <w:r>
        <w:br/>
      </w:r>
      <w:r>
        <w:rPr>
          <w:rFonts w:ascii="Times New Roman"/>
          <w:b w:val="false"/>
          <w:i w:val="false"/>
          <w:color w:val="000000"/>
          <w:sz w:val="28"/>
        </w:rPr>
        <w:t>
      Елеулі дәрежедегі бұзушылықтардың көрсеткіштерін айқындаған кезде 0,7 өлшеу коэффиценті қолданылады және осы көрсеткіш мынадай формула бойынша есептеледі.</w:t>
      </w:r>
      <w:r>
        <w:br/>
      </w: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X 100/K</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елеулі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бұзушылықтардың анықталған саны.</w:t>
      </w:r>
      <w:r>
        <w:br/>
      </w:r>
      <w:r>
        <w:rPr>
          <w:rFonts w:ascii="Times New Roman"/>
          <w:b w:val="false"/>
          <w:i w:val="false"/>
          <w:color w:val="000000"/>
          <w:sz w:val="28"/>
        </w:rPr>
        <w:t>
      Болмашы дәрежедегі бұзушылықтардың көрсеткіштерін айқындаған кезде 0,3 өлшеу коэффиценті қолданылады және осы көрсеткіш мынадай формула бойынша есептеледі: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х 100/К</w:t>
      </w:r>
      <w:r>
        <w:rPr>
          <w:rFonts w:ascii="Times New Roman"/>
          <w:b w:val="false"/>
          <w:i w:val="false"/>
          <w:color w:val="000000"/>
          <w:vertAlign w:val="subscript"/>
        </w:rPr>
        <w:t>3</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тексерілетін субъектіге (объектіге) тексеруге (талдауға) ұсынылған болмашы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болмашы дәрежедегі бұзушылықтардың анықталған саны.</w:t>
      </w:r>
      <w:r>
        <w:br/>
      </w:r>
      <w:r>
        <w:rPr>
          <w:rFonts w:ascii="Times New Roman"/>
          <w:b w:val="false"/>
          <w:i w:val="false"/>
          <w:color w:val="000000"/>
          <w:sz w:val="28"/>
        </w:rPr>
        <w:t>
      Тәуекел дәрежесінің көрсеткіші (Р) мынадай формула бойынша елеулі және болмашы дәрежедегі бұзушылықтардың көрсеткіштерін қосу жолымен айқындалады:</w:t>
      </w:r>
      <w:r>
        <w:br/>
      </w:r>
      <w:r>
        <w:rPr>
          <w:rFonts w:ascii="Times New Roman"/>
          <w:b w:val="false"/>
          <w:i w:val="false"/>
          <w:color w:val="000000"/>
          <w:sz w:val="28"/>
        </w:rPr>
        <w:t>
      Р = Р</w:t>
      </w:r>
      <w:r>
        <w:rPr>
          <w:rFonts w:ascii="Times New Roman"/>
          <w:b w:val="false"/>
          <w:i w:val="false"/>
          <w:color w:val="000000"/>
          <w:vertAlign w:val="subscript"/>
        </w:rPr>
        <w:t>3</w:t>
      </w:r>
      <w:r>
        <w:rPr>
          <w:rFonts w:ascii="Times New Roman"/>
          <w:b w:val="false"/>
          <w:i w:val="false"/>
          <w:color w:val="000000"/>
          <w:sz w:val="28"/>
        </w:rPr>
        <w:t xml:space="preserve"> + 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Р -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тәуекелдің жоғары дәрежесі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xml:space="preserve">
      2) тәуекелдің жоғары дәрежесіне жатпайтын - 0-ден 60-қа дейінгі тәуекел дәрежесінің көрсеткіші кезінде және оған қатысты ішінара тексеру жүргізіледі. </w:t>
      </w:r>
      <w:r>
        <w:br/>
      </w:r>
      <w:r>
        <w:rPr>
          <w:rFonts w:ascii="Times New Roman"/>
          <w:b w:val="false"/>
          <w:i w:val="false"/>
          <w:color w:val="000000"/>
          <w:sz w:val="28"/>
        </w:rPr>
        <w:t>
      9. Ішінара тексерулердің жиілігі жылына бір реттен жиі болмауы тиіс.</w:t>
      </w:r>
      <w:r>
        <w:br/>
      </w:r>
      <w:r>
        <w:rPr>
          <w:rFonts w:ascii="Times New Roman"/>
          <w:b w:val="false"/>
          <w:i w:val="false"/>
          <w:color w:val="000000"/>
          <w:sz w:val="28"/>
        </w:rPr>
        <w:t>
      10. Ішінара тексерулер есепті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бір жылға қалыптастырылатын ішінара тексерулер тізімдері негізінде жүргізіледі.</w:t>
      </w:r>
      <w:r>
        <w:br/>
      </w:r>
      <w:r>
        <w:rPr>
          <w:rFonts w:ascii="Times New Roman"/>
          <w:b w:val="false"/>
          <w:i w:val="false"/>
          <w:color w:val="000000"/>
          <w:sz w:val="28"/>
        </w:rPr>
        <w:t>
      11. Іріктеп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r>
        <w:br/>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18"/>
    <w:bookmarkStart w:name="z7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 шілдедегі № 15-03/609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10 шілдедегі № 522  </w:t>
      </w:r>
      <w:r>
        <w:br/>
      </w:r>
      <w:r>
        <w:rPr>
          <w:rFonts w:ascii="Times New Roman"/>
          <w:b w:val="false"/>
          <w:i w:val="false"/>
          <w:color w:val="000000"/>
          <w:sz w:val="28"/>
        </w:rPr>
        <w:t xml:space="preserve">
бірлескен бұйрығына 3-қосымша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Астық нарығын реттеу саласындағы мемлекеттік бақылау аясындағы тексеру парағы</w:t>
      </w:r>
    </w:p>
    <w:p>
      <w:pPr>
        <w:spacing w:after="0"/>
        <w:ind w:left="0"/>
        <w:jc w:val="both"/>
      </w:pPr>
      <w:r>
        <w:rPr>
          <w:rFonts w:ascii="Times New Roman"/>
          <w:b w:val="false"/>
          <w:i w:val="false"/>
          <w:color w:val="000000"/>
          <w:sz w:val="28"/>
        </w:rPr>
        <w:t>______________________________________________________________қатысты</w:t>
      </w:r>
      <w:r>
        <w:br/>
      </w:r>
      <w:r>
        <w:rPr>
          <w:rFonts w:ascii="Times New Roman"/>
          <w:b w:val="false"/>
          <w:i w:val="false"/>
          <w:color w:val="000000"/>
          <w:sz w:val="28"/>
        </w:rPr>
        <w:t>
(тексерілетін субъектілердің (объектілердің) біртекті тобының атауы)</w:t>
      </w:r>
      <w:r>
        <w:br/>
      </w:r>
      <w:r>
        <w:rPr>
          <w:rFonts w:ascii="Times New Roman"/>
          <w:b w:val="false"/>
          <w:i w:val="false"/>
          <w:color w:val="000000"/>
          <w:sz w:val="28"/>
        </w:rPr>
        <w:t>
Тексеруді тағайындаған мемлекеттік орган_____________________________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904"/>
        <w:gridCol w:w="984"/>
        <w:gridCol w:w="1176"/>
        <w:gridCol w:w="1349"/>
        <w:gridCol w:w="177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(элеваторға, астық қабылдау пунктіне) меншік құқығы туралы анықтаманың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 тізілімнің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тізілімінің деректеріне сәйкес астықтың сақталуын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міндеттемелерді орындауға кепілдік беру қорымен (қорларымен) жасалған шарттың немесе астық қолхаттарын ұстаушылар алдындағы азаматтык-құқықтық жауапкершілігін сақтандыру шартының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тұлғалардың міндеттемелері бойынша мүлікті кепілге қоюды растайтын құжаттың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есеп кітабын жүргізу бар-жоғы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 тауарлық-көліктік жүк құжаттарының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сынамасы бойынша сапасын айқындай отырып, белгіленген нысан бойынша автомобиль көлігімен қабылданған астыққа жүк құжаттар тізілімінің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 кептіру актісінің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бүлінген, өтелген астық қолхаттарының саны мен сақтау мерзімінің сәйкестігі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сақтаудың қысқы жағдайына ауыстыру бойынша іс-шараларды уақтылы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адамдарды анықтайтын ішкі құжаттың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тиеу-түсіру құрылғылары, көтергіш-көлік жабдығы, жылжымалы көлік жабдығы)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олардың технологиялық желілерінің жай-күйі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 және темір жол таразыларында жүктерді өлшеуді тіркеу журналының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нәтижелерін тіркеу журналының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тиеп-жөнелтуге алынған бұйрықтардың есеп журналының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10%-ы көлемінде бос қойма сыйымдылығының, элеваторларда сүрлем үстіндегі транспортердің әрқайсысына ең кемінде бір бос сүрлемнің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құжаттың болуы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 (дар)</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p>
    <w:bookmarkStart w:name="z7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міндетін атқарушының 2015 жылғы</w:t>
      </w:r>
      <w:r>
        <w:br/>
      </w:r>
      <w:r>
        <w:rPr>
          <w:rFonts w:ascii="Times New Roman"/>
          <w:b w:val="false"/>
          <w:i w:val="false"/>
          <w:color w:val="000000"/>
          <w:sz w:val="28"/>
        </w:rPr>
        <w:t xml:space="preserve">
3 шілдедегі № 15-03/609 және </w:t>
      </w:r>
      <w:r>
        <w:br/>
      </w: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министрінің    </w:t>
      </w:r>
      <w:r>
        <w:br/>
      </w:r>
      <w:r>
        <w:rPr>
          <w:rFonts w:ascii="Times New Roman"/>
          <w:b w:val="false"/>
          <w:i w:val="false"/>
          <w:color w:val="000000"/>
          <w:sz w:val="28"/>
        </w:rPr>
        <w:t xml:space="preserve">
2015 жылғы 10 шілдедегі   </w:t>
      </w:r>
      <w:r>
        <w:br/>
      </w:r>
      <w:r>
        <w:rPr>
          <w:rFonts w:ascii="Times New Roman"/>
          <w:b w:val="false"/>
          <w:i w:val="false"/>
          <w:color w:val="000000"/>
          <w:sz w:val="28"/>
        </w:rPr>
        <w:t xml:space="preserve">
№ 522 бірлескен бұйрығына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Мақтаның қауіпсіздігі мен сапасы саласындағы мемлекеттік бақылау аясындағы тексеру парағы</w:t>
      </w:r>
    </w:p>
    <w:p>
      <w:pPr>
        <w:spacing w:after="0"/>
        <w:ind w:left="0"/>
        <w:jc w:val="both"/>
      </w:pPr>
      <w:r>
        <w:rPr>
          <w:rFonts w:ascii="Times New Roman"/>
          <w:b w:val="false"/>
          <w:i w:val="false"/>
          <w:color w:val="000000"/>
          <w:sz w:val="28"/>
        </w:rPr>
        <w:t>____________________________________________________________қатысты</w:t>
      </w:r>
      <w:r>
        <w:br/>
      </w:r>
      <w:r>
        <w:rPr>
          <w:rFonts w:ascii="Times New Roman"/>
          <w:b w:val="false"/>
          <w:i w:val="false"/>
          <w:color w:val="000000"/>
          <w:sz w:val="28"/>
        </w:rPr>
        <w:t>
(тексерілетін субъектілердің (объектілердің) біртекті тобының атауы)</w:t>
      </w:r>
      <w:r>
        <w:br/>
      </w:r>
      <w:r>
        <w:rPr>
          <w:rFonts w:ascii="Times New Roman"/>
          <w:b w:val="false"/>
          <w:i w:val="false"/>
          <w:color w:val="000000"/>
          <w:sz w:val="28"/>
        </w:rPr>
        <w:t>
Тексеруді тағайындаған мемлекеттік орган_____________________________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879"/>
        <w:gridCol w:w="1068"/>
        <w:gridCol w:w="1047"/>
        <w:gridCol w:w="1447"/>
        <w:gridCol w:w="168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 тізілімінің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зауытына меншік құқығын растайтын құжаттың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ұстаушылар алдында мақта қолхаттары бойынша міндеттемелерді орындауға кепілдік беру жүйесіне қатысу шартының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бастапқы өңдеудің технологиялық операцияларын сақтау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шикізатының сандық-сапалық есеп кітабын жүргізуге қойылатын талаптарды сақтау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мақта шикізатына тауарлық-көліктік жүк құжаттарының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бастапқы өңдеудің технологиялық операцияларын жүзеге асыруға арналған жабдықтардың (желдеткіш, тиеп-түсіру механизмдері)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нарығының мониторингін жүргізу мәселелері бойынша есептіліктің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қабылданған шитті мақтаны өлшеу журналынның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есебін жүргізудің бар-жоғы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қабылдауды және оны қабылдау пунктінен мақта тазалау зауытына жөнелту туралы салыстырып тексерудің жасалған актілерінің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қабылдау пунктінен мақта тазалау зауытына жөнелту кезінде тауарлық-көліктік жүк құжаттарын жасаудың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Жөнелтуге алынған шешімдер есебі журналының бар-жоғы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 мерзімдерін сақтау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талдау карточкасының және шитті мақтаның ылғалдылығы мен ластануын талдау нәтижелерін тіркеу журналының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қабылдаған туралы түбіртектің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_____________ _______ _______________________________________________</w:t>
      </w:r>
      <w:r>
        <w:br/>
      </w:r>
      <w:r>
        <w:rPr>
          <w:rFonts w:ascii="Times New Roman"/>
          <w:b w:val="false"/>
          <w:i w:val="false"/>
          <w:color w:val="000000"/>
          <w:sz w:val="28"/>
        </w:rPr>
        <w:t>
(лауазымы)    (қолы)   (тегі, аты, әкесінің аты (болған жағдайда))</w:t>
      </w:r>
    </w:p>
    <w:bookmarkStart w:name="z73"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2015 жылғы 3 шілдедегі № 15-03/609</w:t>
      </w:r>
      <w:r>
        <w:br/>
      </w:r>
      <w:r>
        <w:rPr>
          <w:rFonts w:ascii="Times New Roman"/>
          <w:b w:val="false"/>
          <w:i w:val="false"/>
          <w:color w:val="000000"/>
          <w:sz w:val="28"/>
        </w:rPr>
        <w:t>
және Қазақстан Республикасы Ұлттық</w:t>
      </w:r>
      <w:r>
        <w:br/>
      </w:r>
      <w:r>
        <w:rPr>
          <w:rFonts w:ascii="Times New Roman"/>
          <w:b w:val="false"/>
          <w:i w:val="false"/>
          <w:color w:val="000000"/>
          <w:sz w:val="28"/>
        </w:rPr>
        <w:t>
экономика министрінің 2015 жылғы</w:t>
      </w:r>
      <w:r>
        <w:br/>
      </w:r>
      <w:r>
        <w:rPr>
          <w:rFonts w:ascii="Times New Roman"/>
          <w:b w:val="false"/>
          <w:i w:val="false"/>
          <w:color w:val="000000"/>
          <w:sz w:val="28"/>
        </w:rPr>
        <w:t>
10 шілдедегі № 522 бірлескен бұйрығына</w:t>
      </w:r>
      <w:r>
        <w:br/>
      </w:r>
      <w:r>
        <w:rPr>
          <w:rFonts w:ascii="Times New Roman"/>
          <w:b w:val="false"/>
          <w:i w:val="false"/>
          <w:color w:val="000000"/>
          <w:sz w:val="28"/>
        </w:rPr>
        <w:t>
5-қосымша</w:t>
      </w:r>
    </w:p>
    <w:bookmarkEnd w:id="21"/>
    <w:bookmarkStart w:name="z74" w:id="22"/>
    <w:p>
      <w:pPr>
        <w:spacing w:after="0"/>
        <w:ind w:left="0"/>
        <w:jc w:val="left"/>
      </w:pPr>
      <w:r>
        <w:rPr>
          <w:rFonts w:ascii="Times New Roman"/>
          <w:b/>
          <w:i w:val="false"/>
          <w:color w:val="000000"/>
        </w:rPr>
        <w:t xml:space="preserve"> 
Қазақстан Республикасы Ауыл шаруашылығы министрінің міндетін атқарушының және Қазақстан Республикасы Экономикалық даму және сауда министрінің міндетін атқарушының күшін жойылған кейбір бірлескен бұйрықтарының тізбесі</w:t>
      </w:r>
    </w:p>
    <w:bookmarkEnd w:id="22"/>
    <w:bookmarkStart w:name="z75" w:id="23"/>
    <w:p>
      <w:pPr>
        <w:spacing w:after="0"/>
        <w:ind w:left="0"/>
        <w:jc w:val="both"/>
      </w:pPr>
      <w:r>
        <w:rPr>
          <w:rFonts w:ascii="Times New Roman"/>
          <w:b w:val="false"/>
          <w:i w:val="false"/>
          <w:color w:val="000000"/>
          <w:sz w:val="28"/>
        </w:rPr>
        <w:t>
      1. «Астық нарығын реттеу және мақтаның қауіпсіздігі мен сапасы бойынша жеке кәсіпкерлік саласындағы тәуекел дәрежесін бағалау өлшемдерін бекiту туралы» Қазақстан Республикасы Ауыл шаруашылығы министрiнің м.а. 2011 жылғы 19 мамырдағы № 18-03/276 және Қазақстан Республикасы Экономикалық даму және сауда министрiнің м.а. 2011 жылғы 16 маусымдағы № 169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7067 тіркелген, 2011 жылғы 23 шілдедегі № 309-316 (26710)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«Астық нарығын реттеу және мақтаның қауіпсіздігі мен сапасы бойынша жеке кәсіпкерлік саласындағы тексеру парақтарының нысандарын бекiту туралы» Қазақстан Республикасы Ауыл шаруашылығы министрінің м.а. 2011 жылғы 19 мамырдағы № 18-03/277 және Қазақстан Республикасы Экономикалық даму және сауда министрінің м.а. 2011 жылғы 16 маусымдағы № 170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7068 тіркелген, 2011 жылғы 23 шілдедегі № 309-316 (26710)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3. «Астық нарығын реттеу және мақтаның қауіпсіздігі мен сапасы бойынша жеке кәсіпкерлік саласындағы тәуекелдер дәрежесін бағалау өлшемдерін бекіту туралы» Қазақстан Республикасы Ауыл шаруашылығы министрінің міндетін атқарушының 2011 жылғы 19 мамырдағы № 18-03/276 және Қазақстан Республикасы Экономикалық даму және сауда министрінің міндетін атқарушының 2011 жылғы 16 маусымдағы № 169, «Астық нарығын реттеу және мақтаның қауіпсіздігі мен сапасы бойынша жеке кәсіпкерлік саласындағы тексеру парақтарының нысандарын бекіту туралы» Қазақстан Республикасы Ауыл шаруашылығы министрінің міндетін атқарушының </w:t>
      </w:r>
      <w:r>
        <w:br/>
      </w:r>
      <w:r>
        <w:rPr>
          <w:rFonts w:ascii="Times New Roman"/>
          <w:b w:val="false"/>
          <w:i w:val="false"/>
          <w:color w:val="000000"/>
          <w:sz w:val="28"/>
        </w:rPr>
        <w:t xml:space="preserve">
2011 жылғы 19 мамырдағы № 18-03/277 және Қазақстан Республикасы Экономикалық даму және сауда министрінің міндетін атқарушының </w:t>
      </w:r>
      <w:r>
        <w:br/>
      </w:r>
      <w:r>
        <w:rPr>
          <w:rFonts w:ascii="Times New Roman"/>
          <w:b w:val="false"/>
          <w:i w:val="false"/>
          <w:color w:val="000000"/>
          <w:sz w:val="28"/>
        </w:rPr>
        <w:t>
2011 жылғы 16 маусымдағы № 170 бірлескен бұйрықтарына өзгерістер мен толықтырулар енгізу туралы Қазақстан Республикасы Ауыл шаруашылығы министрінің 2013 жылғы 20 наурыздағы № 15-07/124 және Қазақстан Республикасы Премьер-Министрінің бірінші орынбасары - Қазақстан Республикасы Өңірлік даму министрінің 2013 жылғы 9 сәуірдегі № 01-04-03/39 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8451 тіркелген, 2013 жылғы 21 тамыздағы № 256 (27530) «Егемен Қазақстан» газетінде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