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1716" w14:textId="ef41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8 маусымдағы № 461 бұйрығы. Қазақстан Республикасының Әділет министрлігінде 2015 жылы 4 тамызда № 11841 болып тіркелді. Күші жойылды - Қазақстан Республикасы Еңбек және халықты әлеуметтік қорғау министрінің 2020 жылғы 8 маусымдағы № 217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08.06.2020 </w:t>
      </w:r>
      <w:r>
        <w:rPr>
          <w:rFonts w:ascii="Times New Roman"/>
          <w:b w:val="false"/>
          <w:i w:val="false"/>
          <w:color w:val="ff0000"/>
          <w:sz w:val="28"/>
        </w:rPr>
        <w:t>№ 217</w:t>
      </w:r>
      <w:r>
        <w:rPr>
          <w:rFonts w:ascii="Times New Roman"/>
          <w:b w:val="false"/>
          <w:i w:val="false"/>
          <w:color w:val="ff0000"/>
          <w:sz w:val="28"/>
        </w:rPr>
        <w:t xml:space="preserve">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2003 жылғы 25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 бекіту туралы" Қазақстан Республикасы Денсаулық сақтау және әлеуметтік даму Министрінің 2015 жылғы 17 сәуірдегі № 236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11224 болып тіркелген, "Әділет" ақпараттық-құқықтық жүйесінде 2015 жылғы 27 қаңтардан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5" w:id="3"/>
    <w:p>
      <w:pPr>
        <w:spacing w:after="0"/>
        <w:ind w:left="0"/>
        <w:jc w:val="both"/>
      </w:pPr>
      <w:r>
        <w:rPr>
          <w:rFonts w:ascii="Times New Roman"/>
          <w:b w:val="false"/>
          <w:i w:val="false"/>
          <w:color w:val="000000"/>
          <w:sz w:val="28"/>
        </w:rPr>
        <w:t>
      "15. Орталық бөлімшесі екі жұмыс күні ішінде келіп түскен құжаттар топтамасының толықтығын тексереді, ІЭМ-ді, осы Қағидаларға 9 немесе 10-қосымшаларға сәйкес нысандар бойынша міндетті әлеуметтік сақтандыру жүйесіне қатысу өтілі және міндетті әлеуметтік сақтандыру жүйесіне қатысушының орташа айлық табысы туралы анықтаманы, осы Қағидаларға 11, 12, 13, 14, 15-қосымшаларға сәйкес нысандар бойынша әлеуметтік төлемді тағайындау (қайта есептеу) немесе тағайындаудан бас тарту туралы шешімнің жобасын, осы Қағидаларға 16 және (немесе) 16-1-қосымшаларға сәйкес жүктілікке және босануға, жаңа туған баланы (балаларды) асырап алуға байланысты табысынан айырылған жағдайда төленетін әлеуметтік төлемнің мөлшері туралы және (немесе) еңбекке қабiлеттiлiгінен айырылу жағдайына тағайындалған әлеуметтік төлем сомасы туралы не оны тағайындаудан бас тарту туралы анықтаманың жобасын (анықтамалардың жобаларын) қалыптастырады. Қалыптастырылған ІЭМ Орталық филиалына жіберіледі. ІЭМ әлеуметтік төлем алушы ісінің осы Қағидаларға 17-қосымшаға сәйкес нысан бойынша қағаз нұсқасын қалыптастыру үшін басып шығарылады.";</w:t>
      </w:r>
    </w:p>
    <w:bookmarkEnd w:id="3"/>
    <w:bookmarkStart w:name="z6" w:id="4"/>
    <w:p>
      <w:pPr>
        <w:spacing w:after="0"/>
        <w:ind w:left="0"/>
        <w:jc w:val="both"/>
      </w:pPr>
      <w:r>
        <w:rPr>
          <w:rFonts w:ascii="Times New Roman"/>
          <w:b w:val="false"/>
          <w:i w:val="false"/>
          <w:color w:val="000000"/>
          <w:sz w:val="28"/>
        </w:rPr>
        <w:t xml:space="preserve">
      осы бұйрыққа қосымшаға сәйкес </w:t>
      </w:r>
      <w:r>
        <w:rPr>
          <w:rFonts w:ascii="Times New Roman"/>
          <w:b w:val="false"/>
          <w:i w:val="false"/>
          <w:color w:val="000000"/>
          <w:sz w:val="28"/>
        </w:rPr>
        <w:t>16-1-қосымшамен</w:t>
      </w:r>
      <w:r>
        <w:rPr>
          <w:rFonts w:ascii="Times New Roman"/>
          <w:b w:val="false"/>
          <w:i w:val="false"/>
          <w:color w:val="000000"/>
          <w:sz w:val="28"/>
        </w:rPr>
        <w:t xml:space="preserve">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қамсыздандыру және әлеуметтік сақтандыру департаменті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басылымдарда және "Әділет" ақпараттық-құқықтық жүйесінде ресми жариялауға жіберуді;</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30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_____________А. Сәрінжіпов   </w:t>
      </w:r>
    </w:p>
    <w:p>
      <w:pPr>
        <w:spacing w:after="0"/>
        <w:ind w:left="0"/>
        <w:jc w:val="both"/>
      </w:pPr>
      <w:r>
        <w:rPr>
          <w:rFonts w:ascii="Times New Roman"/>
          <w:b w:val="false"/>
          <w:i w:val="false"/>
          <w:color w:val="000000"/>
          <w:sz w:val="28"/>
        </w:rPr>
        <w:t>
      2015 жылғы 2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8 маусымдағы</w:t>
            </w:r>
            <w:r>
              <w:br/>
            </w:r>
            <w:r>
              <w:rPr>
                <w:rFonts w:ascii="Times New Roman"/>
                <w:b w:val="false"/>
                <w:i w:val="false"/>
                <w:color w:val="000000"/>
                <w:sz w:val="20"/>
              </w:rPr>
              <w:t>№ 461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төлемдердің мөлшерін</w:t>
            </w:r>
            <w:r>
              <w:br/>
            </w:r>
            <w:r>
              <w:rPr>
                <w:rFonts w:ascii="Times New Roman"/>
                <w:b w:val="false"/>
                <w:i w:val="false"/>
                <w:color w:val="000000"/>
                <w:sz w:val="20"/>
              </w:rPr>
              <w:t>тағайындау, есептеу (айқындау),</w:t>
            </w:r>
            <w:r>
              <w:br/>
            </w:r>
            <w:r>
              <w:rPr>
                <w:rFonts w:ascii="Times New Roman"/>
                <w:b w:val="false"/>
                <w:i w:val="false"/>
                <w:color w:val="000000"/>
                <w:sz w:val="20"/>
              </w:rPr>
              <w:t>қайта есептеу, және оларды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Берілген күні, шығ. №</w:t>
      </w:r>
    </w:p>
    <w:bookmarkStart w:name="z14" w:id="11"/>
    <w:p>
      <w:pPr>
        <w:spacing w:after="0"/>
        <w:ind w:left="0"/>
        <w:jc w:val="left"/>
      </w:pPr>
      <w:r>
        <w:rPr>
          <w:rFonts w:ascii="Times New Roman"/>
          <w:b/>
          <w:i w:val="false"/>
          <w:color w:val="000000"/>
        </w:rPr>
        <w:t xml:space="preserve"> АНЫҚТАМА</w:t>
      </w:r>
    </w:p>
    <w:bookmarkEnd w:id="11"/>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Жеке куәлігі № __________________ 20___ ж. "___" ____________________</w:t>
      </w:r>
    </w:p>
    <w:p>
      <w:pPr>
        <w:spacing w:after="0"/>
        <w:ind w:left="0"/>
        <w:jc w:val="both"/>
      </w:pPr>
      <w:r>
        <w:rPr>
          <w:rFonts w:ascii="Times New Roman"/>
          <w:b w:val="false"/>
          <w:i w:val="false"/>
          <w:color w:val="000000"/>
          <w:sz w:val="28"/>
        </w:rPr>
        <w:t>
      Кім берген __________________________________________________________</w:t>
      </w:r>
    </w:p>
    <w:p>
      <w:pPr>
        <w:spacing w:after="0"/>
        <w:ind w:left="0"/>
        <w:jc w:val="both"/>
      </w:pPr>
      <w:r>
        <w:rPr>
          <w:rFonts w:ascii="Times New Roman"/>
          <w:b w:val="false"/>
          <w:i w:val="false"/>
          <w:color w:val="000000"/>
          <w:sz w:val="28"/>
        </w:rPr>
        <w:t>
      Туған күні "___" __________ _____ ж.</w:t>
      </w:r>
    </w:p>
    <w:p>
      <w:pPr>
        <w:spacing w:after="0"/>
        <w:ind w:left="0"/>
        <w:jc w:val="both"/>
      </w:pPr>
      <w:r>
        <w:rPr>
          <w:rFonts w:ascii="Times New Roman"/>
          <w:b w:val="false"/>
          <w:i w:val="false"/>
          <w:color w:val="000000"/>
          <w:sz w:val="28"/>
        </w:rPr>
        <w:t>
      Тұрғылықты мекенжайы ________________________________________________</w:t>
      </w:r>
    </w:p>
    <w:p>
      <w:pPr>
        <w:spacing w:after="0"/>
        <w:ind w:left="0"/>
        <w:jc w:val="both"/>
      </w:pPr>
      <w:r>
        <w:rPr>
          <w:rFonts w:ascii="Times New Roman"/>
          <w:b w:val="false"/>
          <w:i w:val="false"/>
          <w:color w:val="000000"/>
          <w:sz w:val="28"/>
        </w:rPr>
        <w:t>
      Қазақстан Республикасы Денсаулық сақтау және әлеуметтік даму</w:t>
      </w:r>
    </w:p>
    <w:p>
      <w:pPr>
        <w:spacing w:after="0"/>
        <w:ind w:left="0"/>
        <w:jc w:val="both"/>
      </w:pPr>
      <w:r>
        <w:rPr>
          <w:rFonts w:ascii="Times New Roman"/>
          <w:b w:val="false"/>
          <w:i w:val="false"/>
          <w:color w:val="000000"/>
          <w:sz w:val="28"/>
        </w:rPr>
        <w:t>
      министрлігі Еңбек, әлеуметтік қорғау және көш-қон комитеті</w:t>
      </w:r>
    </w:p>
    <w:p>
      <w:pPr>
        <w:spacing w:after="0"/>
        <w:ind w:left="0"/>
        <w:jc w:val="both"/>
      </w:pPr>
      <w:r>
        <w:rPr>
          <w:rFonts w:ascii="Times New Roman"/>
          <w:b w:val="false"/>
          <w:i w:val="false"/>
          <w:color w:val="000000"/>
          <w:sz w:val="28"/>
        </w:rPr>
        <w:t>
      _______________ облысы (қаласы) бойынша департаментінің 20__ жылғы</w:t>
      </w:r>
    </w:p>
    <w:p>
      <w:pPr>
        <w:spacing w:after="0"/>
        <w:ind w:left="0"/>
        <w:jc w:val="both"/>
      </w:pPr>
      <w:r>
        <w:rPr>
          <w:rFonts w:ascii="Times New Roman"/>
          <w:b w:val="false"/>
          <w:i w:val="false"/>
          <w:color w:val="000000"/>
          <w:sz w:val="28"/>
        </w:rPr>
        <w:t>
      "__" _____ № ________ шешімі негізінде оған еңбек ету қабілетінен</w:t>
      </w:r>
    </w:p>
    <w:p>
      <w:pPr>
        <w:spacing w:after="0"/>
        <w:ind w:left="0"/>
        <w:jc w:val="both"/>
      </w:pPr>
      <w:r>
        <w:rPr>
          <w:rFonts w:ascii="Times New Roman"/>
          <w:b w:val="false"/>
          <w:i w:val="false"/>
          <w:color w:val="000000"/>
          <w:sz w:val="28"/>
        </w:rPr>
        <w:t>
      айырылған жағдайда төленетін әлеуметтік төлем тағайындалды.</w:t>
      </w:r>
    </w:p>
    <w:p>
      <w:pPr>
        <w:spacing w:after="0"/>
        <w:ind w:left="0"/>
        <w:jc w:val="both"/>
      </w:pPr>
      <w:r>
        <w:rPr>
          <w:rFonts w:ascii="Times New Roman"/>
          <w:b w:val="false"/>
          <w:i w:val="false"/>
          <w:color w:val="000000"/>
          <w:sz w:val="28"/>
        </w:rPr>
        <w:t>
      Еңбек ету қабілетінен айырылу дәрежесі ____________________________%.</w:t>
      </w:r>
    </w:p>
    <w:p>
      <w:pPr>
        <w:spacing w:after="0"/>
        <w:ind w:left="0"/>
        <w:jc w:val="both"/>
      </w:pPr>
      <w:r>
        <w:rPr>
          <w:rFonts w:ascii="Times New Roman"/>
          <w:b w:val="false"/>
          <w:i w:val="false"/>
          <w:color w:val="000000"/>
          <w:sz w:val="28"/>
        </w:rPr>
        <w:t>
                                                 (30%-дан 100%-ға дейін)</w:t>
      </w:r>
    </w:p>
    <w:p>
      <w:pPr>
        <w:spacing w:after="0"/>
        <w:ind w:left="0"/>
        <w:jc w:val="both"/>
      </w:pPr>
      <w:r>
        <w:rPr>
          <w:rFonts w:ascii="Times New Roman"/>
          <w:b w:val="false"/>
          <w:i w:val="false"/>
          <w:color w:val="000000"/>
          <w:sz w:val="28"/>
        </w:rPr>
        <w:t>
      Ай сайынғы әлеуметтік төлемнің мөлшері</w:t>
      </w:r>
    </w:p>
    <w:p>
      <w:pPr>
        <w:spacing w:after="0"/>
        <w:ind w:left="0"/>
        <w:jc w:val="both"/>
      </w:pPr>
      <w:r>
        <w:rPr>
          <w:rFonts w:ascii="Times New Roman"/>
          <w:b w:val="false"/>
          <w:i w:val="false"/>
          <w:color w:val="000000"/>
          <w:sz w:val="28"/>
        </w:rPr>
        <w:t>
      ______________________________________________________ теңгені құрады</w:t>
      </w:r>
    </w:p>
    <w:p>
      <w:pPr>
        <w:spacing w:after="0"/>
        <w:ind w:left="0"/>
        <w:jc w:val="both"/>
      </w:pPr>
      <w:r>
        <w:rPr>
          <w:rFonts w:ascii="Times New Roman"/>
          <w:b w:val="false"/>
          <w:i w:val="false"/>
          <w:color w:val="000000"/>
          <w:sz w:val="28"/>
        </w:rPr>
        <w:t xml:space="preserve">
                 (сомасы сандармен және жазбаша) </w:t>
      </w:r>
    </w:p>
    <w:p>
      <w:pPr>
        <w:spacing w:after="0"/>
        <w:ind w:left="0"/>
        <w:jc w:val="both"/>
      </w:pPr>
      <w:r>
        <w:rPr>
          <w:rFonts w:ascii="Times New Roman"/>
          <w:b w:val="false"/>
          <w:i w:val="false"/>
          <w:color w:val="000000"/>
          <w:sz w:val="28"/>
        </w:rPr>
        <w:t>
      ________________ бойынша әлеуметтік төлем тағайындаудан бас тартылсын</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Сұратқан жері бойынша ұсыну үшін.</w:t>
      </w:r>
    </w:p>
    <w:p>
      <w:pPr>
        <w:spacing w:after="0"/>
        <w:ind w:left="0"/>
        <w:jc w:val="both"/>
      </w:pPr>
      <w:r>
        <w:rPr>
          <w:rFonts w:ascii="Times New Roman"/>
          <w:b w:val="false"/>
          <w:i w:val="false"/>
          <w:color w:val="000000"/>
          <w:sz w:val="28"/>
        </w:rPr>
        <w:t>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