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c933" w14:textId="81ac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энергетикалық тізілімді қалыптастыру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31 наурыздағы № 387 бұйрығы. Қазақстан Республикасының Әділет министрлігінде 2015 жылы 22 шілдеде № 11728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30.11.2015 </w:t>
      </w:r>
      <w:r>
        <w:rPr>
          <w:rFonts w:ascii="Times New Roman"/>
          <w:b w:val="false"/>
          <w:i w:val="false"/>
          <w:color w:val="ff0000"/>
          <w:sz w:val="28"/>
        </w:rPr>
        <w:t>№ 1131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2012 жылғы 13 қаңтардағы Қазақстан Республикасының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Мемлекеттік энергетикалық тізілімді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30.11.2015 </w:t>
      </w:r>
      <w:r>
        <w:rPr>
          <w:rFonts w:ascii="Times New Roman"/>
          <w:b w:val="false"/>
          <w:i w:val="false"/>
          <w:color w:val="000000"/>
          <w:sz w:val="28"/>
        </w:rPr>
        <w:t>№ 1131</w:t>
      </w:r>
      <w:r>
        <w:rPr>
          <w:rFonts w:ascii="Times New Roman"/>
          <w:b w:val="false"/>
          <w:i w:val="false"/>
          <w:color w:val="ff0000"/>
          <w:sz w:val="28"/>
        </w:rPr>
        <w:t xml:space="preserve"> (алғашқы ресми жарияланған күнiнен кейін күнтiзбелiк он күн өткен соң қолданысқа енгiзiледi)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4"/>
    <w:bookmarkStart w:name="z7" w:id="5"/>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күнiнен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10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xml:space="preserve">№ 387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Мемлекеттік энергетикалық тізілімді қалыптастыру және жүргізу қағидалары</w:t>
      </w:r>
    </w:p>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16.11.2022 </w:t>
      </w:r>
      <w:r>
        <w:rPr>
          <w:rFonts w:ascii="Times New Roman"/>
          <w:b w:val="false"/>
          <w:i w:val="false"/>
          <w:color w:val="ff0000"/>
          <w:sz w:val="28"/>
        </w:rPr>
        <w:t>№ 632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8"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Мемлекеттік энергетикалық тізілімді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"Энергия үнемдеу және энергия тиімділігін арттыру туралы" Қазақстан Республикасы Заңының (бұдан әрі – Заң)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Мемлекеттік энергетикалық тізілімді қалыптастыру және жүргізу тәртібін айқындайды.</w:t>
      </w:r>
    </w:p>
    <w:bookmarkEnd w:id="9"/>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1) бастапқы энергетикалық ресурстар – осы энергия көздеріндегі энергия өзгертілуінен бұрын, ілеспе тау жыныстарынан оларды бөлуді, тазалауды немесе сұрыптауды ескере отырып немесе ескертусіз өндіруді және түзілуді ғана қажет ететін энергиялық ресурстар;</w:t>
      </w:r>
    </w:p>
    <w:bookmarkEnd w:id="11"/>
    <w:bookmarkStart w:name="z15" w:id="12"/>
    <w:p>
      <w:pPr>
        <w:spacing w:after="0"/>
        <w:ind w:left="0"/>
        <w:jc w:val="both"/>
      </w:pPr>
      <w:r>
        <w:rPr>
          <w:rFonts w:ascii="Times New Roman"/>
          <w:b w:val="false"/>
          <w:i w:val="false"/>
          <w:color w:val="000000"/>
          <w:sz w:val="28"/>
        </w:rPr>
        <w:t>
      2) жалпы ішкі өнімнің (бұдан әрі – ЖІӨ) энергия сыйымдылығы – ЖІӨ бірлігіне келетін отын-энергетикалық ресурстарын тұтыну деңгейін сипаттайтын жалпылама көрсеткіш;</w:t>
      </w:r>
    </w:p>
    <w:bookmarkEnd w:id="12"/>
    <w:bookmarkStart w:name="z16" w:id="13"/>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құрылтайшысы, қатысушысы немесе акционері мемлекет болып табылатын ұлттық басқарушы холдингтер, ұлттық холдингтер, ұлттық компаниялар, сондай-ақ Қазақстан Республикасының заңнамалық актілеріне сәйкес олармен үлестес болып табылатын еншілес, тәуелді және өзге де заңды тұлғалар;</w:t>
      </w:r>
    </w:p>
    <w:bookmarkEnd w:id="13"/>
    <w:bookmarkStart w:name="z17" w:id="14"/>
    <w:p>
      <w:pPr>
        <w:spacing w:after="0"/>
        <w:ind w:left="0"/>
        <w:jc w:val="both"/>
      </w:pPr>
      <w:r>
        <w:rPr>
          <w:rFonts w:ascii="Times New Roman"/>
          <w:b w:val="false"/>
          <w:i w:val="false"/>
          <w:color w:val="000000"/>
          <w:sz w:val="28"/>
        </w:rPr>
        <w:t>
      4) қайталама энергетикалық ресурстар − бастапқы энергетикалық ресурстарын өзгерту нәтижесі болып табылатын энергетикалық ресурстар;</w:t>
      </w:r>
    </w:p>
    <w:bookmarkEnd w:id="14"/>
    <w:bookmarkStart w:name="z18" w:id="15"/>
    <w:p>
      <w:pPr>
        <w:spacing w:after="0"/>
        <w:ind w:left="0"/>
        <w:jc w:val="both"/>
      </w:pPr>
      <w:r>
        <w:rPr>
          <w:rFonts w:ascii="Times New Roman"/>
          <w:b w:val="false"/>
          <w:i w:val="false"/>
          <w:color w:val="000000"/>
          <w:sz w:val="28"/>
        </w:rPr>
        <w:t>
      5) Мемлекеттiк энергетикалық тiзiлiмдi жүргiзу – ұлттық институт қызметі процесінде сақтайтын, Мемлекеттік энергетикалық тізілімді қалыптастыру үшін қажетті барлық іс-қимылдар мен рәсімдер жиынтығы;</w:t>
      </w:r>
    </w:p>
    <w:bookmarkEnd w:id="15"/>
    <w:bookmarkStart w:name="z19" w:id="16"/>
    <w:p>
      <w:pPr>
        <w:spacing w:after="0"/>
        <w:ind w:left="0"/>
        <w:jc w:val="both"/>
      </w:pPr>
      <w:r>
        <w:rPr>
          <w:rFonts w:ascii="Times New Roman"/>
          <w:b w:val="false"/>
          <w:i w:val="false"/>
          <w:color w:val="000000"/>
          <w:sz w:val="28"/>
        </w:rPr>
        <w:t>
      6) Мемлекеттiк энергетикалық тiзiлiмдi қалыптастыру – Мемлекеттік энергетикалық тізілім субъектілері ұсынған деректер, жүргізілген талдаулар, ұлттық институттың қорытындылары мен есептері негізінде Мемлекеттік энергетикалық тізілім субъектілері туралы ақпаратты жинақтау үшін материалдар дайындау;</w:t>
      </w:r>
    </w:p>
    <w:bookmarkEnd w:id="16"/>
    <w:bookmarkStart w:name="z20" w:id="17"/>
    <w:p>
      <w:pPr>
        <w:spacing w:after="0"/>
        <w:ind w:left="0"/>
        <w:jc w:val="both"/>
      </w:pPr>
      <w:r>
        <w:rPr>
          <w:rFonts w:ascii="Times New Roman"/>
          <w:b w:val="false"/>
          <w:i w:val="false"/>
          <w:color w:val="000000"/>
          <w:sz w:val="28"/>
        </w:rPr>
        <w:t>
      7) Мемлекеттік энергетикалық тізілім (бұдан әрі ̶ МЭТ) – Мемлекеттік энергетикалық тізілім субъектілері туралы ақпараттың жүйеленген жиынтығы;</w:t>
      </w:r>
    </w:p>
    <w:bookmarkEnd w:id="17"/>
    <w:bookmarkStart w:name="z21" w:id="18"/>
    <w:p>
      <w:pPr>
        <w:spacing w:after="0"/>
        <w:ind w:left="0"/>
        <w:jc w:val="both"/>
      </w:pPr>
      <w:r>
        <w:rPr>
          <w:rFonts w:ascii="Times New Roman"/>
          <w:b w:val="false"/>
          <w:i w:val="false"/>
          <w:color w:val="000000"/>
          <w:sz w:val="28"/>
        </w:rPr>
        <w:t>
      8) Мемлекеттік энергетикалық тізілім субъектілері (бұдан әрі ̶ МЭТ субъектілері) –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мемлекеттік мекемелер, квазимемлекеттік сектор және табиғи монополиялар субъектілері;</w:t>
      </w:r>
    </w:p>
    <w:bookmarkEnd w:id="18"/>
    <w:bookmarkStart w:name="z22" w:id="19"/>
    <w:p>
      <w:pPr>
        <w:spacing w:after="0"/>
        <w:ind w:left="0"/>
        <w:jc w:val="both"/>
      </w:pPr>
      <w:r>
        <w:rPr>
          <w:rFonts w:ascii="Times New Roman"/>
          <w:b w:val="false"/>
          <w:i w:val="false"/>
          <w:color w:val="000000"/>
          <w:sz w:val="28"/>
        </w:rPr>
        <w:t>
      9) МЭТ субъектісінің энергетикалық ресурстарды жылдық тұтынуы – бұл Мемлекеттік энергетикалық тізілім субъектілері өндірген және басқа заңды және жеке тұлғаларға берілген қайталама энергетикалық ресурстарда қоспағанда, бұл барлық ілеспе техникалық болмай қоймайтын, оның ішінде қолданылатын технологиялар мен жабдықтардың ерекшелігінен туындайтын шығындарды, сондай-ақ энергетикалық ресурстарды тасымалдау қызметін көрсеткен кезде туындайтын шығындарды қоса алғанда, күнтізбелік жыл ішінде технологиялық және энергетикалық мақсаттарда, МЭТ субъектілерінің бастапқы және қайталама энергетикалық ресурстарды жалпы шығындауы;</w:t>
      </w:r>
    </w:p>
    <w:bookmarkEnd w:id="19"/>
    <w:bookmarkStart w:name="z23" w:id="20"/>
    <w:p>
      <w:pPr>
        <w:spacing w:after="0"/>
        <w:ind w:left="0"/>
        <w:jc w:val="both"/>
      </w:pPr>
      <w:r>
        <w:rPr>
          <w:rFonts w:ascii="Times New Roman"/>
          <w:b w:val="false"/>
          <w:i w:val="false"/>
          <w:color w:val="000000"/>
          <w:sz w:val="28"/>
        </w:rPr>
        <w:t>
      10) шартты отын – техникалық-экономикалық есептеулер кезінде қабылданған, органикалық отынның алуан түрлерінің жылу құндылығын салыстыру үшін қызмет ететін, нормативтер мен стандарттарда регламенттелетін бірлік;</w:t>
      </w:r>
    </w:p>
    <w:bookmarkEnd w:id="20"/>
    <w:bookmarkStart w:name="z24" w:id="21"/>
    <w:p>
      <w:pPr>
        <w:spacing w:after="0"/>
        <w:ind w:left="0"/>
        <w:jc w:val="both"/>
      </w:pPr>
      <w:r>
        <w:rPr>
          <w:rFonts w:ascii="Times New Roman"/>
          <w:b w:val="false"/>
          <w:i w:val="false"/>
          <w:color w:val="000000"/>
          <w:sz w:val="28"/>
        </w:rPr>
        <w:t>
      11) экспресс-энергия аудиті – қысқартылған бағдарлама бойынша және энергия үнемдеу және энергия тиімділігін арттыру саласындағы менеджмент жүйесі шеңберінде жүзеге асырылатын энергетикалық талдаудың және энергия үнемдеу және энергия тиімділігін арттыру жөніндегі алдыңғы қорытындының нәтижелерін растау мақсатында жүргізілетін энергия аудиті;</w:t>
      </w:r>
    </w:p>
    <w:bookmarkEnd w:id="21"/>
    <w:bookmarkStart w:name="z25" w:id="22"/>
    <w:p>
      <w:pPr>
        <w:spacing w:after="0"/>
        <w:ind w:left="0"/>
        <w:jc w:val="both"/>
      </w:pPr>
      <w:r>
        <w:rPr>
          <w:rFonts w:ascii="Times New Roman"/>
          <w:b w:val="false"/>
          <w:i w:val="false"/>
          <w:color w:val="000000"/>
          <w:sz w:val="28"/>
        </w:rPr>
        <w:t>
      12) энергия үнемдеу және энергия тиімділігін арттыру саласындағы ұлттық даму институты (бұдан әрі ̶ ұлттық даму институты) ̶ дауыс беретін акцияларының (жарғылық капиталға қатысу үлестерінің) елу және одан да көп пайызы мемлекетке тиесілі заңды тұлға;</w:t>
      </w:r>
    </w:p>
    <w:bookmarkEnd w:id="22"/>
    <w:bookmarkStart w:name="z26" w:id="23"/>
    <w:p>
      <w:pPr>
        <w:spacing w:after="0"/>
        <w:ind w:left="0"/>
        <w:jc w:val="both"/>
      </w:pPr>
      <w:r>
        <w:rPr>
          <w:rFonts w:ascii="Times New Roman"/>
          <w:b w:val="false"/>
          <w:i w:val="false"/>
          <w:color w:val="000000"/>
          <w:sz w:val="28"/>
        </w:rPr>
        <w:t>
      13) энергетикалық аудит (бұдан әрі ̶ энергия аудиті) – энергия үнемдеудің мүмкіндігі мен әлеуетін бағалау мен энергия үнемдеу және энергия тиімділігін арттыру жөніндегі қорытындыны дайындау мақсатында энергетикалық ресурстарды пайдалану туралы деректерді жинау, өңдеу және талдау;</w:t>
      </w:r>
    </w:p>
    <w:bookmarkEnd w:id="23"/>
    <w:bookmarkStart w:name="z27" w:id="24"/>
    <w:p>
      <w:pPr>
        <w:spacing w:after="0"/>
        <w:ind w:left="0"/>
        <w:jc w:val="both"/>
      </w:pPr>
      <w:r>
        <w:rPr>
          <w:rFonts w:ascii="Times New Roman"/>
          <w:b w:val="false"/>
          <w:i w:val="false"/>
          <w:color w:val="000000"/>
          <w:sz w:val="28"/>
        </w:rPr>
        <w:t>
      14) энергетикалық ресурстар – запастағы энергиясы қазіргі уақытта шаруашылық және өзге де қызмет түрлеріне пайдаланылатын немесе перспективада пайдаланылуы мүмкін табиғи және өндірілген энергия көздерінің жиынтығы, сондай-ақ энергия түрлері (атом, электр, химия, электрлі-магнитті, жылу және энергияның басқа түрлері);</w:t>
      </w:r>
    </w:p>
    <w:bookmarkEnd w:id="24"/>
    <w:bookmarkStart w:name="z28" w:id="25"/>
    <w:p>
      <w:pPr>
        <w:spacing w:after="0"/>
        <w:ind w:left="0"/>
        <w:jc w:val="both"/>
      </w:pPr>
      <w:r>
        <w:rPr>
          <w:rFonts w:ascii="Times New Roman"/>
          <w:b w:val="false"/>
          <w:i w:val="false"/>
          <w:color w:val="000000"/>
          <w:sz w:val="28"/>
        </w:rPr>
        <w:t>
      15) энергия үнемдеу және энергия тиімділігін арттыру саласындағы уәкілетті орган (бұдан әрі – уәкілетті орган) – энергия үнемдеу және энергия тиімділігін арттыру саласындағы басшылықты жүзеге асыратын орталық атқарушы орган;</w:t>
      </w:r>
    </w:p>
    <w:bookmarkEnd w:id="25"/>
    <w:bookmarkStart w:name="z29" w:id="26"/>
    <w:p>
      <w:pPr>
        <w:spacing w:after="0"/>
        <w:ind w:left="0"/>
        <w:jc w:val="both"/>
      </w:pPr>
      <w:r>
        <w:rPr>
          <w:rFonts w:ascii="Times New Roman"/>
          <w:b w:val="false"/>
          <w:i w:val="false"/>
          <w:color w:val="000000"/>
          <w:sz w:val="28"/>
        </w:rPr>
        <w:t>
      16) энергия-сервистік компания – меншікті және (немесе) тартылған қаражат есебінен энергия–сервистік шарт шеңберінде энергия үнемдеу және энергия тиімділігін арттыру саласындағы жұмыстарды (көрсетілетін қызметтерді), оның ішінде мердігер ұйымдарды тарта отырып орындайтын заңды тұлға.</w:t>
      </w:r>
    </w:p>
    <w:bookmarkEnd w:id="26"/>
    <w:bookmarkStart w:name="z30" w:id="27"/>
    <w:p>
      <w:pPr>
        <w:spacing w:after="0"/>
        <w:ind w:left="0"/>
        <w:jc w:val="left"/>
      </w:pPr>
      <w:r>
        <w:rPr>
          <w:rFonts w:ascii="Times New Roman"/>
          <w:b/>
          <w:i w:val="false"/>
          <w:color w:val="000000"/>
        </w:rPr>
        <w:t xml:space="preserve"> 2-тарау. Мемлекеттік энергетикалық тізілімді қалыптастыру және жүргізу тәртібі</w:t>
      </w:r>
    </w:p>
    <w:bookmarkEnd w:id="27"/>
    <w:bookmarkStart w:name="z31" w:id="28"/>
    <w:p>
      <w:pPr>
        <w:spacing w:after="0"/>
        <w:ind w:left="0"/>
        <w:jc w:val="both"/>
      </w:pPr>
      <w:r>
        <w:rPr>
          <w:rFonts w:ascii="Times New Roman"/>
          <w:b w:val="false"/>
          <w:i w:val="false"/>
          <w:color w:val="000000"/>
          <w:sz w:val="28"/>
        </w:rPr>
        <w:t>
      3. МЭТ-ті қалыптастыру үшін жыл сайын 10 қарашаға дейінгі мерзімде:</w:t>
      </w:r>
    </w:p>
    <w:bookmarkEnd w:id="28"/>
    <w:bookmarkStart w:name="z32" w:id="29"/>
    <w:p>
      <w:pPr>
        <w:spacing w:after="0"/>
        <w:ind w:left="0"/>
        <w:jc w:val="both"/>
      </w:pPr>
      <w:r>
        <w:rPr>
          <w:rFonts w:ascii="Times New Roman"/>
          <w:b w:val="false"/>
          <w:i w:val="false"/>
          <w:color w:val="000000"/>
          <w:sz w:val="28"/>
        </w:rPr>
        <w:t>
      1) Мемлекеттік мүлікті басқару жөніндегі уәкілетті орган мемлекеттік мекемелердің, кәсіпорындардың, сондай-ақ жарғылық капиталына Мемлекеттік қатысатын заңды тұлғалардың тізілімнен мемлекеттік мекемелердің, кәсіпорындардың, сондай-ақ квазимемлекеттік сектор субъектілердін, олардың атауын, бизнес сәйкестендіру нөмірін және заңды мекенжайын көрсете отырып тізбені ұлттық институтқа жібереді.</w:t>
      </w:r>
    </w:p>
    <w:bookmarkEnd w:id="29"/>
    <w:bookmarkStart w:name="z33" w:id="30"/>
    <w:p>
      <w:pPr>
        <w:spacing w:after="0"/>
        <w:ind w:left="0"/>
        <w:jc w:val="both"/>
      </w:pPr>
      <w:r>
        <w:rPr>
          <w:rFonts w:ascii="Times New Roman"/>
          <w:b w:val="false"/>
          <w:i w:val="false"/>
          <w:color w:val="000000"/>
          <w:sz w:val="28"/>
        </w:rPr>
        <w:t>
      2) табиғи монополиялардың тиісті салаларындағы уәкілетті орган Табиғи монополиялар субъектілерінің мемлекеттік тізілімнен реттелетін қызметтерді, олардың атауын, бизнес-сәйкестендіру нөмірін және заңды мекенжайын көрсете отырып, табиғи монополиялар субъектілерінің тізбесін ұлттық институтқа жібереді.</w:t>
      </w:r>
    </w:p>
    <w:bookmarkEnd w:id="30"/>
    <w:bookmarkStart w:name="z34" w:id="31"/>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 ұлттық институтқа энергетикалық ресурстарды жылына мың бес жүз және одан да көп тонна шартты отынға барабар көлемде тұтынатын дара кәсіпкерлер және заңды тұлғалар туралы ақпарат жібереді.</w:t>
      </w:r>
    </w:p>
    <w:bookmarkEnd w:id="31"/>
    <w:bookmarkStart w:name="z35" w:id="32"/>
    <w:p>
      <w:pPr>
        <w:spacing w:after="0"/>
        <w:ind w:left="0"/>
        <w:jc w:val="both"/>
      </w:pPr>
      <w:r>
        <w:rPr>
          <w:rFonts w:ascii="Times New Roman"/>
          <w:b w:val="false"/>
          <w:i w:val="false"/>
          <w:color w:val="000000"/>
          <w:sz w:val="28"/>
        </w:rPr>
        <w:t>
      4. Ұлттық институты:</w:t>
      </w:r>
    </w:p>
    <w:bookmarkEnd w:id="32"/>
    <w:bookmarkStart w:name="z36" w:id="33"/>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ұсынылған ақпараттың негізінде МЭТ субъектілерінің тізбесін 10 жұмыс күні ішінде қалыптастырады және оны өзінің интернет-ресурсында орналастырады;</w:t>
      </w:r>
    </w:p>
    <w:bookmarkEnd w:id="33"/>
    <w:bookmarkStart w:name="z37" w:id="34"/>
    <w:p>
      <w:pPr>
        <w:spacing w:after="0"/>
        <w:ind w:left="0"/>
        <w:jc w:val="both"/>
      </w:pPr>
      <w:r>
        <w:rPr>
          <w:rFonts w:ascii="Times New Roman"/>
          <w:b w:val="false"/>
          <w:i w:val="false"/>
          <w:color w:val="000000"/>
          <w:sz w:val="28"/>
        </w:rPr>
        <w:t>
      2) МЭТ субъектілеріне Тізбеге енгізілген күнінен бастап 15 жұмыс күн ішінде Тізбеге енгізілгені туралы хабарламаны жібереді;</w:t>
      </w:r>
    </w:p>
    <w:bookmarkEnd w:id="34"/>
    <w:bookmarkStart w:name="z38" w:id="35"/>
    <w:p>
      <w:pPr>
        <w:spacing w:after="0"/>
        <w:ind w:left="0"/>
        <w:jc w:val="both"/>
      </w:pPr>
      <w:r>
        <w:rPr>
          <w:rFonts w:ascii="Times New Roman"/>
          <w:b w:val="false"/>
          <w:i w:val="false"/>
          <w:color w:val="000000"/>
          <w:sz w:val="28"/>
        </w:rPr>
        <w:t>
      3) Тізбеге өзгерістер мен толықтырулар енгізеді.</w:t>
      </w:r>
    </w:p>
    <w:bookmarkEnd w:id="35"/>
    <w:bookmarkStart w:name="z39" w:id="36"/>
    <w:p>
      <w:pPr>
        <w:spacing w:after="0"/>
        <w:ind w:left="0"/>
        <w:jc w:val="both"/>
      </w:pPr>
      <w:r>
        <w:rPr>
          <w:rFonts w:ascii="Times New Roman"/>
          <w:b w:val="false"/>
          <w:i w:val="false"/>
          <w:color w:val="000000"/>
          <w:sz w:val="28"/>
        </w:rPr>
        <w:t xml:space="preserve">
      5. Мемлекеттік мекемелерді қоспағанда, МЭТ субъектілері жыл сайын 1 сәуірге дейінгі мерзімде ұлттық институтқа есепті кезең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нысандар бойынша ақпаратты ұсынады.</w:t>
      </w:r>
    </w:p>
    <w:bookmarkEnd w:id="36"/>
    <w:p>
      <w:pPr>
        <w:spacing w:after="0"/>
        <w:ind w:left="0"/>
        <w:jc w:val="both"/>
      </w:pPr>
      <w:r>
        <w:rPr>
          <w:rFonts w:ascii="Times New Roman"/>
          <w:b w:val="false"/>
          <w:i w:val="false"/>
          <w:color w:val="000000"/>
          <w:sz w:val="28"/>
        </w:rPr>
        <w:t xml:space="preserve">
      Жылына бір мың бес жүз тоннадан аз шартты отынға барабар көлемде энергетикалық ресурстарды тұтынатын МЭТ субъектілері Заңның 9-бабы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ақпаратты болған кезде ұсынады.</w:t>
      </w:r>
    </w:p>
    <w:bookmarkStart w:name="z40" w:id="37"/>
    <w:p>
      <w:pPr>
        <w:spacing w:after="0"/>
        <w:ind w:left="0"/>
        <w:jc w:val="both"/>
      </w:pPr>
      <w:r>
        <w:rPr>
          <w:rFonts w:ascii="Times New Roman"/>
          <w:b w:val="false"/>
          <w:i w:val="false"/>
          <w:color w:val="000000"/>
          <w:sz w:val="28"/>
        </w:rPr>
        <w:t xml:space="preserve">
      6. Мемлекеттік мекемелер болып табылатын МЭТ субъектілері жыл сайын 1 сәуірге дейінгі мерзімде ұлттық институтқа есепті кезеңге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ақпаратты ұсынады.</w:t>
      </w:r>
    </w:p>
    <w:bookmarkEnd w:id="37"/>
    <w:p>
      <w:pPr>
        <w:spacing w:after="0"/>
        <w:ind w:left="0"/>
        <w:jc w:val="both"/>
      </w:pPr>
      <w:r>
        <w:rPr>
          <w:rFonts w:ascii="Times New Roman"/>
          <w:b w:val="false"/>
          <w:i w:val="false"/>
          <w:color w:val="000000"/>
          <w:sz w:val="28"/>
        </w:rPr>
        <w:t>
      Меншік құқығында жылжымайтын мүлкі жоқ мемлекеттік мекемелер көрсетілген ақпаратты беруден босатылады.</w:t>
      </w:r>
    </w:p>
    <w:bookmarkStart w:name="z41" w:id="38"/>
    <w:p>
      <w:pPr>
        <w:spacing w:after="0"/>
        <w:ind w:left="0"/>
        <w:jc w:val="both"/>
      </w:pPr>
      <w:r>
        <w:rPr>
          <w:rFonts w:ascii="Times New Roman"/>
          <w:b w:val="false"/>
          <w:i w:val="false"/>
          <w:color w:val="000000"/>
          <w:sz w:val="28"/>
        </w:rPr>
        <w:t xml:space="preserve">
      7. Осы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ақпарат қағаз немесе электрондық жеткізгіште ұсынылады.</w:t>
      </w:r>
    </w:p>
    <w:bookmarkEnd w:id="38"/>
    <w:bookmarkStart w:name="z42" w:id="39"/>
    <w:p>
      <w:pPr>
        <w:spacing w:after="0"/>
        <w:ind w:left="0"/>
        <w:jc w:val="both"/>
      </w:pPr>
      <w:r>
        <w:rPr>
          <w:rFonts w:ascii="Times New Roman"/>
          <w:b w:val="false"/>
          <w:i w:val="false"/>
          <w:color w:val="000000"/>
          <w:sz w:val="28"/>
        </w:rPr>
        <w:t>
      8. Ұлттық институты жыл сайын 10 сәуірге дейінгі мерзімде уәкілетті органға ақпаратты ұсынудан бас тартқан МЭТ субъектілері туралы ақпаратты береді.</w:t>
      </w:r>
    </w:p>
    <w:bookmarkEnd w:id="39"/>
    <w:bookmarkStart w:name="z43" w:id="40"/>
    <w:p>
      <w:pPr>
        <w:spacing w:after="0"/>
        <w:ind w:left="0"/>
        <w:jc w:val="both"/>
      </w:pPr>
      <w:r>
        <w:rPr>
          <w:rFonts w:ascii="Times New Roman"/>
          <w:b w:val="false"/>
          <w:i w:val="false"/>
          <w:color w:val="000000"/>
          <w:sz w:val="28"/>
        </w:rPr>
        <w:t>
      9. Ұлттық институты 1 маусымға дейінгі мерзімде МЭТ субъектілері ұсынған ақпараттың толықтығын және анық екенін тексереді.</w:t>
      </w:r>
    </w:p>
    <w:bookmarkEnd w:id="40"/>
    <w:p>
      <w:pPr>
        <w:spacing w:after="0"/>
        <w:ind w:left="0"/>
        <w:jc w:val="both"/>
      </w:pPr>
      <w:r>
        <w:rPr>
          <w:rFonts w:ascii="Times New Roman"/>
          <w:b w:val="false"/>
          <w:i w:val="false"/>
          <w:color w:val="000000"/>
          <w:sz w:val="28"/>
        </w:rPr>
        <w:t xml:space="preserve">
      Ұсынылған ақпараттың толық емес және (немесе) анық емес екендігі анықталған жағдайда, ұлттық институты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белгіленген мерзімде МЭТ субъектілерінен, энергия үнемдеу және энергия тиімділігін арттыру саласындағы қызметті жүзеге асыратын заңды тұлғалардан, сондай-ақ энергия-сервистік компаниялардан жетіспейтін және (немесе) анық ақпаратты сұратады.</w:t>
      </w:r>
    </w:p>
    <w:p>
      <w:pPr>
        <w:spacing w:after="0"/>
        <w:ind w:left="0"/>
        <w:jc w:val="both"/>
      </w:pPr>
      <w:r>
        <w:rPr>
          <w:rFonts w:ascii="Times New Roman"/>
          <w:b w:val="false"/>
          <w:i w:val="false"/>
          <w:color w:val="000000"/>
          <w:sz w:val="28"/>
        </w:rPr>
        <w:t>
      МЭТ субъектісі жетіспейтін және (немесе) дәйекті ақпаратты ұлттық институтынан сұрау салуды алған сәттен бастап бес жұмыс күні ішінде жібереді.</w:t>
      </w:r>
    </w:p>
    <w:bookmarkStart w:name="z44" w:id="41"/>
    <w:p>
      <w:pPr>
        <w:spacing w:after="0"/>
        <w:ind w:left="0"/>
        <w:jc w:val="both"/>
      </w:pPr>
      <w:r>
        <w:rPr>
          <w:rFonts w:ascii="Times New Roman"/>
          <w:b w:val="false"/>
          <w:i w:val="false"/>
          <w:color w:val="000000"/>
          <w:sz w:val="28"/>
        </w:rPr>
        <w:t>
      10. Ұлттық институты жыл сайын 1 маусымға дейінгі мерзімде уәкілетті органға толық емес және (немесе) анық емес ақпарат беретін МЭТ субъектілері туралы ақпаратты, сондай-ақ энергия үнемдеу және энергия тиімділігін арттыру бойынша қорытындысы және (немесе) энергия үнемдеу және энергия тиімділігін арттыру жөніндегі іс-шаралар жоспары жоқ энергетикалық ресурстарды жылына шартты отынның мың бес жүз және одан да көп тоннасына барабар көлемде тұтынатын МЭТ субъектілері туралы ақпаратты береді.</w:t>
      </w:r>
    </w:p>
    <w:bookmarkEnd w:id="41"/>
    <w:bookmarkStart w:name="z45" w:id="42"/>
    <w:p>
      <w:pPr>
        <w:spacing w:after="0"/>
        <w:ind w:left="0"/>
        <w:jc w:val="both"/>
      </w:pPr>
      <w:r>
        <w:rPr>
          <w:rFonts w:ascii="Times New Roman"/>
          <w:b w:val="false"/>
          <w:i w:val="false"/>
          <w:color w:val="000000"/>
          <w:sz w:val="28"/>
        </w:rPr>
        <w:t>
      11. Ұлттық институт жыл сайын 1 қазанға дейінгі мерзімде:</w:t>
      </w:r>
    </w:p>
    <w:bookmarkEnd w:id="42"/>
    <w:bookmarkStart w:name="z46" w:id="43"/>
    <w:p>
      <w:pPr>
        <w:spacing w:after="0"/>
        <w:ind w:left="0"/>
        <w:jc w:val="both"/>
      </w:pPr>
      <w:r>
        <w:rPr>
          <w:rFonts w:ascii="Times New Roman"/>
          <w:b w:val="false"/>
          <w:i w:val="false"/>
          <w:color w:val="000000"/>
          <w:sz w:val="28"/>
        </w:rPr>
        <w:t>
      1) энергетикалық ресурстарды жылына шартты отынның мың бес жүз және одан да көп тоннасына барабар көлемде тұтынатын МЭТ субъектілерінің энергия үнемдеу және энергия тиімділігін арттыру жөніндегі іс-шаралар жоспарларының тиімділігіне бағалау мен талдау жүргізеді, сондай-ақ уәкілетті органға жиынтық ақпарат береді;</w:t>
      </w:r>
    </w:p>
    <w:bookmarkEnd w:id="43"/>
    <w:bookmarkStart w:name="z47" w:id="44"/>
    <w:p>
      <w:pPr>
        <w:spacing w:after="0"/>
        <w:ind w:left="0"/>
        <w:jc w:val="both"/>
      </w:pPr>
      <w:r>
        <w:rPr>
          <w:rFonts w:ascii="Times New Roman"/>
          <w:b w:val="false"/>
          <w:i w:val="false"/>
          <w:color w:val="000000"/>
          <w:sz w:val="28"/>
        </w:rPr>
        <w:t>
      2) МЭТ субъектілері жүзеге асыратын энергия үнемдеу және энергия тиімділігін арттыру бойынша іске асырылған іс-шаралардың тиімділігіне бағалау мен талдау жүргізеді, сондай-ақ уәкілетті органға жиынтық ақпарат береді;</w:t>
      </w:r>
    </w:p>
    <w:bookmarkEnd w:id="44"/>
    <w:bookmarkStart w:name="z48" w:id="45"/>
    <w:p>
      <w:pPr>
        <w:spacing w:after="0"/>
        <w:ind w:left="0"/>
        <w:jc w:val="both"/>
      </w:pPr>
      <w:r>
        <w:rPr>
          <w:rFonts w:ascii="Times New Roman"/>
          <w:b w:val="false"/>
          <w:i w:val="false"/>
          <w:color w:val="000000"/>
          <w:sz w:val="28"/>
        </w:rPr>
        <w:t>
      12. Ұлттық институт жыл сайын 1 қарашаға дейінгі мерзімде уәкілетті органға ақпарат жиынтығын ұсынады:</w:t>
      </w:r>
    </w:p>
    <w:bookmarkEnd w:id="45"/>
    <w:bookmarkStart w:name="z49" w:id="46"/>
    <w:p>
      <w:pPr>
        <w:spacing w:after="0"/>
        <w:ind w:left="0"/>
        <w:jc w:val="both"/>
      </w:pPr>
      <w:r>
        <w:rPr>
          <w:rFonts w:ascii="Times New Roman"/>
          <w:b w:val="false"/>
          <w:i w:val="false"/>
          <w:color w:val="000000"/>
          <w:sz w:val="28"/>
        </w:rPr>
        <w:t>
      1) МЭТ субъектілерінің энергетикалық ресурстарын тұтынуының талдауы;</w:t>
      </w:r>
    </w:p>
    <w:bookmarkEnd w:id="46"/>
    <w:bookmarkStart w:name="z50" w:id="47"/>
    <w:p>
      <w:pPr>
        <w:spacing w:after="0"/>
        <w:ind w:left="0"/>
        <w:jc w:val="both"/>
      </w:pPr>
      <w:r>
        <w:rPr>
          <w:rFonts w:ascii="Times New Roman"/>
          <w:b w:val="false"/>
          <w:i w:val="false"/>
          <w:color w:val="000000"/>
          <w:sz w:val="28"/>
        </w:rPr>
        <w:t>
      2) МЭТ субъектілерінің энергетикалық ресурстарын тұтынуды өткен жылмен салыстырмалы талдау.</w:t>
      </w:r>
    </w:p>
    <w:bookmarkEnd w:id="47"/>
    <w:p>
      <w:pPr>
        <w:spacing w:after="0"/>
        <w:ind w:left="0"/>
        <w:jc w:val="both"/>
      </w:pPr>
      <w:r>
        <w:rPr>
          <w:rFonts w:ascii="Times New Roman"/>
          <w:b w:val="false"/>
          <w:i w:val="false"/>
          <w:color w:val="000000"/>
          <w:sz w:val="28"/>
        </w:rPr>
        <w:t xml:space="preserve">
      Ұлттық институт МЭТ субъектісінің энергетикалық ресурстарын жылдық тұтынуын талдаған кезде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қосымшаларға</w:t>
      </w:r>
      <w:r>
        <w:rPr>
          <w:rFonts w:ascii="Times New Roman"/>
          <w:b w:val="false"/>
          <w:i w:val="false"/>
          <w:color w:val="000000"/>
          <w:sz w:val="28"/>
        </w:rPr>
        <w:t xml:space="preserve"> сәйкес энергетикалық ресурстарды шартты отынға ауыстыру коэффициенттерін және энергетикалық ресурстарды Гигаджоульге ауыстыру коэффициенттерін пайдаланады;</w:t>
      </w:r>
    </w:p>
    <w:bookmarkStart w:name="z51" w:id="48"/>
    <w:p>
      <w:pPr>
        <w:spacing w:after="0"/>
        <w:ind w:left="0"/>
        <w:jc w:val="both"/>
      </w:pPr>
      <w:r>
        <w:rPr>
          <w:rFonts w:ascii="Times New Roman"/>
          <w:b w:val="false"/>
          <w:i w:val="false"/>
          <w:color w:val="000000"/>
          <w:sz w:val="28"/>
        </w:rPr>
        <w:t>
      3) ЖІӨ энергия сыйымдылығы және Қазақстан Республикасында энергетикалық ресурстарды пайдалану тиімділігі бойынша талдамалық зерттеу;</w:t>
      </w:r>
    </w:p>
    <w:bookmarkEnd w:id="48"/>
    <w:bookmarkStart w:name="z52" w:id="49"/>
    <w:p>
      <w:pPr>
        <w:spacing w:after="0"/>
        <w:ind w:left="0"/>
        <w:jc w:val="both"/>
      </w:pPr>
      <w:r>
        <w:rPr>
          <w:rFonts w:ascii="Times New Roman"/>
          <w:b w:val="false"/>
          <w:i w:val="false"/>
          <w:color w:val="000000"/>
          <w:sz w:val="28"/>
        </w:rPr>
        <w:t>
      4) МЭТ субъектілерінің үлестік шығыстар және энергияны пайдалану нормативтері бойынша талдау;</w:t>
      </w:r>
    </w:p>
    <w:bookmarkEnd w:id="49"/>
    <w:bookmarkStart w:name="z53" w:id="50"/>
    <w:p>
      <w:pPr>
        <w:spacing w:after="0"/>
        <w:ind w:left="0"/>
        <w:jc w:val="both"/>
      </w:pPr>
      <w:r>
        <w:rPr>
          <w:rFonts w:ascii="Times New Roman"/>
          <w:b w:val="false"/>
          <w:i w:val="false"/>
          <w:color w:val="000000"/>
          <w:sz w:val="28"/>
        </w:rPr>
        <w:t>
      5) энергетикалық ресурстарды, суды тұтыну көлемінің өнім бірлігіне, Ғимараттардың, құрылыстар мен құрылысжайлардың алаңына энергия аудиті немесе экспресс-энергия аудиті қорытындылары бойынша айқындалған шамаға дейін жыл сайын төмендеуін қамтамасыз етпеген МЭТ субъектілерінің тізімі.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калыптастыру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55" w:id="51"/>
    <w:p>
      <w:pPr>
        <w:spacing w:after="0"/>
        <w:ind w:left="0"/>
        <w:jc w:val="both"/>
      </w:pPr>
      <w:r>
        <w:rPr>
          <w:rFonts w:ascii="Times New Roman"/>
          <w:b w:val="false"/>
          <w:i w:val="false"/>
          <w:color w:val="000000"/>
          <w:sz w:val="28"/>
        </w:rPr>
        <w:t>
      1-нысан</w:t>
      </w:r>
    </w:p>
    <w:bookmarkEnd w:id="51"/>
    <w:bookmarkStart w:name="z56" w:id="52"/>
    <w:p>
      <w:pPr>
        <w:spacing w:after="0"/>
        <w:ind w:left="0"/>
        <w:jc w:val="left"/>
      </w:pPr>
      <w:r>
        <w:rPr>
          <w:rFonts w:ascii="Times New Roman"/>
          <w:b/>
          <w:i w:val="false"/>
          <w:color w:val="000000"/>
        </w:rPr>
        <w:t xml:space="preserve"> Мемлекеттік энергетикалық тізілім субъектілерінің атауы, сәйкестендіру нөмірі, мекенжайы және қызметінің негізгі түрлері туралы ақпарат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телефоны, пошталық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мекемесі (Иә/Жоқ)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Мемлекеттік энергетикалық тізілім субъектісінің барлық түрлерін экономикалық қызмет түрлерінің жалпы жіктеушіне сәйкес көрсету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 (жеке кәсіпкерлерлік</w:t>
            </w:r>
            <w:r>
              <w:br/>
            </w:r>
            <w:r>
              <w:rPr>
                <w:rFonts w:ascii="Times New Roman"/>
                <w:b w:val="false"/>
                <w:i w:val="false"/>
                <w:color w:val="000000"/>
                <w:sz w:val="20"/>
              </w:rPr>
              <w:t>субъектілері болып табылатын</w:t>
            </w:r>
            <w:r>
              <w:br/>
            </w:r>
            <w:r>
              <w:rPr>
                <w:rFonts w:ascii="Times New Roman"/>
                <w:b w:val="false"/>
                <w:i w:val="false"/>
                <w:color w:val="000000"/>
                <w:sz w:val="20"/>
              </w:rPr>
              <w:t>тұлғаларды қоспағанда)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лауазымы, телефоны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және Мемлекеттік энергетикалық тізілім субъектісі басшысының қолы:</w:t>
            </w:r>
          </w:p>
        </w:tc>
      </w:tr>
    </w:tbl>
    <w:bookmarkStart w:name="z57" w:id="53"/>
    <w:p>
      <w:pPr>
        <w:spacing w:after="0"/>
        <w:ind w:left="0"/>
        <w:jc w:val="both"/>
      </w:pPr>
      <w:r>
        <w:rPr>
          <w:rFonts w:ascii="Times New Roman"/>
          <w:b w:val="false"/>
          <w:i w:val="false"/>
          <w:color w:val="000000"/>
          <w:sz w:val="28"/>
        </w:rPr>
        <w:t>
      2-нысан</w:t>
      </w:r>
    </w:p>
    <w:bookmarkEnd w:id="53"/>
    <w:bookmarkStart w:name="z58" w:id="54"/>
    <w:p>
      <w:pPr>
        <w:spacing w:after="0"/>
        <w:ind w:left="0"/>
        <w:jc w:val="left"/>
      </w:pPr>
      <w:r>
        <w:rPr>
          <w:rFonts w:ascii="Times New Roman"/>
          <w:b/>
          <w:i w:val="false"/>
          <w:color w:val="000000"/>
        </w:rPr>
        <w:t xml:space="preserve"> ______ күнтізбелік жыл үшін заттай және ақшалай мәндегі энергетикалық ресурстар мен суды өндіру, шығару, тұтыну, беру және ысырабының көлемдері туралы ақпарат 20___ жылғы есепті кезең</w:t>
      </w:r>
    </w:p>
    <w:bookmarkEnd w:id="54"/>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министрлігінің интернет-ресурста орналастырылған.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w:t>
      </w:r>
    </w:p>
    <w:p>
      <w:pPr>
        <w:spacing w:after="0"/>
        <w:ind w:left="0"/>
        <w:jc w:val="both"/>
      </w:pPr>
      <w:r>
        <w:rPr>
          <w:rFonts w:ascii="Times New Roman"/>
          <w:b w:val="false"/>
          <w:i w:val="false"/>
          <w:color w:val="000000"/>
          <w:sz w:val="28"/>
        </w:rPr>
        <w:t>
      Индекс: 2 – ӨШТБК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тоннасына барабар көлемде тұтынатын дара кәсіпкерлер және заңды тұлғалар, сондай-ақ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ӨШТБК - өндіру, шығару, тұтыну, беру көлемі.</w:t>
      </w:r>
    </w:p>
    <w:bookmarkStart w:name="z59" w:id="55"/>
    <w:p>
      <w:pPr>
        <w:spacing w:after="0"/>
        <w:ind w:left="0"/>
        <w:jc w:val="left"/>
      </w:pPr>
      <w:r>
        <w:rPr>
          <w:rFonts w:ascii="Times New Roman"/>
          <w:b/>
          <w:i w:val="false"/>
          <w:color w:val="000000"/>
        </w:rPr>
        <w:t xml:space="preserve"> 1-бөлім. Энергетикалық ресурстарды өндіру, шығару, тұтыну, беру және жоғалту көлемдері туралы ақпаратты көрсетіңіз</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отын-энергетикалық ресурстардың көлемі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емес көздерден алынған энергетикалық ресурстарды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көздерден алынған энергетикалық ресурстарын тұтыну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тұлғаларға және жеке тұлғаларға берілген (іске асырылған) энергетикалық 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w:t>
            </w:r>
          </w:p>
          <w:p>
            <w:pPr>
              <w:spacing w:after="20"/>
              <w:ind w:left="20"/>
              <w:jc w:val="both"/>
            </w:pPr>
            <w:r>
              <w:rPr>
                <w:rFonts w:ascii="Times New Roman"/>
                <w:b w:val="false"/>
                <w:i w:val="false"/>
                <w:color w:val="000000"/>
                <w:sz w:val="20"/>
              </w:rPr>
              <w:t>
тикалық ресурстарын</w:t>
            </w:r>
          </w:p>
          <w:p>
            <w:pPr>
              <w:spacing w:after="20"/>
              <w:ind w:left="20"/>
              <w:jc w:val="both"/>
            </w:pPr>
            <w:r>
              <w:rPr>
                <w:rFonts w:ascii="Times New Roman"/>
                <w:b w:val="false"/>
                <w:i w:val="false"/>
                <w:color w:val="000000"/>
                <w:sz w:val="20"/>
              </w:rPr>
              <w:t>
сатып алуға жұмсалған шығындар, мың. теңге (ҚҚС есебімен)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ресурсын тасымалдау кезіндегі ысырап</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отын пеші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Текшелер, тас көмірдің түйіршігі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типіндегі реактивті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көмірдің жартылай коксы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газдар, этилен, пропилен, бутилен, бутадиен және басқа мұнай газдарын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және тақтатас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 және тақтатас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айыру арқылы алынған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көмірден (лигниттен) жасалған брикеттер, түйіршіктер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Кокстейтін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МДж/кг-нан асатын, бірақ жылыту үшін қолданылатын бу шығару үшін ылғал негіздегі энергетикалық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 жоғары энергетикалық тас көмір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Феррокорытпы газ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 w:id="56"/>
    <w:p>
      <w:pPr>
        <w:spacing w:after="0"/>
        <w:ind w:left="0"/>
        <w:jc w:val="left"/>
      </w:pPr>
      <w:r>
        <w:rPr>
          <w:rFonts w:ascii="Times New Roman"/>
          <w:b/>
          <w:i w:val="false"/>
          <w:color w:val="000000"/>
        </w:rPr>
        <w:t xml:space="preserve"> 2-бөлім. Тұтынылатын су мен ысырап мөлшерін көрсетіңіз</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кезіндегі судың ысырабы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адам _______________________________________________ 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             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кәсіпкерлерлік субъектілері болып табылатын тұлғаларды қоспағанда)</w:t>
      </w:r>
    </w:p>
    <w:bookmarkStart w:name="z61" w:id="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______ күнтізбелік жыл үшін заттай және ақшалай мәндегі энергетикалық ресурстар мен суды өндіру, шығару, тұтыну, беру және ысырабының көлемдері туралы ақпарат (2-индекс – ӨШТБК*, кезеңділігі жылдық)</w:t>
      </w:r>
    </w:p>
    <w:bookmarkEnd w:id="57"/>
    <w:bookmarkStart w:name="z62" w:id="58"/>
    <w:p>
      <w:pPr>
        <w:spacing w:after="0"/>
        <w:ind w:left="0"/>
        <w:jc w:val="left"/>
      </w:pPr>
      <w:r>
        <w:rPr>
          <w:rFonts w:ascii="Times New Roman"/>
          <w:b/>
          <w:i w:val="false"/>
          <w:color w:val="000000"/>
        </w:rPr>
        <w:t xml:space="preserve"> 1-тарау. Жалпы ережелер</w:t>
      </w:r>
    </w:p>
    <w:bookmarkEnd w:id="58"/>
    <w:bookmarkStart w:name="z63" w:id="59"/>
    <w:p>
      <w:pPr>
        <w:spacing w:after="0"/>
        <w:ind w:left="0"/>
        <w:jc w:val="both"/>
      </w:pPr>
      <w:r>
        <w:rPr>
          <w:rFonts w:ascii="Times New Roman"/>
          <w:b w:val="false"/>
          <w:i w:val="false"/>
          <w:color w:val="000000"/>
          <w:sz w:val="28"/>
        </w:rPr>
        <w:t>
      1. Осы түсіндірме (бұдан әрі – Түсіндірме) "______ күнтізбелік жыл үшін заттай және ақшалай мәндегі энергетикалық ресурстар мен суды өндіру, шығару, тұтыну, беру және ысырабының көлемдері туралы ақпарат" әкімшілік деректерді жинауға арналған нысанды (бұдан әрі – нысан) толтыру бойынша бірыңғай тәртіпті айқындайды.</w:t>
      </w:r>
    </w:p>
    <w:bookmarkEnd w:id="59"/>
    <w:bookmarkStart w:name="z64" w:id="60"/>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60"/>
    <w:bookmarkStart w:name="z65" w:id="61"/>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мерзімде қағаз немесе электрондық жеткізгіште (PDF және Excel) ұсынады. Нысандағы деректер өлшем бірліктерінде толтырылады.</w:t>
      </w:r>
    </w:p>
    <w:bookmarkEnd w:id="61"/>
    <w:bookmarkStart w:name="z66" w:id="62"/>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62"/>
    <w:bookmarkStart w:name="z67" w:id="63"/>
    <w:p>
      <w:pPr>
        <w:spacing w:after="0"/>
        <w:ind w:left="0"/>
        <w:jc w:val="left"/>
      </w:pPr>
      <w:r>
        <w:rPr>
          <w:rFonts w:ascii="Times New Roman"/>
          <w:b/>
          <w:i w:val="false"/>
          <w:color w:val="000000"/>
        </w:rPr>
        <w:t xml:space="preserve"> 2-тарау. Нысанды толтыру бойынша түсіндірме</w:t>
      </w:r>
    </w:p>
    <w:bookmarkEnd w:id="63"/>
    <w:bookmarkStart w:name="z68" w:id="64"/>
    <w:p>
      <w:pPr>
        <w:spacing w:after="0"/>
        <w:ind w:left="0"/>
        <w:jc w:val="both"/>
      </w:pPr>
      <w:r>
        <w:rPr>
          <w:rFonts w:ascii="Times New Roman"/>
          <w:b w:val="false"/>
          <w:i w:val="false"/>
          <w:color w:val="000000"/>
          <w:sz w:val="28"/>
        </w:rPr>
        <w:t>
      1. 1-бөлімде мынадай деректерді көрсетіңіз:</w:t>
      </w:r>
    </w:p>
    <w:bookmarkEnd w:id="64"/>
    <w:p>
      <w:pPr>
        <w:spacing w:after="0"/>
        <w:ind w:left="0"/>
        <w:jc w:val="both"/>
      </w:pPr>
      <w:r>
        <w:rPr>
          <w:rFonts w:ascii="Times New Roman"/>
          <w:b w:val="false"/>
          <w:i w:val="false"/>
          <w:color w:val="000000"/>
          <w:sz w:val="28"/>
        </w:rPr>
        <w:t>
      1) "3" бағанада өндірілген және шығарылған энергетикалық ресурстардың санын көрсетіңіз;</w:t>
      </w:r>
    </w:p>
    <w:p>
      <w:pPr>
        <w:spacing w:after="0"/>
        <w:ind w:left="0"/>
        <w:jc w:val="both"/>
      </w:pPr>
      <w:r>
        <w:rPr>
          <w:rFonts w:ascii="Times New Roman"/>
          <w:b w:val="false"/>
          <w:i w:val="false"/>
          <w:color w:val="000000"/>
          <w:sz w:val="28"/>
        </w:rPr>
        <w:t>
      2) "4а" бағанада меншікті емес көздерден алынған, тұтынылған энергетикалық ресурстарының санын көрсетіңіз;</w:t>
      </w:r>
    </w:p>
    <w:p>
      <w:pPr>
        <w:spacing w:after="0"/>
        <w:ind w:left="0"/>
        <w:jc w:val="both"/>
      </w:pPr>
      <w:r>
        <w:rPr>
          <w:rFonts w:ascii="Times New Roman"/>
          <w:b w:val="false"/>
          <w:i w:val="false"/>
          <w:color w:val="000000"/>
          <w:sz w:val="28"/>
        </w:rPr>
        <w:t>
      3) "4б" бағанада отын-энергетика ресурстарын тасымалдау кезінде ысырап болған энергетикалық ресурстардың санын көрсетіңіз;</w:t>
      </w:r>
    </w:p>
    <w:p>
      <w:pPr>
        <w:spacing w:after="0"/>
        <w:ind w:left="0"/>
        <w:jc w:val="both"/>
      </w:pPr>
      <w:r>
        <w:rPr>
          <w:rFonts w:ascii="Times New Roman"/>
          <w:b w:val="false"/>
          <w:i w:val="false"/>
          <w:color w:val="000000"/>
          <w:sz w:val="28"/>
        </w:rPr>
        <w:t>
      4) егер Мемлекеттік энергетикалық тізілім субъектісі басқа заңды тұлғаларға энергетикалық ресурстарын тасымалдау жөнінде қызметтер көрсетсе, онда "4б" бағанада сондай-ақ осы тасымалдау жөніндегі қызметтерді көрсету кезінде туындайтын энергетикалық ресурстарының бүкіл ысырабы көрсетіледі ("4б" бағананың мәні "4а" бағананың құрамдас бөлігі болып табылады);</w:t>
      </w:r>
    </w:p>
    <w:p>
      <w:pPr>
        <w:spacing w:after="0"/>
        <w:ind w:left="0"/>
        <w:jc w:val="both"/>
      </w:pPr>
      <w:r>
        <w:rPr>
          <w:rFonts w:ascii="Times New Roman"/>
          <w:b w:val="false"/>
          <w:i w:val="false"/>
          <w:color w:val="000000"/>
          <w:sz w:val="28"/>
        </w:rPr>
        <w:t>
      5) мұнай, газ және көмір өндіруші зауыттарға қайта өндеуге арналған шикізат ретінде келіп түсетін энергетикалық ресурстарының бөлігі (үлесі) "4а", "4б" және "5" бағаналарда көрсетілмейді;</w:t>
      </w:r>
    </w:p>
    <w:p>
      <w:pPr>
        <w:spacing w:after="0"/>
        <w:ind w:left="0"/>
        <w:jc w:val="both"/>
      </w:pPr>
      <w:r>
        <w:rPr>
          <w:rFonts w:ascii="Times New Roman"/>
          <w:b w:val="false"/>
          <w:i w:val="false"/>
          <w:color w:val="000000"/>
          <w:sz w:val="28"/>
        </w:rPr>
        <w:t>
      6) "5" бағанада құрамында жаңартылатын энергетикалық көздерінен электр энергиясын генерациялайтын қондырғылары бар кәсіпорындар толтырады;</w:t>
      </w:r>
    </w:p>
    <w:p>
      <w:pPr>
        <w:spacing w:after="0"/>
        <w:ind w:left="0"/>
        <w:jc w:val="both"/>
      </w:pPr>
      <w:r>
        <w:rPr>
          <w:rFonts w:ascii="Times New Roman"/>
          <w:b w:val="false"/>
          <w:i w:val="false"/>
          <w:color w:val="000000"/>
          <w:sz w:val="28"/>
        </w:rPr>
        <w:t>
      7) "6" бағанада басқа заңды және жеке тұлғаларға берілген энергетикалық ресурстарының санын көрсетіңіз. Бұл жағдайда, энергетикалық ресурстарда жаңартылған энергия көздерін қоспағанда, МЭТ субъектілерінің өзі жүргізген электр және жылу энергиясы көзделеді;</w:t>
      </w:r>
    </w:p>
    <w:p>
      <w:pPr>
        <w:spacing w:after="0"/>
        <w:ind w:left="0"/>
        <w:jc w:val="both"/>
      </w:pPr>
      <w:r>
        <w:rPr>
          <w:rFonts w:ascii="Times New Roman"/>
          <w:b w:val="false"/>
          <w:i w:val="false"/>
          <w:color w:val="000000"/>
          <w:sz w:val="28"/>
        </w:rPr>
        <w:t>
      8) "7" бағанада энергетикалық ресурстарын сатып алу шығындары жүзеге асырылған ақша қаражатының шығыстары санын көрсетіңіз, мың теңгемен;</w:t>
      </w:r>
    </w:p>
    <w:p>
      <w:pPr>
        <w:spacing w:after="0"/>
        <w:ind w:left="0"/>
        <w:jc w:val="both"/>
      </w:pPr>
      <w:r>
        <w:rPr>
          <w:rFonts w:ascii="Times New Roman"/>
          <w:b w:val="false"/>
          <w:i w:val="false"/>
          <w:color w:val="000000"/>
          <w:sz w:val="28"/>
        </w:rPr>
        <w:t>
      9) бір энергетикалық ресурсының бірнеше түрі қолданылатын жағдайда, "8" бағанада, сондай-ақ санын көрсету қажет. Гидро-электр станциясы - егер Мемлекеттік энергетикалық тізілім субъектісінің құрамында болатын болса, аталған ұяшықта гидро-электр станциясының өз мұқтажына тұтынылған электр энергиясы көрсетеледі;</w:t>
      </w:r>
    </w:p>
    <w:p>
      <w:pPr>
        <w:spacing w:after="0"/>
        <w:ind w:left="0"/>
        <w:jc w:val="both"/>
      </w:pPr>
      <w:r>
        <w:rPr>
          <w:rFonts w:ascii="Times New Roman"/>
          <w:b w:val="false"/>
          <w:i w:val="false"/>
          <w:color w:val="000000"/>
          <w:sz w:val="28"/>
        </w:rPr>
        <w:t>
      10) "8" бағанада моторлы бензин, дизель отыны тұтынылған жағдайда, маркасын көрсетіңіз;</w:t>
      </w:r>
    </w:p>
    <w:p>
      <w:pPr>
        <w:spacing w:after="0"/>
        <w:ind w:left="0"/>
        <w:jc w:val="both"/>
      </w:pPr>
      <w:r>
        <w:rPr>
          <w:rFonts w:ascii="Times New Roman"/>
          <w:b w:val="false"/>
          <w:i w:val="false"/>
          <w:color w:val="000000"/>
          <w:sz w:val="28"/>
        </w:rPr>
        <w:t>
      11) "8" бағанада тас көмірі, лигниті тұтынылған жағдайда кен орнын көрсетіңіз;</w:t>
      </w:r>
    </w:p>
    <w:p>
      <w:pPr>
        <w:spacing w:after="0"/>
        <w:ind w:left="0"/>
        <w:jc w:val="both"/>
      </w:pPr>
      <w:r>
        <w:rPr>
          <w:rFonts w:ascii="Times New Roman"/>
          <w:b w:val="false"/>
          <w:i w:val="false"/>
          <w:color w:val="000000"/>
          <w:sz w:val="28"/>
        </w:rPr>
        <w:t>
      12) егер Мемлекеттік энергетикалық тізілім субъектісі шламды тұтынған жағдайда, осы ресурсты "Тұрмыстық пеш отыны" жолында толтыру қажет;</w:t>
      </w:r>
    </w:p>
    <w:p>
      <w:pPr>
        <w:spacing w:after="0"/>
        <w:ind w:left="0"/>
        <w:jc w:val="both"/>
      </w:pPr>
      <w:r>
        <w:rPr>
          <w:rFonts w:ascii="Times New Roman"/>
          <w:b w:val="false"/>
          <w:i w:val="false"/>
          <w:color w:val="000000"/>
          <w:sz w:val="28"/>
        </w:rPr>
        <w:t>
      13) егер сұйытылған газды (пропан және бутан) есепке алу литрмен жүргізілген жағдайда, шартты отынның тоннасына ауыстыру коэффициенті 0,000528;</w:t>
      </w:r>
    </w:p>
    <w:p>
      <w:pPr>
        <w:spacing w:after="0"/>
        <w:ind w:left="0"/>
        <w:jc w:val="both"/>
      </w:pPr>
      <w:r>
        <w:rPr>
          <w:rFonts w:ascii="Times New Roman"/>
          <w:b w:val="false"/>
          <w:i w:val="false"/>
          <w:color w:val="000000"/>
          <w:sz w:val="28"/>
        </w:rPr>
        <w:t>
      14) егер Мемлекеттік энергетикалық тізілім субъектісі уайт-спирит және (немесе) майлау материалдарын тұтынатын болса, онда энергия алу үшін жұмсалатын энергетикалық ресурстардың бөлігі (үлесі) көрсетіледі;</w:t>
      </w:r>
    </w:p>
    <w:p>
      <w:pPr>
        <w:spacing w:after="0"/>
        <w:ind w:left="0"/>
        <w:jc w:val="both"/>
      </w:pPr>
      <w:r>
        <w:rPr>
          <w:rFonts w:ascii="Times New Roman"/>
          <w:b w:val="false"/>
          <w:i w:val="false"/>
          <w:color w:val="000000"/>
          <w:sz w:val="28"/>
        </w:rPr>
        <w:t>
      15) "3", "4", "5", "6" бағаналардағы ақпарат заттай шамада толтырыңыз;</w:t>
      </w:r>
    </w:p>
    <w:p>
      <w:pPr>
        <w:spacing w:after="0"/>
        <w:ind w:left="0"/>
        <w:jc w:val="both"/>
      </w:pPr>
      <w:r>
        <w:rPr>
          <w:rFonts w:ascii="Times New Roman"/>
          <w:b w:val="false"/>
          <w:i w:val="false"/>
          <w:color w:val="000000"/>
          <w:sz w:val="28"/>
        </w:rPr>
        <w:t>
      16) "7" бағанада ақшалай мәнде толтыру қажет, өлшем шамасы – теңге.</w:t>
      </w:r>
    </w:p>
    <w:bookmarkStart w:name="z69" w:id="65"/>
    <w:p>
      <w:pPr>
        <w:spacing w:after="0"/>
        <w:ind w:left="0"/>
        <w:jc w:val="both"/>
      </w:pPr>
      <w:r>
        <w:rPr>
          <w:rFonts w:ascii="Times New Roman"/>
          <w:b w:val="false"/>
          <w:i w:val="false"/>
          <w:color w:val="000000"/>
          <w:sz w:val="28"/>
        </w:rPr>
        <w:t>
      2. 2-бөлімде мынадай деректерді көрсетіңіз:</w:t>
      </w:r>
    </w:p>
    <w:bookmarkEnd w:id="65"/>
    <w:p>
      <w:pPr>
        <w:spacing w:after="0"/>
        <w:ind w:left="0"/>
        <w:jc w:val="both"/>
      </w:pPr>
      <w:r>
        <w:rPr>
          <w:rFonts w:ascii="Times New Roman"/>
          <w:b w:val="false"/>
          <w:i w:val="false"/>
          <w:color w:val="000000"/>
          <w:sz w:val="28"/>
        </w:rPr>
        <w:t>
      1) суды есепке алу аспаптары болмаған жағдайда тиісті бағанда "есепке алу жүргізілмейді" деп жазылады;</w:t>
      </w:r>
    </w:p>
    <w:p>
      <w:pPr>
        <w:spacing w:after="0"/>
        <w:ind w:left="0"/>
        <w:jc w:val="both"/>
      </w:pPr>
      <w:r>
        <w:rPr>
          <w:rFonts w:ascii="Times New Roman"/>
          <w:b w:val="false"/>
          <w:i w:val="false"/>
          <w:color w:val="000000"/>
          <w:sz w:val="28"/>
        </w:rPr>
        <w:t>
      2) "3" бағанада заттай мәндегі тұтынылған су көлемі және ақшалай мәндегі баламасы көрсетіледі;</w:t>
      </w:r>
    </w:p>
    <w:p>
      <w:pPr>
        <w:spacing w:after="0"/>
        <w:ind w:left="0"/>
        <w:jc w:val="both"/>
      </w:pPr>
      <w:r>
        <w:rPr>
          <w:rFonts w:ascii="Times New Roman"/>
          <w:b w:val="false"/>
          <w:i w:val="false"/>
          <w:color w:val="000000"/>
          <w:sz w:val="28"/>
        </w:rPr>
        <w:t>
      3) "4" бағанада су тасымалдауды жүзеге асыратын компаниялар ғана толтырады.</w:t>
      </w:r>
    </w:p>
    <w:p>
      <w:pPr>
        <w:spacing w:after="0"/>
        <w:ind w:left="0"/>
        <w:jc w:val="both"/>
      </w:pPr>
      <w:r>
        <w:rPr>
          <w:rFonts w:ascii="Times New Roman"/>
          <w:b w:val="false"/>
          <w:i w:val="false"/>
          <w:color w:val="000000"/>
          <w:sz w:val="28"/>
        </w:rPr>
        <w:t>
      * ӨШТБК ̶ өндіру, шығару, тұтыну, беру көлемі.</w:t>
      </w:r>
    </w:p>
    <w:bookmarkStart w:name="z70" w:id="66"/>
    <w:p>
      <w:pPr>
        <w:spacing w:after="0"/>
        <w:ind w:left="0"/>
        <w:jc w:val="both"/>
      </w:pPr>
      <w:r>
        <w:rPr>
          <w:rFonts w:ascii="Times New Roman"/>
          <w:b w:val="false"/>
          <w:i w:val="false"/>
          <w:color w:val="000000"/>
          <w:sz w:val="28"/>
        </w:rPr>
        <w:t>
      3-нысан</w:t>
      </w:r>
    </w:p>
    <w:bookmarkEnd w:id="66"/>
    <w:bookmarkStart w:name="z71" w:id="67"/>
    <w:p>
      <w:pPr>
        <w:spacing w:after="0"/>
        <w:ind w:left="0"/>
        <w:jc w:val="left"/>
      </w:pPr>
      <w:r>
        <w:rPr>
          <w:rFonts w:ascii="Times New Roman"/>
          <w:b/>
          <w:i w:val="false"/>
          <w:color w:val="000000"/>
        </w:rPr>
        <w:t xml:space="preserve"> Энергия аудитінің немесе экспересс-энергия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орындалу нәтижелері туралы ақпарат 20___жылғы есепті кезең</w:t>
      </w:r>
    </w:p>
    <w:bookmarkEnd w:id="67"/>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интернет-ресурста орналастырылған.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w:t>
      </w:r>
    </w:p>
    <w:p>
      <w:pPr>
        <w:spacing w:after="0"/>
        <w:ind w:left="0"/>
        <w:jc w:val="both"/>
      </w:pPr>
      <w:r>
        <w:rPr>
          <w:rFonts w:ascii="Times New Roman"/>
          <w:b w:val="false"/>
          <w:i w:val="false"/>
          <w:color w:val="000000"/>
          <w:sz w:val="28"/>
        </w:rPr>
        <w:t>
      Индекс: 3 – ЭҮШ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ЭҮШ - энергия үнемдеу іс-шаралары</w:t>
      </w:r>
    </w:p>
    <w:bookmarkStart w:name="z72" w:id="68"/>
    <w:p>
      <w:pPr>
        <w:spacing w:after="0"/>
        <w:ind w:left="0"/>
        <w:jc w:val="left"/>
      </w:pPr>
      <w:r>
        <w:rPr>
          <w:rFonts w:ascii="Times New Roman"/>
          <w:b/>
          <w:i w:val="false"/>
          <w:color w:val="000000"/>
        </w:rPr>
        <w:t xml:space="preserve"> Энергия үнемдеу және энергия тиімділігін арттыру жөніндегі іс-шараларды көрсетіңіз</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қорытындысы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менеджменті жүйесі енгізілген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нақты инвестициялар (қосымша құн салығын ескере отырып), мың.теңге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іс–шараларды жүзеге асырудан алынатын үнемдеудің нақты тиімділігі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 (қосымша құн салығын ескере отырып),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Жауапты адам 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Start w:name="z73" w:id="6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орындалу нәтижелері туралы ақпарат  (3-индекс ̶ ЭҮШ *, кезеңділігі жылдық)</w:t>
      </w:r>
    </w:p>
    <w:bookmarkEnd w:id="69"/>
    <w:bookmarkStart w:name="z74" w:id="70"/>
    <w:p>
      <w:pPr>
        <w:spacing w:after="0"/>
        <w:ind w:left="0"/>
        <w:jc w:val="left"/>
      </w:pPr>
      <w:r>
        <w:rPr>
          <w:rFonts w:ascii="Times New Roman"/>
          <w:b/>
          <w:i w:val="false"/>
          <w:color w:val="000000"/>
        </w:rPr>
        <w:t xml:space="preserve"> 1-тарау. Жалпы ережелер</w:t>
      </w:r>
    </w:p>
    <w:bookmarkEnd w:id="70"/>
    <w:bookmarkStart w:name="z75" w:id="71"/>
    <w:p>
      <w:pPr>
        <w:spacing w:after="0"/>
        <w:ind w:left="0"/>
        <w:jc w:val="both"/>
      </w:pPr>
      <w:r>
        <w:rPr>
          <w:rFonts w:ascii="Times New Roman"/>
          <w:b w:val="false"/>
          <w:i w:val="false"/>
          <w:color w:val="000000"/>
          <w:sz w:val="28"/>
        </w:rPr>
        <w:t>
      1. Осы түсіндірме (бұдан әрі – Түсіндірме) "Энергия аудитінің немесе экспресс–энергия аудитінің қорытындысы бойынша Мемлекеттік энергетикалық тізілім субъектілері әзірлейтін энергия үнемдеу және энергия тиімділігін арттыру жөніндегі іс-шаралар жоспарының орындалу нәтижелері туралы ақпарат" әкімшілік деректерді жинауға арналған нысанды (бұдан әрі – нысан) толтыру бойынша бірыңғай тәртіпті айқындайды.</w:t>
      </w:r>
    </w:p>
    <w:bookmarkEnd w:id="71"/>
    <w:bookmarkStart w:name="z76" w:id="72"/>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72"/>
    <w:bookmarkStart w:name="z77" w:id="73"/>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мерзімде қағаз немесе электрондық жеткізгіште (PDF және Excel) ұсынады. Нысандағы деректер өлшем бірліктерінде толтырылады.</w:t>
      </w:r>
    </w:p>
    <w:bookmarkEnd w:id="73"/>
    <w:bookmarkStart w:name="z78" w:id="74"/>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74"/>
    <w:bookmarkStart w:name="z79" w:id="75"/>
    <w:p>
      <w:pPr>
        <w:spacing w:after="0"/>
        <w:ind w:left="0"/>
        <w:jc w:val="left"/>
      </w:pPr>
      <w:r>
        <w:rPr>
          <w:rFonts w:ascii="Times New Roman"/>
          <w:b/>
          <w:i w:val="false"/>
          <w:color w:val="000000"/>
        </w:rPr>
        <w:t xml:space="preserve"> 2-тарау. Нысанды толтыру бойынша түсіндірме</w:t>
      </w:r>
    </w:p>
    <w:bookmarkEnd w:id="75"/>
    <w:bookmarkStart w:name="z80" w:id="76"/>
    <w:p>
      <w:pPr>
        <w:spacing w:after="0"/>
        <w:ind w:left="0"/>
        <w:jc w:val="both"/>
      </w:pPr>
      <w:r>
        <w:rPr>
          <w:rFonts w:ascii="Times New Roman"/>
          <w:b w:val="false"/>
          <w:i w:val="false"/>
          <w:color w:val="000000"/>
          <w:sz w:val="28"/>
        </w:rPr>
        <w:t>
      1. Энергия үнемдеу және энергия тиімділігін арттыру бойынша қорытындысы болмаған жағдайда, бағанда тиісті белгі болған кезде нысан толтырылмайды;</w:t>
      </w:r>
    </w:p>
    <w:bookmarkEnd w:id="76"/>
    <w:bookmarkStart w:name="z81" w:id="77"/>
    <w:p>
      <w:pPr>
        <w:spacing w:after="0"/>
        <w:ind w:left="0"/>
        <w:jc w:val="both"/>
      </w:pPr>
      <w:r>
        <w:rPr>
          <w:rFonts w:ascii="Times New Roman"/>
          <w:b w:val="false"/>
          <w:i w:val="false"/>
          <w:color w:val="000000"/>
          <w:sz w:val="28"/>
        </w:rPr>
        <w:t>
      2. энергия үнемдеу және энергия тиімділігін арттыру бойынша қорытындысы болған жағдайда, оның көшірмесін нысанға қоса беру қажет. (егер бұрын ұсынылмаса);</w:t>
      </w:r>
    </w:p>
    <w:bookmarkEnd w:id="77"/>
    <w:bookmarkStart w:name="z82" w:id="78"/>
    <w:p>
      <w:pPr>
        <w:spacing w:after="0"/>
        <w:ind w:left="0"/>
        <w:jc w:val="both"/>
      </w:pPr>
      <w:r>
        <w:rPr>
          <w:rFonts w:ascii="Times New Roman"/>
          <w:b w:val="false"/>
          <w:i w:val="false"/>
          <w:color w:val="000000"/>
          <w:sz w:val="28"/>
        </w:rPr>
        <w:t>
      3. энергия аудитінің немесе экспресс-энергия аудитінің қорытындысы бойынша әзірленген іс–шаралардың бекітілген жоспары болған жағдайда, сондай-ақ осы іс-шаралар жоспарына енгізілетін толықтырулар және (немесе) өзгерістердің көшірмесін нысанға қоса беру қажет;</w:t>
      </w:r>
    </w:p>
    <w:bookmarkEnd w:id="78"/>
    <w:bookmarkStart w:name="z83" w:id="79"/>
    <w:p>
      <w:pPr>
        <w:spacing w:after="0"/>
        <w:ind w:left="0"/>
        <w:jc w:val="both"/>
      </w:pPr>
      <w:r>
        <w:rPr>
          <w:rFonts w:ascii="Times New Roman"/>
          <w:b w:val="false"/>
          <w:i w:val="false"/>
          <w:color w:val="000000"/>
          <w:sz w:val="28"/>
        </w:rPr>
        <w:t>
      4. ISO 50001 халықаралық стандартына сәйкестік сертификаты болған жағдайда, оның көшірмесін нысанға қоса беру қажет;</w:t>
      </w:r>
    </w:p>
    <w:bookmarkEnd w:id="79"/>
    <w:bookmarkStart w:name="z84" w:id="80"/>
    <w:p>
      <w:pPr>
        <w:spacing w:after="0"/>
        <w:ind w:left="0"/>
        <w:jc w:val="both"/>
      </w:pPr>
      <w:r>
        <w:rPr>
          <w:rFonts w:ascii="Times New Roman"/>
          <w:b w:val="false"/>
          <w:i w:val="false"/>
          <w:color w:val="000000"/>
          <w:sz w:val="28"/>
        </w:rPr>
        <w:t>
      5. "1" бағанада энергия үнемдеу және энергия тиімділігін арттыру мақсатында өткізілген іс-шараның атауын көрсетіңіз;</w:t>
      </w:r>
    </w:p>
    <w:bookmarkEnd w:id="80"/>
    <w:bookmarkStart w:name="z85" w:id="81"/>
    <w:p>
      <w:pPr>
        <w:spacing w:after="0"/>
        <w:ind w:left="0"/>
        <w:jc w:val="both"/>
      </w:pPr>
      <w:r>
        <w:rPr>
          <w:rFonts w:ascii="Times New Roman"/>
          <w:b w:val="false"/>
          <w:i w:val="false"/>
          <w:color w:val="000000"/>
          <w:sz w:val="28"/>
        </w:rPr>
        <w:t>
      6. "2" бағанада іс-шараны енгізген айды және жылды көрсетіңіз;</w:t>
      </w:r>
    </w:p>
    <w:bookmarkEnd w:id="81"/>
    <w:bookmarkStart w:name="z86" w:id="82"/>
    <w:p>
      <w:pPr>
        <w:spacing w:after="0"/>
        <w:ind w:left="0"/>
        <w:jc w:val="both"/>
      </w:pPr>
      <w:r>
        <w:rPr>
          <w:rFonts w:ascii="Times New Roman"/>
          <w:b w:val="false"/>
          <w:i w:val="false"/>
          <w:color w:val="000000"/>
          <w:sz w:val="28"/>
        </w:rPr>
        <w:t>
      7. "3" бағанада қосылған құн салығын есепке ала отырып, қаржыландыру көзін және іс-шараларды іске асыруға арналған нақты инвестицияларды мың теңгемен көрсетіңіз;</w:t>
      </w:r>
    </w:p>
    <w:bookmarkEnd w:id="82"/>
    <w:bookmarkStart w:name="z87" w:id="83"/>
    <w:p>
      <w:pPr>
        <w:spacing w:after="0"/>
        <w:ind w:left="0"/>
        <w:jc w:val="both"/>
      </w:pPr>
      <w:r>
        <w:rPr>
          <w:rFonts w:ascii="Times New Roman"/>
          <w:b w:val="false"/>
          <w:i w:val="false"/>
          <w:color w:val="000000"/>
          <w:sz w:val="28"/>
        </w:rPr>
        <w:t>
      8. "4" бағанада іс-шараны енгізуден үнемделген энергетикалық ресурстың атауын көрсетіңіз;</w:t>
      </w:r>
    </w:p>
    <w:bookmarkEnd w:id="83"/>
    <w:bookmarkStart w:name="z88" w:id="84"/>
    <w:p>
      <w:pPr>
        <w:spacing w:after="0"/>
        <w:ind w:left="0"/>
        <w:jc w:val="both"/>
      </w:pPr>
      <w:r>
        <w:rPr>
          <w:rFonts w:ascii="Times New Roman"/>
          <w:b w:val="false"/>
          <w:i w:val="false"/>
          <w:color w:val="000000"/>
          <w:sz w:val="28"/>
        </w:rPr>
        <w:t>
      9. "5" бағанада іс-шараны енгізуден үнемделген энергетикалық ресурстардың санын заттай мәнде көрсетіңіз;</w:t>
      </w:r>
    </w:p>
    <w:bookmarkEnd w:id="84"/>
    <w:bookmarkStart w:name="z89" w:id="85"/>
    <w:p>
      <w:pPr>
        <w:spacing w:after="0"/>
        <w:ind w:left="0"/>
        <w:jc w:val="both"/>
      </w:pPr>
      <w:r>
        <w:rPr>
          <w:rFonts w:ascii="Times New Roman"/>
          <w:b w:val="false"/>
          <w:i w:val="false"/>
          <w:color w:val="000000"/>
          <w:sz w:val="28"/>
        </w:rPr>
        <w:t>
      10. "6" бағанада мың теңгемен ақша қаражатының нақты үнемделуін көрсетіңіз;</w:t>
      </w:r>
    </w:p>
    <w:bookmarkEnd w:id="85"/>
    <w:bookmarkStart w:name="z90" w:id="86"/>
    <w:p>
      <w:pPr>
        <w:spacing w:after="0"/>
        <w:ind w:left="0"/>
        <w:jc w:val="both"/>
      </w:pPr>
      <w:r>
        <w:rPr>
          <w:rFonts w:ascii="Times New Roman"/>
          <w:b w:val="false"/>
          <w:i w:val="false"/>
          <w:color w:val="000000"/>
          <w:sz w:val="28"/>
        </w:rPr>
        <w:t>
      11. қажет болған жағдайда жолдар қосылсын.</w:t>
      </w:r>
    </w:p>
    <w:bookmarkEnd w:id="86"/>
    <w:p>
      <w:pPr>
        <w:spacing w:after="0"/>
        <w:ind w:left="0"/>
        <w:jc w:val="both"/>
      </w:pPr>
      <w:r>
        <w:rPr>
          <w:rFonts w:ascii="Times New Roman"/>
          <w:b w:val="false"/>
          <w:i w:val="false"/>
          <w:color w:val="000000"/>
          <w:sz w:val="28"/>
        </w:rPr>
        <w:t>
      * ЭҮШ ̶ энергия үнемдеу бойынша іс-шаралары.</w:t>
      </w:r>
    </w:p>
    <w:bookmarkStart w:name="z91" w:id="87"/>
    <w:p>
      <w:pPr>
        <w:spacing w:after="0"/>
        <w:ind w:left="0"/>
        <w:jc w:val="both"/>
      </w:pPr>
      <w:r>
        <w:rPr>
          <w:rFonts w:ascii="Times New Roman"/>
          <w:b w:val="false"/>
          <w:i w:val="false"/>
          <w:color w:val="000000"/>
          <w:sz w:val="28"/>
        </w:rPr>
        <w:t>
      4-нысан</w:t>
      </w:r>
    </w:p>
    <w:bookmarkEnd w:id="87"/>
    <w:bookmarkStart w:name="z92" w:id="88"/>
    <w:p>
      <w:pPr>
        <w:spacing w:after="0"/>
        <w:ind w:left="0"/>
        <w:jc w:val="left"/>
      </w:pPr>
      <w:r>
        <w:rPr>
          <w:rFonts w:ascii="Times New Roman"/>
          <w:b/>
          <w:i w:val="false"/>
          <w:color w:val="000000"/>
        </w:rPr>
        <w:t xml:space="preserve"> ____ күнтізбелік жыл үшін өнім бірлігіне шаққанда нақты энергияны тұтыну және (немесе) ғимараттар, құрылыстар, құрылысжайлар ауданының бірлігіне шаққанда жылытуға жұмсалған энергетикалық ресурстардың шығысы туралы ақпарат  20___жылғы есепті кезең</w:t>
      </w:r>
    </w:p>
    <w:bookmarkEnd w:id="88"/>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интернет-ресурста орналастырылған.</w:t>
      </w:r>
    </w:p>
    <w:p>
      <w:pPr>
        <w:spacing w:after="0"/>
        <w:ind w:left="0"/>
        <w:jc w:val="both"/>
      </w:pPr>
      <w:r>
        <w:rPr>
          <w:rFonts w:ascii="Times New Roman"/>
          <w:b w:val="false"/>
          <w:i w:val="false"/>
          <w:color w:val="000000"/>
          <w:sz w:val="28"/>
        </w:rPr>
        <w:t xml:space="preserve">
      "Энергия үнемдеу және энергия тиімділігін арттыру туралы" Қазақстан Республикасының Заңы 9-бабының </w:t>
      </w:r>
      <w:r>
        <w:rPr>
          <w:rFonts w:ascii="Times New Roman"/>
          <w:b w:val="false"/>
          <w:i w:val="false"/>
          <w:color w:val="000000"/>
          <w:sz w:val="28"/>
        </w:rPr>
        <w:t>1-тармағына</w:t>
      </w:r>
      <w:r>
        <w:rPr>
          <w:rFonts w:ascii="Times New Roman"/>
          <w:b w:val="false"/>
          <w:i w:val="false"/>
          <w:color w:val="000000"/>
          <w:sz w:val="28"/>
        </w:rPr>
        <w:t xml:space="preserve"> сәйкес ақпаратты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292-бабында</w:t>
      </w:r>
      <w:r>
        <w:rPr>
          <w:rFonts w:ascii="Times New Roman"/>
          <w:b w:val="false"/>
          <w:i w:val="false"/>
          <w:color w:val="000000"/>
          <w:sz w:val="28"/>
        </w:rPr>
        <w:t xml:space="preserve"> көзделген әкімшілік құқық бұзушылық болып табылады.</w:t>
      </w:r>
    </w:p>
    <w:p>
      <w:pPr>
        <w:spacing w:after="0"/>
        <w:ind w:left="0"/>
        <w:jc w:val="both"/>
      </w:pPr>
      <w:r>
        <w:rPr>
          <w:rFonts w:ascii="Times New Roman"/>
          <w:b w:val="false"/>
          <w:i w:val="false"/>
          <w:color w:val="000000"/>
          <w:sz w:val="28"/>
        </w:rPr>
        <w:t>
      Индекс: 4 – ӨБЭТ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энергетикалық ресурстарды жылына шартты отынның бір мың бес жүз және одан да көп тоннаға барабар көлемінде тұтынатын дара кәсіпкерлер мен заңды тұлғалар, сондай-ақ квазимемлекеттік сектор және табиғи монополиялар субъектілері.</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ӨБЭТ - Өнім бірлігіне нақты энергияны тұтыну</w:t>
      </w:r>
    </w:p>
    <w:bookmarkStart w:name="z93" w:id="89"/>
    <w:p>
      <w:pPr>
        <w:spacing w:after="0"/>
        <w:ind w:left="0"/>
        <w:jc w:val="left"/>
      </w:pPr>
      <w:r>
        <w:rPr>
          <w:rFonts w:ascii="Times New Roman"/>
          <w:b/>
          <w:i w:val="false"/>
          <w:color w:val="000000"/>
        </w:rPr>
        <w:t xml:space="preserve"> Энергия тиімділігі көрсеткішінің есебін және мәнін көрсетіңіз</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регламенттелген нормативтік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энергия тиімділігінің пайдаланылатын коэффициенттерінің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нақты көрсеткішін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нақты көрсеткішінің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жылу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Гигакалория/шаршы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жұмсалған энергетикалық ресурстардың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тоннасы/шаршы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өндіруге арналған отын-энергетикалық ресурсты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отынның киллограммы/Гигакалория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өндіруге арналған отын-энергетикалық ресурсты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 грамм/киловатт-сағат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өндіруге арналған электр энергиясының шығысы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киловатт-сағат/тонна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адам</w:t>
      </w:r>
    </w:p>
    <w:p>
      <w:pPr>
        <w:spacing w:after="0"/>
        <w:ind w:left="0"/>
        <w:jc w:val="both"/>
      </w:pPr>
      <w:r>
        <w:rPr>
          <w:rFonts w:ascii="Times New Roman"/>
          <w:b w:val="false"/>
          <w:i w:val="false"/>
          <w:color w:val="000000"/>
          <w:sz w:val="28"/>
        </w:rPr>
        <w:t xml:space="preserve">
      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кәсіпкерлерлік субъектілер болып табылатын тұлғаларды қоспағанда).</w:t>
      </w:r>
    </w:p>
    <w:bookmarkStart w:name="z94" w:id="9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____ күнтізбелік жыл үшін өнім бірлігіне шаққанда нақты энергия тұтыну және (немесе) ғимараттар, құрылыстар, құрылысжайлар ауданының бірлігіне шаққанда жылытуға жұмсалған энергетикалық ресурстардың шығысы туралы ақпарат  (4-индекс ̶ ӨБЭТ *, кезеңділігі жылдық)</w:t>
      </w:r>
    </w:p>
    <w:bookmarkEnd w:id="90"/>
    <w:bookmarkStart w:name="z95" w:id="91"/>
    <w:p>
      <w:pPr>
        <w:spacing w:after="0"/>
        <w:ind w:left="0"/>
        <w:jc w:val="left"/>
      </w:pPr>
      <w:r>
        <w:rPr>
          <w:rFonts w:ascii="Times New Roman"/>
          <w:b/>
          <w:i w:val="false"/>
          <w:color w:val="000000"/>
        </w:rPr>
        <w:t xml:space="preserve"> 1-тарау. Жалпы ережелер</w:t>
      </w:r>
    </w:p>
    <w:bookmarkEnd w:id="91"/>
    <w:bookmarkStart w:name="z96" w:id="92"/>
    <w:p>
      <w:pPr>
        <w:spacing w:after="0"/>
        <w:ind w:left="0"/>
        <w:jc w:val="both"/>
      </w:pPr>
      <w:r>
        <w:rPr>
          <w:rFonts w:ascii="Times New Roman"/>
          <w:b w:val="false"/>
          <w:i w:val="false"/>
          <w:color w:val="000000"/>
          <w:sz w:val="28"/>
        </w:rPr>
        <w:t>
      1. Осы түсіндірме (бұдан әрі – Түсіндірме) " ____ күнтізбелік жыл үшін өнім бірлігіне шаққанда нақты энергия тұтыну және (немесе) ғимараттар, құрылыстар, құрылысжайлар ауданының бірлігіне шаққанда жылытуға жұмсалған энергетикалық ресурстардың шығысы туралы ақпарат" әкімшілік деректерді жинауға арналған нысанды (бұдан әрі – нысан) толтыру бойынша бірыңғай тәртіпті айқындайды.</w:t>
      </w:r>
    </w:p>
    <w:bookmarkEnd w:id="92"/>
    <w:bookmarkStart w:name="z97" w:id="93"/>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93"/>
    <w:bookmarkStart w:name="z98" w:id="94"/>
    <w:p>
      <w:pPr>
        <w:spacing w:after="0"/>
        <w:ind w:left="0"/>
        <w:jc w:val="both"/>
      </w:pPr>
      <w:r>
        <w:rPr>
          <w:rFonts w:ascii="Times New Roman"/>
          <w:b w:val="false"/>
          <w:i w:val="false"/>
          <w:color w:val="000000"/>
          <w:sz w:val="28"/>
        </w:rPr>
        <w:t>
      3. Нысан Мемлекеттік энергетикалық тізілім субъектілері жыл сайын есепті кезеңнің соңындағы жағдай бойынша мерзімде қағаз немесе электрондық жеткізгіште ұсынады. Нысандағы деректер өлшем бірліктерінде толтырылады.</w:t>
      </w:r>
    </w:p>
    <w:bookmarkEnd w:id="94"/>
    <w:bookmarkStart w:name="z99" w:id="95"/>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95"/>
    <w:bookmarkStart w:name="z100" w:id="96"/>
    <w:p>
      <w:pPr>
        <w:spacing w:after="0"/>
        <w:ind w:left="0"/>
        <w:jc w:val="left"/>
      </w:pPr>
      <w:r>
        <w:rPr>
          <w:rFonts w:ascii="Times New Roman"/>
          <w:b/>
          <w:i w:val="false"/>
          <w:color w:val="000000"/>
        </w:rPr>
        <w:t xml:space="preserve"> 2-тарау. Нысанды толтыру бойынша түсіндірме</w:t>
      </w:r>
    </w:p>
    <w:bookmarkEnd w:id="96"/>
    <w:bookmarkStart w:name="z101" w:id="97"/>
    <w:p>
      <w:pPr>
        <w:spacing w:after="0"/>
        <w:ind w:left="0"/>
        <w:jc w:val="both"/>
      </w:pPr>
      <w:r>
        <w:rPr>
          <w:rFonts w:ascii="Times New Roman"/>
          <w:b w:val="false"/>
          <w:i w:val="false"/>
          <w:color w:val="000000"/>
          <w:sz w:val="28"/>
        </w:rPr>
        <w:t>
      1. Бекітілген норматив болған жағдайда Мемлекеттік энергетикалық тізілімнің әрбір субъектісінің және саланың ерекшелігі ескеріле отырып толтырылады;</w:t>
      </w:r>
    </w:p>
    <w:bookmarkEnd w:id="97"/>
    <w:bookmarkStart w:name="z102" w:id="98"/>
    <w:p>
      <w:pPr>
        <w:spacing w:after="0"/>
        <w:ind w:left="0"/>
        <w:jc w:val="both"/>
      </w:pPr>
      <w:r>
        <w:rPr>
          <w:rFonts w:ascii="Times New Roman"/>
          <w:b w:val="false"/>
          <w:i w:val="false"/>
          <w:color w:val="000000"/>
          <w:sz w:val="28"/>
        </w:rPr>
        <w:t>
      2. "Энергия тиімділігі нақты көрсеткішін есептеу" деген 4 бағанада орталық жылыту кезінде жылытуға жұмсалған Гигакалория санының және жылытылатын алаң мөлшерінің қатынасы ретінде толтырылады (мысалы: жылытуға 1 500 Гкал тұтынғанда және жылытылатын ауданы 3 000 м</w:t>
      </w:r>
      <w:r>
        <w:rPr>
          <w:rFonts w:ascii="Times New Roman"/>
          <w:b w:val="false"/>
          <w:i w:val="false"/>
          <w:color w:val="000000"/>
          <w:vertAlign w:val="superscript"/>
        </w:rPr>
        <w:t>2</w:t>
      </w:r>
      <w:r>
        <w:rPr>
          <w:rFonts w:ascii="Times New Roman"/>
          <w:b w:val="false"/>
          <w:i w:val="false"/>
          <w:color w:val="000000"/>
          <w:sz w:val="28"/>
        </w:rPr>
        <w:t xml:space="preserve"> – "1 500/3 000");</w:t>
      </w:r>
    </w:p>
    <w:bookmarkEnd w:id="98"/>
    <w:bookmarkStart w:name="z103" w:id="99"/>
    <w:p>
      <w:pPr>
        <w:spacing w:after="0"/>
        <w:ind w:left="0"/>
        <w:jc w:val="both"/>
      </w:pPr>
      <w:r>
        <w:rPr>
          <w:rFonts w:ascii="Times New Roman"/>
          <w:b w:val="false"/>
          <w:i w:val="false"/>
          <w:color w:val="000000"/>
          <w:sz w:val="28"/>
        </w:rPr>
        <w:t>
      3. "5" бағанада "4" бағанадан алынған мән толтырылады. (мысалы: 0,5);</w:t>
      </w:r>
    </w:p>
    <w:bookmarkEnd w:id="99"/>
    <w:bookmarkStart w:name="z104" w:id="100"/>
    <w:p>
      <w:pPr>
        <w:spacing w:after="0"/>
        <w:ind w:left="0"/>
        <w:jc w:val="both"/>
      </w:pPr>
      <w:r>
        <w:rPr>
          <w:rFonts w:ascii="Times New Roman"/>
          <w:b w:val="false"/>
          <w:i w:val="false"/>
          <w:color w:val="000000"/>
          <w:sz w:val="28"/>
        </w:rPr>
        <w:t>
      4. "Энергия тиімділігі нақты көрсеткішінің есебі" деген "4" бағанада дербес жылыту кезінде жылытуға және жылытылатын алаңдарға энергетикалық ресурс санының қатынасы ретінде толтырылады. Бұл ретте, энергетикалық ресурс ш.о.т. ауыстыру коэффициенті бойынша аудару (көмір үшін 0,626 және сұйытылған газ үшін 1,57) керек;</w:t>
      </w:r>
    </w:p>
    <w:bookmarkEnd w:id="100"/>
    <w:bookmarkStart w:name="z105" w:id="101"/>
    <w:p>
      <w:pPr>
        <w:spacing w:after="0"/>
        <w:ind w:left="0"/>
        <w:jc w:val="both"/>
      </w:pPr>
      <w:r>
        <w:rPr>
          <w:rFonts w:ascii="Times New Roman"/>
          <w:b w:val="false"/>
          <w:i w:val="false"/>
          <w:color w:val="000000"/>
          <w:sz w:val="28"/>
        </w:rPr>
        <w:t>
      5. қажет болған жағдайда жолдар қосылсын.</w:t>
      </w:r>
    </w:p>
    <w:bookmarkEnd w:id="101"/>
    <w:p>
      <w:pPr>
        <w:spacing w:after="0"/>
        <w:ind w:left="0"/>
        <w:jc w:val="both"/>
      </w:pPr>
      <w:r>
        <w:rPr>
          <w:rFonts w:ascii="Times New Roman"/>
          <w:b w:val="false"/>
          <w:i w:val="false"/>
          <w:color w:val="000000"/>
          <w:sz w:val="28"/>
        </w:rPr>
        <w:t>
      * ӨБЭТ - Өнім бірлігіне нақты энергия тұтыну.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калыптастыру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107" w:id="102"/>
    <w:p>
      <w:pPr>
        <w:spacing w:after="0"/>
        <w:ind w:left="0"/>
        <w:jc w:val="both"/>
      </w:pPr>
      <w:r>
        <w:rPr>
          <w:rFonts w:ascii="Times New Roman"/>
          <w:b w:val="false"/>
          <w:i w:val="false"/>
          <w:color w:val="000000"/>
          <w:sz w:val="28"/>
        </w:rPr>
        <w:t>
      1-нысан</w:t>
      </w:r>
    </w:p>
    <w:bookmarkEnd w:id="102"/>
    <w:bookmarkStart w:name="z108" w:id="103"/>
    <w:p>
      <w:pPr>
        <w:spacing w:after="0"/>
        <w:ind w:left="0"/>
        <w:jc w:val="left"/>
      </w:pPr>
      <w:r>
        <w:rPr>
          <w:rFonts w:ascii="Times New Roman"/>
          <w:b/>
          <w:i w:val="false"/>
          <w:color w:val="000000"/>
        </w:rPr>
        <w:t xml:space="preserve"> Мемлекеттік мекемелер болып табылатын, мемлекеттік энергетикалық тізілім субъектілерінің атауы, бизнес сәйкестендіру нөмірі, мекенжайы және негізгі қызмет түрлері туралы ақпарат</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субъектісінің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 телефон, пошталық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жалдау (жалға алу) объектісі (Иә/Ішінара/Жоқ)*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1) Мемлекеттік энергетикалық тізілім субъектісінің барлық қызмет түрлерін экономикалық қызмет түрлерінің жалпы сыныптаушыға сәйкес көрсету;</w:t>
      </w:r>
    </w:p>
    <w:p>
      <w:pPr>
        <w:spacing w:after="0"/>
        <w:ind w:left="0"/>
        <w:jc w:val="both"/>
      </w:pPr>
      <w:r>
        <w:rPr>
          <w:rFonts w:ascii="Times New Roman"/>
          <w:b w:val="false"/>
          <w:i w:val="false"/>
          <w:color w:val="000000"/>
          <w:sz w:val="28"/>
        </w:rPr>
        <w:t>
      2) егер Мемлекеттік энергетикалық тізілім субъектісі мүліктік жалдау (жалға алу) объектісі толық немесе ішінара болып табылған жағдайда, жалдау туралы шарттың көшірмесін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 орны (бар болған жағдайда)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лауазымы, телефоны және жауапты адамның қолы: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толық жазу және Мемлекеттік энергетикалық тізілім субъектісі басшысының қолы:</w:t>
            </w:r>
          </w:p>
        </w:tc>
      </w:tr>
    </w:tbl>
    <w:bookmarkStart w:name="z109" w:id="104"/>
    <w:p>
      <w:pPr>
        <w:spacing w:after="0"/>
        <w:ind w:left="0"/>
        <w:jc w:val="both"/>
      </w:pPr>
      <w:r>
        <w:rPr>
          <w:rFonts w:ascii="Times New Roman"/>
          <w:b w:val="false"/>
          <w:i w:val="false"/>
          <w:color w:val="000000"/>
          <w:sz w:val="28"/>
        </w:rPr>
        <w:t>
      2-нысан</w:t>
      </w:r>
    </w:p>
    <w:bookmarkEnd w:id="104"/>
    <w:bookmarkStart w:name="z110" w:id="105"/>
    <w:p>
      <w:pPr>
        <w:spacing w:after="0"/>
        <w:ind w:left="0"/>
        <w:jc w:val="left"/>
      </w:pPr>
      <w:r>
        <w:rPr>
          <w:rFonts w:ascii="Times New Roman"/>
          <w:b/>
          <w:i w:val="false"/>
          <w:color w:val="000000"/>
        </w:rPr>
        <w:t xml:space="preserve"> ______ күнтізбелік жыл үшін заттай және ақшалай мәндегі энергетикалық ресурстар мен суды тұтыну көлемдері туралы ақпарат 20___жылғы есепті кезең</w:t>
      </w:r>
    </w:p>
    <w:bookmarkEnd w:id="105"/>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министірлігінің интернет-ресурста орналастырылған.</w:t>
      </w:r>
    </w:p>
    <w:p>
      <w:pPr>
        <w:spacing w:after="0"/>
        <w:ind w:left="0"/>
        <w:jc w:val="both"/>
      </w:pPr>
      <w:r>
        <w:rPr>
          <w:rFonts w:ascii="Times New Roman"/>
          <w:b w:val="false"/>
          <w:i w:val="false"/>
          <w:color w:val="000000"/>
          <w:sz w:val="28"/>
        </w:rPr>
        <w:t>
      Индекс: 2 –ТК*</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мемлекеттік мекемелер.</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ТК – тұтыну көлемі.</w:t>
      </w:r>
    </w:p>
    <w:bookmarkStart w:name="z111" w:id="106"/>
    <w:p>
      <w:pPr>
        <w:spacing w:after="0"/>
        <w:ind w:left="0"/>
        <w:jc w:val="left"/>
      </w:pPr>
      <w:r>
        <w:rPr>
          <w:rFonts w:ascii="Times New Roman"/>
          <w:b/>
          <w:i w:val="false"/>
          <w:color w:val="000000"/>
        </w:rPr>
        <w:t xml:space="preserve"> 1-бөлім. Энергетикалық ресурстарды тұтыну көлемдері туралы ақпаратты көрсетіңіз</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ресурстардың атаулары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емес көздерден алынған 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көздерден алынған энергетикалық ресурстарды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ресурстарды сатып алуға жұмсалған шығыстар, мың. теңге (ҚҚС есебімен)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отын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Текшелер, тас көмірдің түйіршігі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типіндегі реактивті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көмірдің жартылай коксы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үгінділері және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газдар, этилен, пропилен, бутилен, бутадиен және басқа мұнай газдарын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және тақтатас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 және тақтатас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Коксты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айыру арқылы алынған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көмірден (лигниттен) жасалған брикеттер, түйіршіктер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Кокстейтін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МДж/кг-нан асатын, бірақ жылыту үшін қолданылатын бу шығару үшін ылғал негіздегі энергетикалық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Күлділігі жоғары энергетикалық тас көмір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шайыры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107"/>
    <w:p>
      <w:pPr>
        <w:spacing w:after="0"/>
        <w:ind w:left="0"/>
        <w:jc w:val="left"/>
      </w:pPr>
      <w:r>
        <w:rPr>
          <w:rFonts w:ascii="Times New Roman"/>
          <w:b/>
          <w:i w:val="false"/>
          <w:color w:val="000000"/>
        </w:rPr>
        <w:t xml:space="preserve"> 2-бөлім. Тұтынылатын су мөлшерін көрсетіңіз</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тұтыну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(қосымша құн салығын ескере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8"/>
    <w:p>
      <w:pPr>
        <w:spacing w:after="0"/>
        <w:ind w:left="0"/>
        <w:jc w:val="left"/>
      </w:pPr>
      <w:r>
        <w:rPr>
          <w:rFonts w:ascii="Times New Roman"/>
          <w:b/>
          <w:i w:val="false"/>
          <w:color w:val="000000"/>
        </w:rPr>
        <w:t xml:space="preserve"> 3-бөлім. Ай бойынша жылу энергиясы мен ыстық судың тұтыну көлемдерін көрсетіңіз</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энергиясын тұтыну, Гкал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суды тұтыну, 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адам</w:t>
      </w:r>
    </w:p>
    <w:p>
      <w:pPr>
        <w:spacing w:after="0"/>
        <w:ind w:left="0"/>
        <w:jc w:val="both"/>
      </w:pPr>
      <w:r>
        <w:rPr>
          <w:rFonts w:ascii="Times New Roman"/>
          <w:b w:val="false"/>
          <w:i w:val="false"/>
          <w:color w:val="000000"/>
          <w:sz w:val="28"/>
        </w:rPr>
        <w:t xml:space="preserve">
      _____________________________________________________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уәклетті адам</w:t>
      </w:r>
    </w:p>
    <w:p>
      <w:pPr>
        <w:spacing w:after="0"/>
        <w:ind w:left="0"/>
        <w:jc w:val="both"/>
      </w:pPr>
      <w:r>
        <w:rPr>
          <w:rFonts w:ascii="Times New Roman"/>
          <w:b w:val="false"/>
          <w:i w:val="false"/>
          <w:color w:val="000000"/>
          <w:sz w:val="28"/>
        </w:rPr>
        <w:t xml:space="preserve">
      _____________________________________________________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(бар болған жағдайда)</w:t>
      </w:r>
    </w:p>
    <w:bookmarkStart w:name="z114" w:id="10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Заттай және ақшалай мәндегі энергетикалық ресурстарды және суды тұтыну көлемдері туралы ақпарат  (2-индекс –ТК *, кезеңділігі жыл сайын)</w:t>
      </w:r>
    </w:p>
    <w:bookmarkEnd w:id="109"/>
    <w:bookmarkStart w:name="z115" w:id="110"/>
    <w:p>
      <w:pPr>
        <w:spacing w:after="0"/>
        <w:ind w:left="0"/>
        <w:jc w:val="left"/>
      </w:pPr>
      <w:r>
        <w:rPr>
          <w:rFonts w:ascii="Times New Roman"/>
          <w:b/>
          <w:i w:val="false"/>
          <w:color w:val="000000"/>
        </w:rPr>
        <w:t xml:space="preserve"> 1-тарау. Жалпы ережелер</w:t>
      </w:r>
    </w:p>
    <w:bookmarkEnd w:id="110"/>
    <w:bookmarkStart w:name="z116" w:id="111"/>
    <w:p>
      <w:pPr>
        <w:spacing w:after="0"/>
        <w:ind w:left="0"/>
        <w:jc w:val="both"/>
      </w:pPr>
      <w:r>
        <w:rPr>
          <w:rFonts w:ascii="Times New Roman"/>
          <w:b w:val="false"/>
          <w:i w:val="false"/>
          <w:color w:val="000000"/>
          <w:sz w:val="28"/>
        </w:rPr>
        <w:t>
      1. Осы түсіндірме (бұдан әрі – Түсіндірме) "Заттай және ақшалай мәндегі энергетикалық ресурстар мен суды тұтыну көлемдері туралы ақпарат" әкімшілік деректерді жинауға арналған нысанды (бұдан әрі – Нысан) толтыру бойынша бірыңғай тәртіпті айқындайды.</w:t>
      </w:r>
    </w:p>
    <w:bookmarkEnd w:id="111"/>
    <w:bookmarkStart w:name="z117" w:id="112"/>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12"/>
    <w:bookmarkStart w:name="z118" w:id="113"/>
    <w:p>
      <w:pPr>
        <w:spacing w:after="0"/>
        <w:ind w:left="0"/>
        <w:jc w:val="both"/>
      </w:pPr>
      <w:r>
        <w:rPr>
          <w:rFonts w:ascii="Times New Roman"/>
          <w:b w:val="false"/>
          <w:i w:val="false"/>
          <w:color w:val="000000"/>
          <w:sz w:val="28"/>
        </w:rPr>
        <w:t>
      3. Толтырылған нысан Мемлекеттік энергетикалық тізілім субъектілері жыл сайын есепті кезеңнің соңындағы жағдай бойынша мерзімде қағаз немесе электрондық форматта (PDF және Excel) ұсынады. Нысандағы деректер өлшем бірліктерінде толтырылады.</w:t>
      </w:r>
    </w:p>
    <w:bookmarkEnd w:id="113"/>
    <w:bookmarkStart w:name="z119" w:id="114"/>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114"/>
    <w:bookmarkStart w:name="z120" w:id="115"/>
    <w:p>
      <w:pPr>
        <w:spacing w:after="0"/>
        <w:ind w:left="0"/>
        <w:jc w:val="left"/>
      </w:pPr>
      <w:r>
        <w:rPr>
          <w:rFonts w:ascii="Times New Roman"/>
          <w:b/>
          <w:i w:val="false"/>
          <w:color w:val="000000"/>
        </w:rPr>
        <w:t xml:space="preserve"> 2-тарау. Нысанды толтыру бойынша түсіндірме</w:t>
      </w:r>
    </w:p>
    <w:bookmarkEnd w:id="115"/>
    <w:bookmarkStart w:name="z121" w:id="116"/>
    <w:p>
      <w:pPr>
        <w:spacing w:after="0"/>
        <w:ind w:left="0"/>
        <w:jc w:val="both"/>
      </w:pPr>
      <w:r>
        <w:rPr>
          <w:rFonts w:ascii="Times New Roman"/>
          <w:b w:val="false"/>
          <w:i w:val="false"/>
          <w:color w:val="000000"/>
          <w:sz w:val="28"/>
        </w:rPr>
        <w:t>
      1. 1-бөлімде мынадай деректерді көрсетіңіз:</w:t>
      </w:r>
    </w:p>
    <w:bookmarkEnd w:id="116"/>
    <w:p>
      <w:pPr>
        <w:spacing w:after="0"/>
        <w:ind w:left="0"/>
        <w:jc w:val="both"/>
      </w:pPr>
      <w:r>
        <w:rPr>
          <w:rFonts w:ascii="Times New Roman"/>
          <w:b w:val="false"/>
          <w:i w:val="false"/>
          <w:color w:val="000000"/>
          <w:sz w:val="28"/>
        </w:rPr>
        <w:t>
      1) "3" және "4" бағанада тұтынылатын энергетикалық ресурстардың өлшем бірлігін заттай мәнде көрсетіңіз;</w:t>
      </w:r>
    </w:p>
    <w:p>
      <w:pPr>
        <w:spacing w:after="0"/>
        <w:ind w:left="0"/>
        <w:jc w:val="both"/>
      </w:pPr>
      <w:r>
        <w:rPr>
          <w:rFonts w:ascii="Times New Roman"/>
          <w:b w:val="false"/>
          <w:i w:val="false"/>
          <w:color w:val="000000"/>
          <w:sz w:val="28"/>
        </w:rPr>
        <w:t>
      2) егер Мемлекеттік энергетикалық тізілім субъектісі уайт-спирит және (немесе) майлау материалдарын тұтынатын болса, онда энергия алу үшін жұмсалатын энергетикалық ресурстардың бөлігі (үлесі) көрсетіледі;</w:t>
      </w:r>
    </w:p>
    <w:p>
      <w:pPr>
        <w:spacing w:after="0"/>
        <w:ind w:left="0"/>
        <w:jc w:val="both"/>
      </w:pPr>
      <w:r>
        <w:rPr>
          <w:rFonts w:ascii="Times New Roman"/>
          <w:b w:val="false"/>
          <w:i w:val="false"/>
          <w:color w:val="000000"/>
          <w:sz w:val="28"/>
        </w:rPr>
        <w:t>
      3) "5" бағанада энергетикалық ресурстарын сатып алуға жұмсалған шығыстарды, қосылған құн салығын қоса алғанда мың теңгемен көрсетіңіз;</w:t>
      </w:r>
    </w:p>
    <w:p>
      <w:pPr>
        <w:spacing w:after="0"/>
        <w:ind w:left="0"/>
        <w:jc w:val="both"/>
      </w:pPr>
      <w:r>
        <w:rPr>
          <w:rFonts w:ascii="Times New Roman"/>
          <w:b w:val="false"/>
          <w:i w:val="false"/>
          <w:color w:val="000000"/>
          <w:sz w:val="28"/>
        </w:rPr>
        <w:t>
      4) мәлімет болмаған жағдайда Нысан нөлдік қалдықпен ұсынылады.</w:t>
      </w:r>
    </w:p>
    <w:bookmarkStart w:name="z122" w:id="117"/>
    <w:p>
      <w:pPr>
        <w:spacing w:after="0"/>
        <w:ind w:left="0"/>
        <w:jc w:val="both"/>
      </w:pPr>
      <w:r>
        <w:rPr>
          <w:rFonts w:ascii="Times New Roman"/>
          <w:b w:val="false"/>
          <w:i w:val="false"/>
          <w:color w:val="000000"/>
          <w:sz w:val="28"/>
        </w:rPr>
        <w:t>
      2. 2-бөлімде мынадай деректерді көрсетіңіз:</w:t>
      </w:r>
    </w:p>
    <w:bookmarkEnd w:id="117"/>
    <w:p>
      <w:pPr>
        <w:spacing w:after="0"/>
        <w:ind w:left="0"/>
        <w:jc w:val="both"/>
      </w:pPr>
      <w:r>
        <w:rPr>
          <w:rFonts w:ascii="Times New Roman"/>
          <w:b w:val="false"/>
          <w:i w:val="false"/>
          <w:color w:val="000000"/>
          <w:sz w:val="28"/>
        </w:rPr>
        <w:t>
      1) суды есепке алу аспаптары болмаған жағдайда тиісті бағанда "есепке алу жүргізілмейді" деп жазылады;</w:t>
      </w:r>
    </w:p>
    <w:p>
      <w:pPr>
        <w:spacing w:after="0"/>
        <w:ind w:left="0"/>
        <w:jc w:val="both"/>
      </w:pPr>
      <w:r>
        <w:rPr>
          <w:rFonts w:ascii="Times New Roman"/>
          <w:b w:val="false"/>
          <w:i w:val="false"/>
          <w:color w:val="000000"/>
          <w:sz w:val="28"/>
        </w:rPr>
        <w:t>
      2) "3" бағанада заттай мәндегі тұтынылған су көлемі және ақшалай көріністегі баламасы көрсетіледі.</w:t>
      </w:r>
    </w:p>
    <w:p>
      <w:pPr>
        <w:spacing w:after="0"/>
        <w:ind w:left="0"/>
        <w:jc w:val="both"/>
      </w:pPr>
      <w:r>
        <w:rPr>
          <w:rFonts w:ascii="Times New Roman"/>
          <w:b w:val="false"/>
          <w:i w:val="false"/>
          <w:color w:val="000000"/>
          <w:sz w:val="28"/>
        </w:rPr>
        <w:t>
      * ТК – тұтыну көлемі.</w:t>
      </w:r>
    </w:p>
    <w:bookmarkStart w:name="z123" w:id="118"/>
    <w:p>
      <w:pPr>
        <w:spacing w:after="0"/>
        <w:ind w:left="0"/>
        <w:jc w:val="both"/>
      </w:pPr>
      <w:r>
        <w:rPr>
          <w:rFonts w:ascii="Times New Roman"/>
          <w:b w:val="false"/>
          <w:i w:val="false"/>
          <w:color w:val="000000"/>
          <w:sz w:val="28"/>
        </w:rPr>
        <w:t>
      3-нысан</w:t>
      </w:r>
    </w:p>
    <w:bookmarkEnd w:id="118"/>
    <w:bookmarkStart w:name="z124" w:id="119"/>
    <w:p>
      <w:pPr>
        <w:spacing w:after="0"/>
        <w:ind w:left="0"/>
        <w:jc w:val="left"/>
      </w:pPr>
      <w:r>
        <w:rPr>
          <w:rFonts w:ascii="Times New Roman"/>
          <w:b/>
          <w:i w:val="false"/>
          <w:color w:val="000000"/>
        </w:rPr>
        <w:t xml:space="preserve"> Ғимараттардың, құрылыстардың, құрылысжайлардың ауданы бірлігіне жылытуға жұмсалған энергетикалық ресурстардың жылыту көздерін және шығыны туралы ақпарат, сондай-ақ энергия тұтынатын жабдық және энергия үнемдеу мен энергия тиімділігін арттыру жөніндегі іс–шаралар туралы ақпарат</w:t>
      </w:r>
    </w:p>
    <w:bookmarkEnd w:id="119"/>
    <w:p>
      <w:pPr>
        <w:spacing w:after="0"/>
        <w:ind w:left="0"/>
        <w:jc w:val="both"/>
      </w:pPr>
      <w:r>
        <w:rPr>
          <w:rFonts w:ascii="Times New Roman"/>
          <w:b w:val="false"/>
          <w:i w:val="false"/>
          <w:color w:val="000000"/>
          <w:sz w:val="28"/>
        </w:rPr>
        <w:t>
      20___жылғы есепті кезең</w:t>
      </w:r>
    </w:p>
    <w:p>
      <w:pPr>
        <w:spacing w:after="0"/>
        <w:ind w:left="0"/>
        <w:jc w:val="both"/>
      </w:pPr>
      <w:r>
        <w:rPr>
          <w:rFonts w:ascii="Times New Roman"/>
          <w:b w:val="false"/>
          <w:i w:val="false"/>
          <w:color w:val="000000"/>
          <w:sz w:val="28"/>
        </w:rPr>
        <w:t>
      Нысан Қазақстан Республикасы Индустрия және инфрақұрылымдық даму министрлігінің интернет-ресурста орналастырылған.</w:t>
      </w:r>
    </w:p>
    <w:p>
      <w:pPr>
        <w:spacing w:after="0"/>
        <w:ind w:left="0"/>
        <w:jc w:val="both"/>
      </w:pPr>
      <w:r>
        <w:rPr>
          <w:rFonts w:ascii="Times New Roman"/>
          <w:b w:val="false"/>
          <w:i w:val="false"/>
          <w:color w:val="000000"/>
          <w:sz w:val="28"/>
        </w:rPr>
        <w:t>
      Индекс: 3 – ЖШЭЖЭҮШ *</w:t>
      </w:r>
    </w:p>
    <w:p>
      <w:pPr>
        <w:spacing w:after="0"/>
        <w:ind w:left="0"/>
        <w:jc w:val="both"/>
      </w:pPr>
      <w:r>
        <w:rPr>
          <w:rFonts w:ascii="Times New Roman"/>
          <w:b w:val="false"/>
          <w:i w:val="false"/>
          <w:color w:val="000000"/>
          <w:sz w:val="28"/>
        </w:rPr>
        <w:t>
      Кезеңділігі – жыл сайын</w:t>
      </w:r>
    </w:p>
    <w:p>
      <w:pPr>
        <w:spacing w:after="0"/>
        <w:ind w:left="0"/>
        <w:jc w:val="both"/>
      </w:pPr>
      <w:r>
        <w:rPr>
          <w:rFonts w:ascii="Times New Roman"/>
          <w:b w:val="false"/>
          <w:i w:val="false"/>
          <w:color w:val="000000"/>
          <w:sz w:val="28"/>
        </w:rPr>
        <w:t>
      Ұсыну мерзімі: 1 сәуірге дейін</w:t>
      </w:r>
    </w:p>
    <w:p>
      <w:pPr>
        <w:spacing w:after="0"/>
        <w:ind w:left="0"/>
        <w:jc w:val="both"/>
      </w:pPr>
      <w:r>
        <w:rPr>
          <w:rFonts w:ascii="Times New Roman"/>
          <w:b w:val="false"/>
          <w:i w:val="false"/>
          <w:color w:val="000000"/>
          <w:sz w:val="28"/>
        </w:rPr>
        <w:t>
      Ақпаратты ұсынатын тұлғалар тобы: мемлекеттік мекемелер.</w:t>
      </w:r>
    </w:p>
    <w:p>
      <w:pPr>
        <w:spacing w:after="0"/>
        <w:ind w:left="0"/>
        <w:jc w:val="both"/>
      </w:pPr>
      <w:r>
        <w:rPr>
          <w:rFonts w:ascii="Times New Roman"/>
          <w:b w:val="false"/>
          <w:i w:val="false"/>
          <w:color w:val="000000"/>
          <w:sz w:val="28"/>
        </w:rPr>
        <w:t>
      Нысан Энергия үнемдеу және энергия тиімділігін арттыру саласындағы ұлттық даму институтына ұсынылады.</w:t>
      </w:r>
    </w:p>
    <w:p>
      <w:pPr>
        <w:spacing w:after="0"/>
        <w:ind w:left="0"/>
        <w:jc w:val="both"/>
      </w:pPr>
      <w:r>
        <w:rPr>
          <w:rFonts w:ascii="Times New Roman"/>
          <w:b w:val="false"/>
          <w:i w:val="false"/>
          <w:color w:val="000000"/>
          <w:sz w:val="28"/>
        </w:rPr>
        <w:t>
      * ЖШЭЖЭҮШ – ғимараттар, құрылыстар, құрылысжайлар ауданының бірлігіне жылытуға жұмсалған шығыстар, сондай-ақ энергия тұтынатын жабдық және энергия үнемдеу жөніндегі шаралар туралы ақпарат.</w:t>
      </w:r>
    </w:p>
    <w:bookmarkStart w:name="z125" w:id="120"/>
    <w:p>
      <w:pPr>
        <w:spacing w:after="0"/>
        <w:ind w:left="0"/>
        <w:jc w:val="left"/>
      </w:pPr>
      <w:r>
        <w:rPr>
          <w:rFonts w:ascii="Times New Roman"/>
          <w:b/>
          <w:i w:val="false"/>
          <w:color w:val="000000"/>
        </w:rPr>
        <w:t xml:space="preserve"> 1-бөлім. Әкімшілік ғимаратттар туралы жалпы мәліметтерді көрсетіңіз</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құрылыстардың, құрылысжайлардың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жылы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жылыту пунктінің болуы (Иә/Жоқ)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құрылысжайдың қабаттылығы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құрылысжайдың орташа биіктігі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құрылысжайдың алаңы, 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құрылыстың, құрылысжайдың жылытылатын алаңы, м</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жұмыскерлер саны (штат бойынша)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тәрбиеленушілер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төсек-орын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21"/>
    <w:p>
      <w:pPr>
        <w:spacing w:after="0"/>
        <w:ind w:left="0"/>
        <w:jc w:val="left"/>
      </w:pPr>
      <w:r>
        <w:rPr>
          <w:rFonts w:ascii="Times New Roman"/>
          <w:b/>
          <w:i w:val="false"/>
          <w:color w:val="000000"/>
        </w:rPr>
        <w:t xml:space="preserve"> 2-бөлім. Энергия тиімділігінің көрсеткіші мен мәнінің есебін көрсетіңіз</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көрсеткішінің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пайдаланылған энергия тиімділігі коэффициентінің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тиімділігінің нақты көрсеткіштерін есептеу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нақты көрсеткішінің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жылу тұтыну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жылыту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электр энергия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дизель отынның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мазут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тұрмыстық пеш отынның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жұмсалатын тас көмір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табиғи газдың шығыны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/м</w:t>
            </w:r>
            <w:r>
              <w:rPr>
                <w:rFonts w:ascii="Times New Roman"/>
                <w:b w:val="false"/>
                <w:i w:val="false"/>
                <w:color w:val="000000"/>
                <w:vertAlign w:val="superscript"/>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Жылытуға арналған энергетикалық ресурстардың өзге де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
      Гкал ̶ Гигакалория,</w:t>
      </w:r>
    </w:p>
    <w:p>
      <w:pPr>
        <w:spacing w:after="0"/>
        <w:ind w:left="0"/>
        <w:jc w:val="both"/>
      </w:pPr>
      <w:r>
        <w:rPr>
          <w:rFonts w:ascii="Times New Roman"/>
          <w:b w:val="false"/>
          <w:i w:val="false"/>
          <w:color w:val="000000"/>
          <w:sz w:val="28"/>
        </w:rPr>
        <w:t>
      кВт*сағ ̶ киловатт-сағат,</w:t>
      </w:r>
    </w:p>
    <w:p>
      <w:pPr>
        <w:spacing w:after="0"/>
        <w:ind w:left="0"/>
        <w:jc w:val="both"/>
      </w:pPr>
      <w:r>
        <w:rPr>
          <w:rFonts w:ascii="Times New Roman"/>
          <w:b w:val="false"/>
          <w:i w:val="false"/>
          <w:color w:val="000000"/>
          <w:sz w:val="28"/>
        </w:rPr>
        <w:t>
      л − литр,</w:t>
      </w:r>
    </w:p>
    <w:p>
      <w:pPr>
        <w:spacing w:after="0"/>
        <w:ind w:left="0"/>
        <w:jc w:val="both"/>
      </w:pPr>
      <w:r>
        <w:rPr>
          <w:rFonts w:ascii="Times New Roman"/>
          <w:b w:val="false"/>
          <w:i w:val="false"/>
          <w:color w:val="000000"/>
          <w:sz w:val="28"/>
        </w:rPr>
        <w:t>
      т − тонна.</w:t>
      </w:r>
    </w:p>
    <w:bookmarkStart w:name="z127" w:id="122"/>
    <w:p>
      <w:pPr>
        <w:spacing w:after="0"/>
        <w:ind w:left="0"/>
        <w:jc w:val="left"/>
      </w:pPr>
      <w:r>
        <w:rPr>
          <w:rFonts w:ascii="Times New Roman"/>
          <w:b/>
          <w:i w:val="false"/>
          <w:color w:val="000000"/>
        </w:rPr>
        <w:t xml:space="preserve"> 3-бөлім. Автономды жылыту көзі туралы ақпаратты көрсетіңіз</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көздерінің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көздерінің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әсер коэффициенті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көзінің қуаты, Вт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қазандығы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пеш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3"/>
    <w:p>
      <w:pPr>
        <w:spacing w:after="0"/>
        <w:ind w:left="0"/>
        <w:jc w:val="left"/>
      </w:pPr>
      <w:r>
        <w:rPr>
          <w:rFonts w:ascii="Times New Roman"/>
          <w:b/>
          <w:i w:val="false"/>
          <w:color w:val="000000"/>
        </w:rPr>
        <w:t xml:space="preserve"> 4-бөлім. Жарық көздері туралы ақпаратты көрсетіңіз (ішкі және сыртқы)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жұмыс уақыты,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Қыздыру шамдары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Жарықдиодты шамдар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4"/>
    <w:p>
      <w:pPr>
        <w:spacing w:after="0"/>
        <w:ind w:left="0"/>
        <w:jc w:val="left"/>
      </w:pPr>
      <w:r>
        <w:rPr>
          <w:rFonts w:ascii="Times New Roman"/>
          <w:b/>
          <w:i w:val="false"/>
          <w:color w:val="000000"/>
        </w:rPr>
        <w:t xml:space="preserve"> 5-бөлім. Энергия тұтынатын жабдықтардың тізбесі бойынша ақпаратты көрсетіңіз</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тұтынатын 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жұмыс уақыты, 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плитасы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пеш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пеш шкафы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баптығыш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5"/>
    <w:p>
      <w:pPr>
        <w:spacing w:after="0"/>
        <w:ind w:left="0"/>
        <w:jc w:val="left"/>
      </w:pPr>
      <w:r>
        <w:rPr>
          <w:rFonts w:ascii="Times New Roman"/>
          <w:b/>
          <w:i w:val="false"/>
          <w:color w:val="000000"/>
        </w:rPr>
        <w:t xml:space="preserve"> 6-бөлім. Энергия үнемдеу және энергия тиімділігін арттыру жөніндегі іс-шараларды көрсетіңіз</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және энергия тиімділігін арттыру бойынша қорытындының немесе энергия үнемдеу және энергия тиімділігін арттыру бойынша техникалық есептің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оменеджмент жүйесі енгізілді ме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нақты инвестициялар (қосылған құн салығын ескере отырып),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іс–шараларды іске асырудан үнемдеудің нақты әсері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мәндегі</w:t>
            </w:r>
          </w:p>
          <w:p>
            <w:pPr>
              <w:spacing w:after="20"/>
              <w:ind w:left="20"/>
              <w:jc w:val="both"/>
            </w:pPr>
            <w:r>
              <w:rPr>
                <w:rFonts w:ascii="Times New Roman"/>
                <w:b w:val="false"/>
                <w:i w:val="false"/>
                <w:color w:val="000000"/>
                <w:sz w:val="20"/>
              </w:rPr>
              <w:t>
(қосылған құн салығын ескере отырып),</w:t>
            </w:r>
          </w:p>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Жауапты адам</w:t>
      </w:r>
    </w:p>
    <w:p>
      <w:pPr>
        <w:spacing w:after="0"/>
        <w:ind w:left="0"/>
        <w:jc w:val="both"/>
      </w:pPr>
      <w:r>
        <w:rPr>
          <w:rFonts w:ascii="Times New Roman"/>
          <w:b w:val="false"/>
          <w:i w:val="false"/>
          <w:color w:val="000000"/>
          <w:sz w:val="28"/>
        </w:rPr>
        <w:t xml:space="preserve">
      _____________________________________________________ 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Басшы немесе қол қоюға уәклетті адам</w:t>
      </w:r>
    </w:p>
    <w:p>
      <w:pPr>
        <w:spacing w:after="0"/>
        <w:ind w:left="0"/>
        <w:jc w:val="both"/>
      </w:pPr>
      <w:r>
        <w:rPr>
          <w:rFonts w:ascii="Times New Roman"/>
          <w:b w:val="false"/>
          <w:i w:val="false"/>
          <w:color w:val="000000"/>
          <w:sz w:val="28"/>
        </w:rPr>
        <w:t xml:space="preserve">
      ____________________________________________________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(бар болған жағдайда)</w:t>
      </w:r>
    </w:p>
    <w:bookmarkStart w:name="z131" w:id="12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Ғимараттардың, құрылыстардың, құрылысжайлардың ауданы бірлігіне жылытуға жұмсалған жылыту көздері және энергетикалық ресурстардың шығыны туралы ақпарат, сондай-ақ энергия тұтынатын жабдық және энергия үнемдеу мен энергия тиімділігін арттыру жөніндегі іс-шаралар туралы ақпарат</w:t>
      </w:r>
    </w:p>
    <w:bookmarkEnd w:id="126"/>
    <w:p>
      <w:pPr>
        <w:spacing w:after="0"/>
        <w:ind w:left="0"/>
        <w:jc w:val="both"/>
      </w:pPr>
      <w:r>
        <w:rPr>
          <w:rFonts w:ascii="Times New Roman"/>
          <w:b w:val="false"/>
          <w:i w:val="false"/>
          <w:color w:val="000000"/>
          <w:sz w:val="28"/>
        </w:rPr>
        <w:t>
      индексі 3 – ЖШЭЖЭҮШ *, кезеңділігі жыл сайын)</w:t>
      </w:r>
    </w:p>
    <w:bookmarkStart w:name="z132" w:id="127"/>
    <w:p>
      <w:pPr>
        <w:spacing w:after="0"/>
        <w:ind w:left="0"/>
        <w:jc w:val="left"/>
      </w:pPr>
      <w:r>
        <w:rPr>
          <w:rFonts w:ascii="Times New Roman"/>
          <w:b/>
          <w:i w:val="false"/>
          <w:color w:val="000000"/>
        </w:rPr>
        <w:t xml:space="preserve"> 1-тарау. Жалпы ережелер</w:t>
      </w:r>
    </w:p>
    <w:bookmarkEnd w:id="127"/>
    <w:bookmarkStart w:name="z133" w:id="128"/>
    <w:p>
      <w:pPr>
        <w:spacing w:after="0"/>
        <w:ind w:left="0"/>
        <w:jc w:val="both"/>
      </w:pPr>
      <w:r>
        <w:rPr>
          <w:rFonts w:ascii="Times New Roman"/>
          <w:b w:val="false"/>
          <w:i w:val="false"/>
          <w:color w:val="000000"/>
          <w:sz w:val="28"/>
        </w:rPr>
        <w:t>
      1. Осы түсіндірме (бұдан әрі – Түсіндірме) "Ғимараттардың, құрылыстардың, қрылысжайлардың ауданы бірлігіне жылытуға жұмсалған жылыту көздері және энергетикалық ресурстардың шығыны туралы ақпарат, сондай-ақ энергия тұтынатын жабдық және энергия үнемдеу мен энергия тиімділігін арттыру жөніндегі іс-шаралар туралы ақпарат" әкімшілік деректерді жинауға арналған нысанды (бұдан әрі – нысан) толтыру бойынша бірыңғай тәртіпті айқындайды.</w:t>
      </w:r>
    </w:p>
    <w:bookmarkEnd w:id="128"/>
    <w:bookmarkStart w:name="z134" w:id="129"/>
    <w:p>
      <w:pPr>
        <w:spacing w:after="0"/>
        <w:ind w:left="0"/>
        <w:jc w:val="both"/>
      </w:pPr>
      <w:r>
        <w:rPr>
          <w:rFonts w:ascii="Times New Roman"/>
          <w:b w:val="false"/>
          <w:i w:val="false"/>
          <w:color w:val="000000"/>
          <w:sz w:val="28"/>
        </w:rPr>
        <w:t xml:space="preserve">
      2. Нысан "Энергия үнемдеу және энергия тиімділігін арттыру туралы" Қазақстан Республикасы Заңының 5-бабы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w:t>
      </w:r>
    </w:p>
    <w:bookmarkEnd w:id="129"/>
    <w:bookmarkStart w:name="z135" w:id="130"/>
    <w:p>
      <w:pPr>
        <w:spacing w:after="0"/>
        <w:ind w:left="0"/>
        <w:jc w:val="both"/>
      </w:pPr>
      <w:r>
        <w:rPr>
          <w:rFonts w:ascii="Times New Roman"/>
          <w:b w:val="false"/>
          <w:i w:val="false"/>
          <w:color w:val="000000"/>
          <w:sz w:val="28"/>
        </w:rPr>
        <w:t>
      3. Нысан Мемлекеттік энергетикалық тізілім субъектілері жыл сайын есепті кезеңнің соңындағы жағдай бойынша қағаз немесе электрондық жеткізгіште (PDF және Excel) ұсынады. Нысандағы деректер өлшем бірліктерінде толтырылады.</w:t>
      </w:r>
    </w:p>
    <w:bookmarkEnd w:id="130"/>
    <w:bookmarkStart w:name="z136" w:id="131"/>
    <w:p>
      <w:pPr>
        <w:spacing w:after="0"/>
        <w:ind w:left="0"/>
        <w:jc w:val="both"/>
      </w:pPr>
      <w:r>
        <w:rPr>
          <w:rFonts w:ascii="Times New Roman"/>
          <w:b w:val="false"/>
          <w:i w:val="false"/>
          <w:color w:val="000000"/>
          <w:sz w:val="28"/>
        </w:rPr>
        <w:t>
      4. Нысанға бірінші басшы немесе есепке қол қоюға уәкілетті адамдар және жауапты адам қол қояды.</w:t>
      </w:r>
    </w:p>
    <w:bookmarkEnd w:id="131"/>
    <w:bookmarkStart w:name="z137" w:id="132"/>
    <w:p>
      <w:pPr>
        <w:spacing w:after="0"/>
        <w:ind w:left="0"/>
        <w:jc w:val="left"/>
      </w:pPr>
      <w:r>
        <w:rPr>
          <w:rFonts w:ascii="Times New Roman"/>
          <w:b/>
          <w:i w:val="false"/>
          <w:color w:val="000000"/>
        </w:rPr>
        <w:t xml:space="preserve"> 2-тарау. Нысанды толтыру бойынша түсіндірме</w:t>
      </w:r>
    </w:p>
    <w:bookmarkEnd w:id="132"/>
    <w:bookmarkStart w:name="z138" w:id="133"/>
    <w:p>
      <w:pPr>
        <w:spacing w:after="0"/>
        <w:ind w:left="0"/>
        <w:jc w:val="both"/>
      </w:pPr>
      <w:r>
        <w:rPr>
          <w:rFonts w:ascii="Times New Roman"/>
          <w:b w:val="false"/>
          <w:i w:val="false"/>
          <w:color w:val="000000"/>
          <w:sz w:val="28"/>
        </w:rPr>
        <w:t>
      1. 1-бөлімде келесі деректерді көрсетіңіз:</w:t>
      </w:r>
    </w:p>
    <w:bookmarkEnd w:id="133"/>
    <w:p>
      <w:pPr>
        <w:spacing w:after="0"/>
        <w:ind w:left="0"/>
        <w:jc w:val="both"/>
      </w:pPr>
      <w:r>
        <w:rPr>
          <w:rFonts w:ascii="Times New Roman"/>
          <w:b w:val="false"/>
          <w:i w:val="false"/>
          <w:color w:val="000000"/>
          <w:sz w:val="28"/>
        </w:rPr>
        <w:t>
      1) "Салынған жылы" деген тармақта барлық ғимараттардың, құрылыстардың және құрылысжайлардың салынған жылын көрсетіңіз;</w:t>
      </w:r>
    </w:p>
    <w:p>
      <w:pPr>
        <w:spacing w:after="0"/>
        <w:ind w:left="0"/>
        <w:jc w:val="both"/>
      </w:pPr>
      <w:r>
        <w:rPr>
          <w:rFonts w:ascii="Times New Roman"/>
          <w:b w:val="false"/>
          <w:i w:val="false"/>
          <w:color w:val="000000"/>
          <w:sz w:val="28"/>
        </w:rPr>
        <w:t>
      2) "Автоматтандырылған жылыту пунктінің болуы" деген тармақта, егер автоматтандырылған жылыту пункті орнатылған болса, "Иә" қойыңыз. Егер автоматтандырылған жылыту пункті болмаған жағдайда, бағанға "Жоқ" қойыңыз;</w:t>
      </w:r>
    </w:p>
    <w:p>
      <w:pPr>
        <w:spacing w:after="0"/>
        <w:ind w:left="0"/>
        <w:jc w:val="both"/>
      </w:pPr>
      <w:r>
        <w:rPr>
          <w:rFonts w:ascii="Times New Roman"/>
          <w:b w:val="false"/>
          <w:i w:val="false"/>
          <w:color w:val="000000"/>
          <w:sz w:val="28"/>
        </w:rPr>
        <w:t>
      3) "ғимараттардың, құрылыстардың және құрылысжайлардың ауданы, м</w:t>
      </w:r>
      <w:r>
        <w:rPr>
          <w:rFonts w:ascii="Times New Roman"/>
          <w:b w:val="false"/>
          <w:i w:val="false"/>
          <w:color w:val="000000"/>
          <w:vertAlign w:val="superscript"/>
        </w:rPr>
        <w:t>2</w:t>
      </w:r>
      <w:r>
        <w:rPr>
          <w:rFonts w:ascii="Times New Roman"/>
          <w:b w:val="false"/>
          <w:i w:val="false"/>
          <w:color w:val="000000"/>
          <w:sz w:val="28"/>
        </w:rPr>
        <w:t>" деген тармақта шаршы метрдегі алаңды көрсетіңіз;</w:t>
      </w:r>
    </w:p>
    <w:p>
      <w:pPr>
        <w:spacing w:after="0"/>
        <w:ind w:left="0"/>
        <w:jc w:val="both"/>
      </w:pPr>
      <w:r>
        <w:rPr>
          <w:rFonts w:ascii="Times New Roman"/>
          <w:b w:val="false"/>
          <w:i w:val="false"/>
          <w:color w:val="000000"/>
          <w:sz w:val="28"/>
        </w:rPr>
        <w:t>
      4) "ғимараттардың, құрылыстардың және құрылысжайлардың жылытылатын ауданы, м</w:t>
      </w:r>
      <w:r>
        <w:rPr>
          <w:rFonts w:ascii="Times New Roman"/>
          <w:b w:val="false"/>
          <w:i w:val="false"/>
          <w:color w:val="000000"/>
          <w:vertAlign w:val="superscript"/>
        </w:rPr>
        <w:t>2</w:t>
      </w:r>
      <w:r>
        <w:rPr>
          <w:rFonts w:ascii="Times New Roman"/>
          <w:b w:val="false"/>
          <w:i w:val="false"/>
          <w:color w:val="000000"/>
          <w:sz w:val="28"/>
        </w:rPr>
        <w:t>" деген тармақта шаршы метрде жылытылатын алаңды көрсетіңіз;</w:t>
      </w:r>
    </w:p>
    <w:p>
      <w:pPr>
        <w:spacing w:after="0"/>
        <w:ind w:left="0"/>
        <w:jc w:val="both"/>
      </w:pPr>
      <w:r>
        <w:rPr>
          <w:rFonts w:ascii="Times New Roman"/>
          <w:b w:val="false"/>
          <w:i w:val="false"/>
          <w:color w:val="000000"/>
          <w:sz w:val="28"/>
        </w:rPr>
        <w:t>
      5) "қызметкерлер, жұмыскерлер саны" деген тармақта, штаттық тізім бойынша қызметкерлердің санын көрсетіңіз;</w:t>
      </w:r>
    </w:p>
    <w:p>
      <w:pPr>
        <w:spacing w:after="0"/>
        <w:ind w:left="0"/>
        <w:jc w:val="both"/>
      </w:pPr>
      <w:r>
        <w:rPr>
          <w:rFonts w:ascii="Times New Roman"/>
          <w:b w:val="false"/>
          <w:i w:val="false"/>
          <w:color w:val="000000"/>
          <w:sz w:val="28"/>
        </w:rPr>
        <w:t>
      6) "оқушылар, тәрбиеленушілер саны" деген тармақта, бар болған жағдайда, оқушылар, тәрбиеленушілер санын көрсетіңіз;</w:t>
      </w:r>
    </w:p>
    <w:p>
      <w:pPr>
        <w:spacing w:after="0"/>
        <w:ind w:left="0"/>
        <w:jc w:val="both"/>
      </w:pPr>
      <w:r>
        <w:rPr>
          <w:rFonts w:ascii="Times New Roman"/>
          <w:b w:val="false"/>
          <w:i w:val="false"/>
          <w:color w:val="000000"/>
          <w:sz w:val="28"/>
        </w:rPr>
        <w:t>
      7) "келушілердің саны, төсек-орын" деген тармақта келушілердің санын көрсетіңіз немесе бар болса төсек-орын санын көрсетіңіз;</w:t>
      </w:r>
    </w:p>
    <w:p>
      <w:pPr>
        <w:spacing w:after="0"/>
        <w:ind w:left="0"/>
        <w:jc w:val="both"/>
      </w:pPr>
      <w:r>
        <w:rPr>
          <w:rFonts w:ascii="Times New Roman"/>
          <w:b w:val="false"/>
          <w:i w:val="false"/>
          <w:color w:val="000000"/>
          <w:sz w:val="28"/>
        </w:rPr>
        <w:t>
      8) қажет болған жағдайда жолдар қосылады.</w:t>
      </w:r>
    </w:p>
    <w:bookmarkStart w:name="z139" w:id="134"/>
    <w:p>
      <w:pPr>
        <w:spacing w:after="0"/>
        <w:ind w:left="0"/>
        <w:jc w:val="both"/>
      </w:pPr>
      <w:r>
        <w:rPr>
          <w:rFonts w:ascii="Times New Roman"/>
          <w:b w:val="false"/>
          <w:i w:val="false"/>
          <w:color w:val="000000"/>
          <w:sz w:val="28"/>
        </w:rPr>
        <w:t>
      2. 2-бөлімде мынадай деректерді көрсетіңіз:</w:t>
      </w:r>
    </w:p>
    <w:bookmarkEnd w:id="134"/>
    <w:p>
      <w:pPr>
        <w:spacing w:after="0"/>
        <w:ind w:left="0"/>
        <w:jc w:val="both"/>
      </w:pPr>
      <w:r>
        <w:rPr>
          <w:rFonts w:ascii="Times New Roman"/>
          <w:b w:val="false"/>
          <w:i w:val="false"/>
          <w:color w:val="000000"/>
          <w:sz w:val="28"/>
        </w:rPr>
        <w:t>
      1) "4" бағанада өлшем бірлігі "3" бағанада көрсетілген энергия тиімділігі нақты көрсеткішінің есебін көрсетіңіз (мысал: "1 000/300", мұнда 1 000 – жылытуға тұтынылатын энергетикалық ресурс саны, 300 – жылытылатын алаң мөлшерінің шаршы метр саны);</w:t>
      </w:r>
    </w:p>
    <w:p>
      <w:pPr>
        <w:spacing w:after="0"/>
        <w:ind w:left="0"/>
        <w:jc w:val="both"/>
      </w:pPr>
      <w:r>
        <w:rPr>
          <w:rFonts w:ascii="Times New Roman"/>
          <w:b w:val="false"/>
          <w:i w:val="false"/>
          <w:color w:val="000000"/>
          <w:sz w:val="28"/>
        </w:rPr>
        <w:t>
      2) "5" бағанада энергия тиімділігі нақты көрсеткішінің мәнін есептудің алынған нәтижесін "4" бағанада көрсетіңіз;</w:t>
      </w:r>
    </w:p>
    <w:p>
      <w:pPr>
        <w:spacing w:after="0"/>
        <w:ind w:left="0"/>
        <w:jc w:val="both"/>
      </w:pPr>
      <w:r>
        <w:rPr>
          <w:rFonts w:ascii="Times New Roman"/>
          <w:b w:val="false"/>
          <w:i w:val="false"/>
          <w:color w:val="000000"/>
          <w:sz w:val="28"/>
        </w:rPr>
        <w:t>
      3) жылудың бірнеше түрі қолданылған жағдайда, әрбір түрі бойынша есепті көрсету керек;</w:t>
      </w:r>
    </w:p>
    <w:p>
      <w:pPr>
        <w:spacing w:after="0"/>
        <w:ind w:left="0"/>
        <w:jc w:val="both"/>
      </w:pPr>
      <w:r>
        <w:rPr>
          <w:rFonts w:ascii="Times New Roman"/>
          <w:b w:val="false"/>
          <w:i w:val="false"/>
          <w:color w:val="000000"/>
          <w:sz w:val="28"/>
        </w:rPr>
        <w:t>
      4) қажет болған жағдайда жолдарды қосу керек.</w:t>
      </w:r>
    </w:p>
    <w:bookmarkStart w:name="z140" w:id="135"/>
    <w:p>
      <w:pPr>
        <w:spacing w:after="0"/>
        <w:ind w:left="0"/>
        <w:jc w:val="both"/>
      </w:pPr>
      <w:r>
        <w:rPr>
          <w:rFonts w:ascii="Times New Roman"/>
          <w:b w:val="false"/>
          <w:i w:val="false"/>
          <w:color w:val="000000"/>
          <w:sz w:val="28"/>
        </w:rPr>
        <w:t>
      3. 3-бөлімде мынадай деректерді көрсетіңіз:</w:t>
      </w:r>
    </w:p>
    <w:bookmarkEnd w:id="135"/>
    <w:p>
      <w:pPr>
        <w:spacing w:after="0"/>
        <w:ind w:left="0"/>
        <w:jc w:val="both"/>
      </w:pPr>
      <w:r>
        <w:rPr>
          <w:rFonts w:ascii="Times New Roman"/>
          <w:b w:val="false"/>
          <w:i w:val="false"/>
          <w:color w:val="000000"/>
          <w:sz w:val="28"/>
        </w:rPr>
        <w:t>
      1) автономды жылыту болған жағдайда толтырылады;</w:t>
      </w:r>
    </w:p>
    <w:p>
      <w:pPr>
        <w:spacing w:after="0"/>
        <w:ind w:left="0"/>
        <w:jc w:val="both"/>
      </w:pPr>
      <w:r>
        <w:rPr>
          <w:rFonts w:ascii="Times New Roman"/>
          <w:b w:val="false"/>
          <w:i w:val="false"/>
          <w:color w:val="000000"/>
          <w:sz w:val="28"/>
        </w:rPr>
        <w:t>
      2) "2" бағанада жылу көздерінің түрлері бойынша санын көрсету;</w:t>
      </w:r>
    </w:p>
    <w:p>
      <w:pPr>
        <w:spacing w:after="0"/>
        <w:ind w:left="0"/>
        <w:jc w:val="both"/>
      </w:pPr>
      <w:r>
        <w:rPr>
          <w:rFonts w:ascii="Times New Roman"/>
          <w:b w:val="false"/>
          <w:i w:val="false"/>
          <w:color w:val="000000"/>
          <w:sz w:val="28"/>
        </w:rPr>
        <w:t>
      3) су жылыту жабдығын пайдаланған жағдайда оны осы нысанда көрсету қажет;</w:t>
      </w:r>
    </w:p>
    <w:p>
      <w:pPr>
        <w:spacing w:after="0"/>
        <w:ind w:left="0"/>
        <w:jc w:val="both"/>
      </w:pPr>
      <w:r>
        <w:rPr>
          <w:rFonts w:ascii="Times New Roman"/>
          <w:b w:val="false"/>
          <w:i w:val="false"/>
          <w:color w:val="000000"/>
          <w:sz w:val="28"/>
        </w:rPr>
        <w:t>
      4) жылыту көздерінің бірнеше түрін пайдаланған жағдайда олардың әрқайсысын көрсету қажет;</w:t>
      </w:r>
    </w:p>
    <w:p>
      <w:pPr>
        <w:spacing w:after="0"/>
        <w:ind w:left="0"/>
        <w:jc w:val="both"/>
      </w:pPr>
      <w:r>
        <w:rPr>
          <w:rFonts w:ascii="Times New Roman"/>
          <w:b w:val="false"/>
          <w:i w:val="false"/>
          <w:color w:val="000000"/>
          <w:sz w:val="28"/>
        </w:rPr>
        <w:t>
      5) "3" бағанада жабдықтың техникалық паспортында көрсетілген жылыту көзінің пайдалы әсер коэффициенті көрсетіледі;</w:t>
      </w:r>
    </w:p>
    <w:p>
      <w:pPr>
        <w:spacing w:after="0"/>
        <w:ind w:left="0"/>
        <w:jc w:val="both"/>
      </w:pPr>
      <w:r>
        <w:rPr>
          <w:rFonts w:ascii="Times New Roman"/>
          <w:b w:val="false"/>
          <w:i w:val="false"/>
          <w:color w:val="000000"/>
          <w:sz w:val="28"/>
        </w:rPr>
        <w:t>
      6) "4" бағанада жабдықтың техникалық паспортында көрсетілген жылыту көзінің қуатын көрсету;</w:t>
      </w:r>
    </w:p>
    <w:p>
      <w:pPr>
        <w:spacing w:after="0"/>
        <w:ind w:left="0"/>
        <w:jc w:val="both"/>
      </w:pPr>
      <w:r>
        <w:rPr>
          <w:rFonts w:ascii="Times New Roman"/>
          <w:b w:val="false"/>
          <w:i w:val="false"/>
          <w:color w:val="000000"/>
          <w:sz w:val="28"/>
        </w:rPr>
        <w:t>
      7) "5" бағанада жылу көзінің пайдалануға берілген жылын көрсету;</w:t>
      </w:r>
    </w:p>
    <w:p>
      <w:pPr>
        <w:spacing w:after="0"/>
        <w:ind w:left="0"/>
        <w:jc w:val="both"/>
      </w:pPr>
      <w:r>
        <w:rPr>
          <w:rFonts w:ascii="Times New Roman"/>
          <w:b w:val="false"/>
          <w:i w:val="false"/>
          <w:color w:val="000000"/>
          <w:sz w:val="28"/>
        </w:rPr>
        <w:t>
      8) нысанда көрсетілмеген басқа жылу көзі болған жағдайда, төменнен жолдар қосу қажет.</w:t>
      </w:r>
    </w:p>
    <w:bookmarkStart w:name="z141" w:id="136"/>
    <w:p>
      <w:pPr>
        <w:spacing w:after="0"/>
        <w:ind w:left="0"/>
        <w:jc w:val="both"/>
      </w:pPr>
      <w:r>
        <w:rPr>
          <w:rFonts w:ascii="Times New Roman"/>
          <w:b w:val="false"/>
          <w:i w:val="false"/>
          <w:color w:val="000000"/>
          <w:sz w:val="28"/>
        </w:rPr>
        <w:t>
      4. 4-бөлімде мынадай деректерді көрсетіңіз:</w:t>
      </w:r>
    </w:p>
    <w:bookmarkEnd w:id="136"/>
    <w:p>
      <w:pPr>
        <w:spacing w:after="0"/>
        <w:ind w:left="0"/>
        <w:jc w:val="both"/>
      </w:pPr>
      <w:r>
        <w:rPr>
          <w:rFonts w:ascii="Times New Roman"/>
          <w:b w:val="false"/>
          <w:i w:val="false"/>
          <w:color w:val="000000"/>
          <w:sz w:val="28"/>
        </w:rPr>
        <w:t>
      1) "2" бағанада санаттар бойынша жарықтандыру құралдарының санын көрсету;</w:t>
      </w:r>
    </w:p>
    <w:p>
      <w:pPr>
        <w:spacing w:after="0"/>
        <w:ind w:left="0"/>
        <w:jc w:val="both"/>
      </w:pPr>
      <w:r>
        <w:rPr>
          <w:rFonts w:ascii="Times New Roman"/>
          <w:b w:val="false"/>
          <w:i w:val="false"/>
          <w:color w:val="000000"/>
          <w:sz w:val="28"/>
        </w:rPr>
        <w:t>
      2) "3" бағанада жарық беру құралының қуатын көрсету;</w:t>
      </w:r>
    </w:p>
    <w:p>
      <w:pPr>
        <w:spacing w:after="0"/>
        <w:ind w:left="0"/>
        <w:jc w:val="both"/>
      </w:pPr>
      <w:r>
        <w:rPr>
          <w:rFonts w:ascii="Times New Roman"/>
          <w:b w:val="false"/>
          <w:i w:val="false"/>
          <w:color w:val="000000"/>
          <w:sz w:val="28"/>
        </w:rPr>
        <w:t>
      3) әр түрлі қуатты жарықтандыру құралдарын пайдаланған жағдайда жолдар қосу;</w:t>
      </w:r>
    </w:p>
    <w:p>
      <w:pPr>
        <w:spacing w:after="0"/>
        <w:ind w:left="0"/>
        <w:jc w:val="both"/>
      </w:pPr>
      <w:r>
        <w:rPr>
          <w:rFonts w:ascii="Times New Roman"/>
          <w:b w:val="false"/>
          <w:i w:val="false"/>
          <w:color w:val="000000"/>
          <w:sz w:val="28"/>
        </w:rPr>
        <w:t>
      4) "4" бағанада жарық беру құралының тәулік ішіндегі жұмыс уақытын көрсету.</w:t>
      </w:r>
    </w:p>
    <w:bookmarkStart w:name="z142" w:id="137"/>
    <w:p>
      <w:pPr>
        <w:spacing w:after="0"/>
        <w:ind w:left="0"/>
        <w:jc w:val="both"/>
      </w:pPr>
      <w:r>
        <w:rPr>
          <w:rFonts w:ascii="Times New Roman"/>
          <w:b w:val="false"/>
          <w:i w:val="false"/>
          <w:color w:val="000000"/>
          <w:sz w:val="28"/>
        </w:rPr>
        <w:t>
      5. 5-бөлімде мынадай көрсетіңіз:</w:t>
      </w:r>
    </w:p>
    <w:bookmarkEnd w:id="137"/>
    <w:p>
      <w:pPr>
        <w:spacing w:after="0"/>
        <w:ind w:left="0"/>
        <w:jc w:val="both"/>
      </w:pPr>
      <w:r>
        <w:rPr>
          <w:rFonts w:ascii="Times New Roman"/>
          <w:b w:val="false"/>
          <w:i w:val="false"/>
          <w:color w:val="000000"/>
          <w:sz w:val="28"/>
        </w:rPr>
        <w:t>
      1) "2" бағанада кәсіпорында қолданылатын жабдық түрлерінің санын дана етіп көрсету керек. Болмаған жағдайда жабдық түрі үшін бағанды бос қалдыру;</w:t>
      </w:r>
    </w:p>
    <w:p>
      <w:pPr>
        <w:spacing w:after="0"/>
        <w:ind w:left="0"/>
        <w:jc w:val="both"/>
      </w:pPr>
      <w:r>
        <w:rPr>
          <w:rFonts w:ascii="Times New Roman"/>
          <w:b w:val="false"/>
          <w:i w:val="false"/>
          <w:color w:val="000000"/>
          <w:sz w:val="28"/>
        </w:rPr>
        <w:t>
      2) "3" бағанада пайдаланылатын жабдықтың қуатын көрсету;</w:t>
      </w:r>
    </w:p>
    <w:p>
      <w:pPr>
        <w:spacing w:after="0"/>
        <w:ind w:left="0"/>
        <w:jc w:val="both"/>
      </w:pPr>
      <w:r>
        <w:rPr>
          <w:rFonts w:ascii="Times New Roman"/>
          <w:b w:val="false"/>
          <w:i w:val="false"/>
          <w:color w:val="000000"/>
          <w:sz w:val="28"/>
        </w:rPr>
        <w:t>
      3) "4" бағанада тәулігіне энергия тұтыну жабдығын пайдалану сағаттарының санын көрсету;</w:t>
      </w:r>
    </w:p>
    <w:p>
      <w:pPr>
        <w:spacing w:after="0"/>
        <w:ind w:left="0"/>
        <w:jc w:val="both"/>
      </w:pPr>
      <w:r>
        <w:rPr>
          <w:rFonts w:ascii="Times New Roman"/>
          <w:b w:val="false"/>
          <w:i w:val="false"/>
          <w:color w:val="000000"/>
          <w:sz w:val="28"/>
        </w:rPr>
        <w:t>
      4) нысанда көрсетілмеген басқа энергия тұтыну жабдығы болған жағдайда, төменнен жолдар қосу қажет.</w:t>
      </w:r>
    </w:p>
    <w:bookmarkStart w:name="z143" w:id="138"/>
    <w:p>
      <w:pPr>
        <w:spacing w:after="0"/>
        <w:ind w:left="0"/>
        <w:jc w:val="both"/>
      </w:pPr>
      <w:r>
        <w:rPr>
          <w:rFonts w:ascii="Times New Roman"/>
          <w:b w:val="false"/>
          <w:i w:val="false"/>
          <w:color w:val="000000"/>
          <w:sz w:val="28"/>
        </w:rPr>
        <w:t>
      6. 6-бөлімде мынадай деректерді көрсетіңіз:</w:t>
      </w:r>
    </w:p>
    <w:bookmarkEnd w:id="138"/>
    <w:p>
      <w:pPr>
        <w:spacing w:after="0"/>
        <w:ind w:left="0"/>
        <w:jc w:val="both"/>
      </w:pPr>
      <w:r>
        <w:rPr>
          <w:rFonts w:ascii="Times New Roman"/>
          <w:b w:val="false"/>
          <w:i w:val="false"/>
          <w:color w:val="000000"/>
          <w:sz w:val="28"/>
        </w:rPr>
        <w:t>
      1) энергия үнемдеу және энергия тиімділігін арттыру жөніндегі қорытынды немесе энергия үнемдеу және энергия тиімділігін арттыру жөніндегі техникалық есеп болған жағдайда оның көшірмесін нысанға қоса беру қажет;</w:t>
      </w:r>
    </w:p>
    <w:p>
      <w:pPr>
        <w:spacing w:after="0"/>
        <w:ind w:left="0"/>
        <w:jc w:val="both"/>
      </w:pPr>
      <w:r>
        <w:rPr>
          <w:rFonts w:ascii="Times New Roman"/>
          <w:b w:val="false"/>
          <w:i w:val="false"/>
          <w:color w:val="000000"/>
          <w:sz w:val="28"/>
        </w:rPr>
        <w:t>
      2) энергия аудитінің немесе экспресс-энергия аудитінің қорытындылары бойынша әзірленген бекітілген іс-шаралар жоспары, сондай-ақ осы іс-шаралар жоспарына енгізілетін толықтырулар және(немесе) өзгерістер болған жағдайда, оның көшірмесін нысанға қоса беру қажет;</w:t>
      </w:r>
    </w:p>
    <w:p>
      <w:pPr>
        <w:spacing w:after="0"/>
        <w:ind w:left="0"/>
        <w:jc w:val="both"/>
      </w:pPr>
      <w:r>
        <w:rPr>
          <w:rFonts w:ascii="Times New Roman"/>
          <w:b w:val="false"/>
          <w:i w:val="false"/>
          <w:color w:val="000000"/>
          <w:sz w:val="28"/>
        </w:rPr>
        <w:t>
      3) ISO 50001 халықаралық стандартына сәйкестік сертификаты болған жағдайда, оның көшірмесін нысанға қоса беру қажет;</w:t>
      </w:r>
    </w:p>
    <w:p>
      <w:pPr>
        <w:spacing w:after="0"/>
        <w:ind w:left="0"/>
        <w:jc w:val="both"/>
      </w:pPr>
      <w:r>
        <w:rPr>
          <w:rFonts w:ascii="Times New Roman"/>
          <w:b w:val="false"/>
          <w:i w:val="false"/>
          <w:color w:val="000000"/>
          <w:sz w:val="28"/>
        </w:rPr>
        <w:t>
      4) "1" бағанада энергия үнемдеу және энергия тиімділігін арттыру мақсатында өткізілген іс-шараның атауын көрсетіңіз;</w:t>
      </w:r>
    </w:p>
    <w:p>
      <w:pPr>
        <w:spacing w:after="0"/>
        <w:ind w:left="0"/>
        <w:jc w:val="both"/>
      </w:pPr>
      <w:r>
        <w:rPr>
          <w:rFonts w:ascii="Times New Roman"/>
          <w:b w:val="false"/>
          <w:i w:val="false"/>
          <w:color w:val="000000"/>
          <w:sz w:val="28"/>
        </w:rPr>
        <w:t>
      5) "2" бағанада іс-шараны енгізген айды көрсетіңіз;</w:t>
      </w:r>
    </w:p>
    <w:p>
      <w:pPr>
        <w:spacing w:after="0"/>
        <w:ind w:left="0"/>
        <w:jc w:val="both"/>
      </w:pPr>
      <w:r>
        <w:rPr>
          <w:rFonts w:ascii="Times New Roman"/>
          <w:b w:val="false"/>
          <w:i w:val="false"/>
          <w:color w:val="000000"/>
          <w:sz w:val="28"/>
        </w:rPr>
        <w:t>
      6) "3" бағанада іс-шараны енгізген жылды көрсетіңіз;</w:t>
      </w:r>
    </w:p>
    <w:p>
      <w:pPr>
        <w:spacing w:after="0"/>
        <w:ind w:left="0"/>
        <w:jc w:val="both"/>
      </w:pPr>
      <w:r>
        <w:rPr>
          <w:rFonts w:ascii="Times New Roman"/>
          <w:b w:val="false"/>
          <w:i w:val="false"/>
          <w:color w:val="000000"/>
          <w:sz w:val="28"/>
        </w:rPr>
        <w:t>
      7) "4" бағанада қосылған құн салығын ескере отырып, іс-шараларды іске асыруға нақты инвестицияларды мың теңгемен көрсетіңіз;</w:t>
      </w:r>
    </w:p>
    <w:p>
      <w:pPr>
        <w:spacing w:after="0"/>
        <w:ind w:left="0"/>
        <w:jc w:val="both"/>
      </w:pPr>
      <w:r>
        <w:rPr>
          <w:rFonts w:ascii="Times New Roman"/>
          <w:b w:val="false"/>
          <w:i w:val="false"/>
          <w:color w:val="000000"/>
          <w:sz w:val="28"/>
        </w:rPr>
        <w:t>
      8) "5" бағанада іс-шараны енгізуден үнемделген энергетикалық ресурстың атауын көрсетіңіз;</w:t>
      </w:r>
    </w:p>
    <w:p>
      <w:pPr>
        <w:spacing w:after="0"/>
        <w:ind w:left="0"/>
        <w:jc w:val="both"/>
      </w:pPr>
      <w:r>
        <w:rPr>
          <w:rFonts w:ascii="Times New Roman"/>
          <w:b w:val="false"/>
          <w:i w:val="false"/>
          <w:color w:val="000000"/>
          <w:sz w:val="28"/>
        </w:rPr>
        <w:t>
      9) "6" бағанада іс-шараны енгізуден үнемделген энергетикалық ресурстардың санын заттай мәнде көрсетіңіз;</w:t>
      </w:r>
    </w:p>
    <w:p>
      <w:pPr>
        <w:spacing w:after="0"/>
        <w:ind w:left="0"/>
        <w:jc w:val="both"/>
      </w:pPr>
      <w:r>
        <w:rPr>
          <w:rFonts w:ascii="Times New Roman"/>
          <w:b w:val="false"/>
          <w:i w:val="false"/>
          <w:color w:val="000000"/>
          <w:sz w:val="28"/>
        </w:rPr>
        <w:t>
      10) "7" бағанада мың теңгемен ақша қаражатының нақты үнемделуін көрсетіңіз;</w:t>
      </w:r>
    </w:p>
    <w:p>
      <w:pPr>
        <w:spacing w:after="0"/>
        <w:ind w:left="0"/>
        <w:jc w:val="both"/>
      </w:pPr>
      <w:r>
        <w:rPr>
          <w:rFonts w:ascii="Times New Roman"/>
          <w:b w:val="false"/>
          <w:i w:val="false"/>
          <w:color w:val="000000"/>
          <w:sz w:val="28"/>
        </w:rPr>
        <w:t>
      11) қажет болған жағдайда жолдар қосылады.</w:t>
      </w:r>
    </w:p>
    <w:p>
      <w:pPr>
        <w:spacing w:after="0"/>
        <w:ind w:left="0"/>
        <w:jc w:val="both"/>
      </w:pPr>
      <w:r>
        <w:rPr>
          <w:rFonts w:ascii="Times New Roman"/>
          <w:b w:val="false"/>
          <w:i w:val="false"/>
          <w:color w:val="000000"/>
          <w:sz w:val="28"/>
        </w:rPr>
        <w:t>
      * ЖШЭЖЭҮШ – ғимараттар, құрылыстар, құрылысжайлар ауданының бірлігіне жылытуға жұмсалған шығындар, сондай-ақ энергия тұтынатын жабдық және энергия үнемдеу жөніндегі іс-шаралар туралы ақпарат.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145" w:id="139"/>
    <w:p>
      <w:pPr>
        <w:spacing w:after="0"/>
        <w:ind w:left="0"/>
        <w:jc w:val="left"/>
      </w:pPr>
      <w:r>
        <w:rPr>
          <w:rFonts w:ascii="Times New Roman"/>
          <w:b/>
          <w:i w:val="false"/>
          <w:color w:val="000000"/>
        </w:rPr>
        <w:t xml:space="preserve"> Энергетикалық ресурстарды шартты отынға ауыстыру коэффициентері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отынды тоннаға ауыстыру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көмiр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 таскөмір түйіршіктері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көмiр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көмiрден алынған жартылай кокс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үгiндiлері және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типіндегі реактивтi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Жағатын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газдар, этиленді пропиленді, бутилен, бутадиен және басқа мұнай газдарын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Бензиннен ажыратылған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коксы және тақтатас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битумдар және тақта тастық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Доменді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айдамаланып алынған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 түйіршіктер бірі-қоңыр көмір (лигнит)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Кокстелетін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МДж/кг-нан асатын, бірақ жылыту үшін қолданылатын бу шығару үшін ылғал негіздегі энергетикалық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 жоғары энергетикалық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жасалған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энергетикалық</w:t>
            </w:r>
            <w:r>
              <w:br/>
            </w:r>
            <w:r>
              <w:rPr>
                <w:rFonts w:ascii="Times New Roman"/>
                <w:b w:val="false"/>
                <w:i w:val="false"/>
                <w:color w:val="000000"/>
                <w:sz w:val="20"/>
              </w:rPr>
              <w:t>тізілімді қалыптастыру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147" w:id="140"/>
    <w:p>
      <w:pPr>
        <w:spacing w:after="0"/>
        <w:ind w:left="0"/>
        <w:jc w:val="left"/>
      </w:pPr>
      <w:r>
        <w:rPr>
          <w:rFonts w:ascii="Times New Roman"/>
          <w:b/>
          <w:i w:val="false"/>
          <w:color w:val="000000"/>
        </w:rPr>
        <w:t xml:space="preserve"> Энергетикалық ресурстарды Гигаджоульге ауыстыру коэффициенттері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ресурсының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бiрлiгi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Гигаджоулиге ауыстыру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жасалған брикеттер, шарлар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Лигнит (қоңыр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Ілеспе мұнай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және көмір жартылай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Үгінділер және ағаш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бензині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түріндегі реактивті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(газойлдар)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жағатын мазут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пеш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 (пропан және бутан)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Этиленді, пропиленді, бутиленді, бутадиенді қоса алғанда, тазартылған газдар және өзге де мұнай газдары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тақтатас коксы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 және тақтатас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зауыттарында айдау арқылы алынған газ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Брикеттер, түйіршіктер бірі-қоңыр көмір (лигнит)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Кокстеуші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шығару қабілеті 23,865 МДж/кг-нан асатын, бірақ жылыту үшін қолданылатын бу шығару үшін ылғал негіздегі энергетикалық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концентраты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Күлі жоғары энергетикалық тас көмір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көмірден жасалған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түріндегі реактивті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Агломерацияланғанды қоса алғанда, ағаш көмірі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Ферроқорытпа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bl>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