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095a" w14:textId="2e50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4-3/268 бұйрығы. Қазақстан Республикасының Әділет министрлігінде 2015 жылы 21 шілдеде № 11708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4-3/268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09.07.2020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механизмдерін, жүріп өту мүмкiндiгi жоғары арнайы машиналарды (бұдан – әрі машина) кепілге қоюды мемлекеттік тіркеу және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(бұдан әрі – мемлекеттік көрсетілетін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кепілді электрондық тіркеу – бірыңғай тізілім арқылы электрондық нысандағы өтініш негізінде жүзеге асырылатын машиналар кепілін тіркеу;</w:t>
      </w:r>
    </w:p>
    <w:p>
      <w:pPr>
        <w:spacing w:after="0"/>
        <w:ind w:left="0"/>
        <w:jc w:val="both"/>
      </w:pPr>
      <w:r>
        <w:rPr>
          <w:rFonts w:ascii="Times New Roman"/>
          <w:b w:val="false"/>
          <w:i w:val="false"/>
          <w:color w:val="000000"/>
          <w:sz w:val="28"/>
        </w:rPr>
        <w:t>
      3) тіркеуші орган – машиналардың кепілін тіркеуді, сондай-ақ осы Қағидаларда көзделген іс-қимылдарды жүзеге асыратын облыстың, республикалық маңызы бар қаланың, астананың, ауданның және облыстық маңызы бар қаланың жергілікті атқарушы органның құрылымдық бөлімшесі (бұдан әрі – тіркеуші орган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27.02.2024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электрондық (ішінара автоматтандырылған) немесе қағаз нысанында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5. Машиналардың кепілін мемлекеттік тіркеу (тіркеуден алу), машиналар кепілін мемлекеттік тіркеу туралы куәлікті немесе телнұсқаны алу үшін көрсетілетін қызметті алушы тіркеуші органға (көрсетілетін қызметті берушіге) "электрондық үкіметтің" веб-порталы (бұдан әрі – портал) не Мемлекеттік корпорация не тіркеуші органның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
    <w:p>
      <w:pPr>
        <w:spacing w:after="0"/>
        <w:ind w:left="0"/>
        <w:jc w:val="both"/>
      </w:pPr>
      <w:r>
        <w:rPr>
          <w:rFonts w:ascii="Times New Roman"/>
          <w:b w:val="false"/>
          <w:i w:val="false"/>
          <w:color w:val="000000"/>
          <w:sz w:val="28"/>
        </w:rPr>
        <w:t xml:space="preserve">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үшін көрсетілетін қызметті алушы тіркеуші органға (көрсетілетін қызметті берушіге) портал не Мемлекеттік корпорация арқылы не тіркеуші органның (көрсетілетін қызметті берушінің)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сондай-ақ кепілді мемлекеттік тіркеу туралы куәлікті немесе телнұсқаны беру"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27.02.2024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Мемлекеттік қызметті көрсету тіркеуші орган (көрсетілетін қызметті беруші) өтініш қабылданған сәттен бастап 2 (екі) жұмыс күні ішінде жүзеге асырылады.</w:t>
      </w:r>
    </w:p>
    <w:bookmarkEnd w:id="16"/>
    <w:bookmarkStart w:name="z20" w:id="17"/>
    <w:p>
      <w:pPr>
        <w:spacing w:after="0"/>
        <w:ind w:left="0"/>
        <w:jc w:val="both"/>
      </w:pPr>
      <w:r>
        <w:rPr>
          <w:rFonts w:ascii="Times New Roman"/>
          <w:b w:val="false"/>
          <w:i w:val="false"/>
          <w:color w:val="000000"/>
          <w:sz w:val="28"/>
        </w:rPr>
        <w:t>
      7. Көрсетілетін қызметті алушы Мемлекеттік корпорация арқылы жүгінген жағдайда, Мемлекеттік корпорация жұмыскері ұсынылған құжаттар мен өтініште қамтылған мәліметтердің толықтығын тексереді.</w:t>
      </w:r>
    </w:p>
    <w:bookmarkEnd w:id="17"/>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құжаттар қабылданғанда, көрсетілетін қызметті алушыға құжаттар қабылданғаны туралы қол хат беріледі.</w:t>
      </w:r>
    </w:p>
    <w:p>
      <w:pPr>
        <w:spacing w:after="0"/>
        <w:ind w:left="0"/>
        <w:jc w:val="both"/>
      </w:pPr>
      <w:r>
        <w:rPr>
          <w:rFonts w:ascii="Times New Roman"/>
          <w:b w:val="false"/>
          <w:i w:val="false"/>
          <w:color w:val="000000"/>
          <w:sz w:val="28"/>
        </w:rPr>
        <w:t xml:space="preserve">
      Қабылданған құжаттар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қызметінің </w:t>
      </w:r>
      <w:r>
        <w:rPr>
          <w:rFonts w:ascii="Times New Roman"/>
          <w:b w:val="false"/>
          <w:i w:val="false"/>
          <w:color w:val="000000"/>
          <w:sz w:val="28"/>
        </w:rPr>
        <w:t>қағидаларына</w:t>
      </w:r>
      <w:r>
        <w:rPr>
          <w:rFonts w:ascii="Times New Roman"/>
          <w:b w:val="false"/>
          <w:i w:val="false"/>
          <w:color w:val="000000"/>
          <w:sz w:val="28"/>
        </w:rPr>
        <w:t xml:space="preserve"> сәйкес тіркеуші органға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қабылдаған күн мемлекеттік қызметті көрсету мерзіміне кірмейді.</w:t>
      </w:r>
    </w:p>
    <w:bookmarkStart w:name="z21" w:id="18"/>
    <w:p>
      <w:pPr>
        <w:spacing w:after="0"/>
        <w:ind w:left="0"/>
        <w:jc w:val="both"/>
      </w:pPr>
      <w:r>
        <w:rPr>
          <w:rFonts w:ascii="Times New Roman"/>
          <w:b w:val="false"/>
          <w:i w:val="false"/>
          <w:color w:val="000000"/>
          <w:sz w:val="28"/>
        </w:rPr>
        <w:t>
      8. Тіркеуші орган (көрсетілетін қызметті беруші) кеңсесінің қызметкері құжаттар келіп түскен күні оларды қабылдауды және тіркеуді жүзеге асырады.</w:t>
      </w:r>
    </w:p>
    <w:bookmarkEnd w:id="18"/>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мейрам күндері жүгінгенде, жолданымдарды қабылдау және мемлекеттік қызметті көрсету нәтижелерін беру келесі жақын арадағы жұмыс күні жүзеге асырылады.</w:t>
      </w:r>
    </w:p>
    <w:p>
      <w:pPr>
        <w:spacing w:after="0"/>
        <w:ind w:left="0"/>
        <w:jc w:val="both"/>
      </w:pPr>
      <w:r>
        <w:rPr>
          <w:rFonts w:ascii="Times New Roman"/>
          <w:b w:val="false"/>
          <w:i w:val="false"/>
          <w:color w:val="000000"/>
          <w:sz w:val="28"/>
        </w:rPr>
        <w:t>
      Тіркеуші органның (көрсетілетін қызметті берушінің) кеңсесінде қағаз тасығыштағы өтініштің көшірмесінде күні, уақыты (сағаты, минуты), өтінішті қабылдаған тұлғаның тегі және аты-жөні, лауазымы көрсетіле отырып,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сондай-ақ қолданылу мерзімі өткен құжаттарды ұсынған жағдайда, тіркеуші орган (көрсетілетін қызметті беруші) кеңсесінің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 көрсету үшін сұрамның қабылданғаны туралы мәртебе, сондай-ақ мемлекеттік көрсетілетінқызмет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9. Көрсетілетін қызметті алушы портал арқылы жүгінген жағдайда, тіркеуші орган (көрсетілетін қызметті беруші) құжаттарды қабылдаған күні ұсынылған құжаттардың толықтығын және/немесе өтініште қамтылған мәліметтердің толықтығын тексереді және өтінім беруші толық емес құжаттарды, сондай-ақ қолданылу мерзімі өткен құжаттарды ұсынған жағдайда, электрондық нысанда тіркеуші орган (көрсетілетін қызметті беруші) басшысының электрондық цифрлық қолтаңбасы (бұдан әрі – ЭЦҚ) қойылған мемлекеттік қызмет көрсетуден бас тарту туралы уәжді жауап дайындайды және көрсетілетін қызметті алушының "жеке кабинетінде" жолдайды.</w:t>
      </w:r>
    </w:p>
    <w:bookmarkEnd w:id="19"/>
    <w:bookmarkStart w:name="z23" w:id="20"/>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тіркеуші органның (көрсетілетін қызметті берушінің) басшысы құжаттарды қабылдаған күні тіркеуші органның (көрсетілетін қызметті берушінің) жауапты орындаушысын (бұдан әрі – инженер-инспектор) анықтайды.</w:t>
      </w:r>
    </w:p>
    <w:bookmarkEnd w:id="20"/>
    <w:p>
      <w:pPr>
        <w:spacing w:after="0"/>
        <w:ind w:left="0"/>
        <w:jc w:val="both"/>
      </w:pPr>
      <w:r>
        <w:rPr>
          <w:rFonts w:ascii="Times New Roman"/>
          <w:b w:val="false"/>
          <w:i w:val="false"/>
          <w:color w:val="000000"/>
          <w:sz w:val="28"/>
        </w:rPr>
        <w:t xml:space="preserve">
      Инженер-инспектор өтініш қабылданған сәттен бастап 1 (бір) жұмыс күні ішінде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дұрыстығын және өтініштің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сәйкестігін тексереді.</w:t>
      </w:r>
    </w:p>
    <w:p>
      <w:pPr>
        <w:spacing w:after="0"/>
        <w:ind w:left="0"/>
        <w:jc w:val="both"/>
      </w:pPr>
      <w:r>
        <w:rPr>
          <w:rFonts w:ascii="Times New Roman"/>
          <w:b w:val="false"/>
          <w:i w:val="false"/>
          <w:color w:val="000000"/>
          <w:sz w:val="28"/>
        </w:rPr>
        <w:t xml:space="preserve">
      Инженер-инспектор өтініштегі мәліметтерді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машиналар кепілінің тізіліміне енгізеді,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 машиналардың кепілін тіркеу туралы куәлікті немесе машиналардың кепілін тіркеу туралы куәліктің көшірмесін немесе кепілді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тіркелген кепілдің қолданысын тоқтатуды тіркеу туралы хабарламаны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жауапты ресімдейді және мемлекеттік қызмет көрсету нәтижесін көрсетілетін қызметті алушыға не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қызмет көрсету нәтижесі көрсетілетін қызметті алушының "жеке кабинетіне" тіркеуші орган (көрсетілетін қызметті беруші) басшысының ЭЦҚ-сы қойылған электрондық құжат нысанда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Жүргізілген электрондық тіркеу туралы ақпарат кепіл ұстаушының, тіркеуші органның (көрсетілетін қызметті берушінің) ақпараттық жүйелерінде сақталады және құжаттамалық растауды қажет етпейді.</w:t>
      </w:r>
    </w:p>
    <w:bookmarkEnd w:id="21"/>
    <w:bookmarkStart w:name="z25" w:id="22"/>
    <w:p>
      <w:pPr>
        <w:spacing w:after="0"/>
        <w:ind w:left="0"/>
        <w:jc w:val="both"/>
      </w:pPr>
      <w:r>
        <w:rPr>
          <w:rFonts w:ascii="Times New Roman"/>
          <w:b w:val="false"/>
          <w:i w:val="false"/>
          <w:color w:val="000000"/>
          <w:sz w:val="28"/>
        </w:rPr>
        <w:t>
      12. Мемлекеттік қызметті көрсетуден бас тартуға мыналар негіз болып табылады:</w:t>
      </w:r>
    </w:p>
    <w:bookmarkEnd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кепiлдi тiркеу туралы өтiнiштің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кепілді тіркеу туралы өтінішпен тиісті емес адамның жүгінуі;</w:t>
      </w:r>
    </w:p>
    <w:p>
      <w:pPr>
        <w:spacing w:after="0"/>
        <w:ind w:left="0"/>
        <w:jc w:val="both"/>
      </w:pPr>
      <w:r>
        <w:rPr>
          <w:rFonts w:ascii="Times New Roman"/>
          <w:b w:val="false"/>
          <w:i w:val="false"/>
          <w:color w:val="000000"/>
          <w:sz w:val="28"/>
        </w:rPr>
        <w:t>
      4) жылжымалы мүлік кепілін мемлекеттік тіркегені үшін бюджетке алым төленгенін растайтын құжаттың болмауы.</w:t>
      </w:r>
    </w:p>
    <w:bookmarkStart w:name="z26" w:id="23"/>
    <w:p>
      <w:pPr>
        <w:spacing w:after="0"/>
        <w:ind w:left="0"/>
        <w:jc w:val="both"/>
      </w:pPr>
      <w:r>
        <w:rPr>
          <w:rFonts w:ascii="Times New Roman"/>
          <w:b w:val="false"/>
          <w:i w:val="false"/>
          <w:color w:val="000000"/>
          <w:sz w:val="28"/>
        </w:rPr>
        <w:t>
      13. Кепіл шартының қолданылуын тоқтатуды тіркеуді тіркеуші орган (көрсетілетін қызметті беруші) машиналар кепілі тізілімінде кепіл туралы жазбаны жою жолымен жүргізеді.</w:t>
      </w:r>
    </w:p>
    <w:bookmarkEnd w:id="23"/>
    <w:bookmarkStart w:name="z27" w:id="24"/>
    <w:p>
      <w:pPr>
        <w:spacing w:after="0"/>
        <w:ind w:left="0"/>
        <w:jc w:val="both"/>
      </w:pPr>
      <w:r>
        <w:rPr>
          <w:rFonts w:ascii="Times New Roman"/>
          <w:b w:val="false"/>
          <w:i w:val="false"/>
          <w:color w:val="000000"/>
          <w:sz w:val="28"/>
        </w:rPr>
        <w:t>
      14. Машиналар кепілін мемлекеттік тіркеу туралы куәлік жойылған (жоғалған, бүлінген) жағдайда, машиналар кепілі тізілімінде тиісті мәліметтер енгізіле отырып, телнұсқа беріледі.</w:t>
      </w:r>
    </w:p>
    <w:bookmarkEnd w:id="24"/>
    <w:bookmarkStart w:name="z28" w:id="25"/>
    <w:p>
      <w:pPr>
        <w:spacing w:after="0"/>
        <w:ind w:left="0"/>
        <w:jc w:val="both"/>
      </w:pPr>
      <w:r>
        <w:rPr>
          <w:rFonts w:ascii="Times New Roman"/>
          <w:b w:val="false"/>
          <w:i w:val="false"/>
          <w:color w:val="000000"/>
          <w:sz w:val="28"/>
        </w:rPr>
        <w:t xml:space="preserve">
      15. Машиналардың кепілін тіркеу (тіркеуден алу), өзгерiстер мен толықтыруларды және тіркелген кепілдің қолданысын тоқтатуды тіркеу туралы мәліметтердің қолжетімділігін және ақпараттың берілуін Заңның </w:t>
      </w:r>
      <w:r>
        <w:rPr>
          <w:rFonts w:ascii="Times New Roman"/>
          <w:b w:val="false"/>
          <w:i w:val="false"/>
          <w:color w:val="000000"/>
          <w:sz w:val="28"/>
        </w:rPr>
        <w:t>18-бабына</w:t>
      </w:r>
      <w:r>
        <w:rPr>
          <w:rFonts w:ascii="Times New Roman"/>
          <w:b w:val="false"/>
          <w:i w:val="false"/>
          <w:color w:val="000000"/>
          <w:sz w:val="28"/>
        </w:rPr>
        <w:t xml:space="preserve"> сәйкес тіркеуші орган (көрсетілетін қызметті беруші) қамтамасыз етеді.</w:t>
      </w:r>
    </w:p>
    <w:bookmarkEnd w:id="25"/>
    <w:bookmarkStart w:name="z29" w:id="26"/>
    <w:p>
      <w:pPr>
        <w:spacing w:after="0"/>
        <w:ind w:left="0"/>
        <w:jc w:val="both"/>
      </w:pPr>
      <w:r>
        <w:rPr>
          <w:rFonts w:ascii="Times New Roman"/>
          <w:b w:val="false"/>
          <w:i w:val="false"/>
          <w:color w:val="000000"/>
          <w:sz w:val="28"/>
        </w:rPr>
        <w:t>
      16. Тіркеуші орган (көрсетілетін қызметті беруші) машиналар кепілін мемлекеттік тіркеу туралы куәліктің телнұсқасын беру, өзгерiстер мен толықтыруларды және тіркелген кепілдің қолданысын тоқтатуды тіркеу кезінде машиналар кепілі тізіліміне, оның ішінде бірыңғай тізілімге тиісті мәліметті енгізеді.</w:t>
      </w:r>
    </w:p>
    <w:bookmarkEnd w:id="26"/>
    <w:bookmarkStart w:name="z30" w:id="27"/>
    <w:p>
      <w:pPr>
        <w:spacing w:after="0"/>
        <w:ind w:left="0"/>
        <w:jc w:val="both"/>
      </w:pPr>
      <w:r>
        <w:rPr>
          <w:rFonts w:ascii="Times New Roman"/>
          <w:b w:val="false"/>
          <w:i w:val="false"/>
          <w:color w:val="000000"/>
          <w:sz w:val="28"/>
        </w:rPr>
        <w:t xml:space="preserve">
      17. Тіркеуші орган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қызметтерді көрсету мониторингінің ақпараттық жүйесіне енгізілуін қамтамасыз етеді.</w:t>
      </w:r>
    </w:p>
    <w:bookmarkEnd w:id="27"/>
    <w:bookmarkStart w:name="z31" w:id="28"/>
    <w:p>
      <w:pPr>
        <w:spacing w:after="0"/>
        <w:ind w:left="0"/>
        <w:jc w:val="left"/>
      </w:pPr>
      <w:r>
        <w:rPr>
          <w:rFonts w:ascii="Times New Roman"/>
          <w:b/>
          <w:i w:val="false"/>
          <w:color w:val="000000"/>
        </w:rPr>
        <w:t xml:space="preserve"> 3-тарау. Мемлекеттік қызмет көрсету мәселелері бойынша тіркеуші органның (көрсетілетін қызметті берушінің) және (немесе) оның лауазымды адамының, Мемлекеттік корпорацияның және (немесе) оның жұмыскерінің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18. Мемлекеттік қызметтерді көрсету мәселелері бойынша шағымды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29"/>
    <w:p>
      <w:pPr>
        <w:spacing w:after="0"/>
        <w:ind w:left="0"/>
        <w:jc w:val="both"/>
      </w:pPr>
      <w:r>
        <w:rPr>
          <w:rFonts w:ascii="Times New Roman"/>
          <w:b w:val="false"/>
          <w:i w:val="false"/>
          <w:color w:val="000000"/>
          <w:sz w:val="28"/>
        </w:rPr>
        <w:t>
      Шағым шешіміне, әрекетіне (әрекетсіздігіне) шағым жасалып отырған тіркеуші органға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тіркеуші орган (көрсетілетін қызметті беруші) оны келіп түскен күннен бастап 3 (үш) жұмыс күні ішінде шағымды қарайтын органға жібереді. Тіркеуші орган (көрсетілетін қызметті беруші)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жергілікті атқарушы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Тіркеуші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21.12.2021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34"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Кепіл беруші___________________________________________________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Кепіл ұстаушы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тұлғаның ЖСН-сы, аты, әкесінің аты (бар болса), тегі, тұрғылықты жерінің </w:t>
      </w:r>
    </w:p>
    <w:p>
      <w:pPr>
        <w:spacing w:after="0"/>
        <w:ind w:left="0"/>
        <w:jc w:val="both"/>
      </w:pPr>
      <w:r>
        <w:rPr>
          <w:rFonts w:ascii="Times New Roman"/>
          <w:b w:val="false"/>
          <w:i w:val="false"/>
          <w:color w:val="000000"/>
          <w:sz w:val="28"/>
        </w:rPr>
        <w:t>
      мекенжайы; заңды тұлғаның БСН-сы,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(кепілді мемлекеттік тіркеуді, машиналар кепілін мемлекеттік тіркеу туралы куәлікті немесе </w:t>
      </w:r>
    </w:p>
    <w:p>
      <w:pPr>
        <w:spacing w:after="0"/>
        <w:ind w:left="0"/>
        <w:jc w:val="both"/>
      </w:pPr>
      <w:r>
        <w:rPr>
          <w:rFonts w:ascii="Times New Roman"/>
          <w:b w:val="false"/>
          <w:i w:val="false"/>
          <w:color w:val="000000"/>
          <w:sz w:val="28"/>
        </w:rPr>
        <w:t>
      куәліктің телнұсқасын беруді жүзеге асыруды)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(шарттың нөмірі, кепіл туралы шарттың немесе кепіл туралы талаптарды қамтыған өзге де </w:t>
      </w:r>
    </w:p>
    <w:p>
      <w:pPr>
        <w:spacing w:after="0"/>
        <w:ind w:left="0"/>
        <w:jc w:val="both"/>
      </w:pPr>
      <w:r>
        <w:rPr>
          <w:rFonts w:ascii="Times New Roman"/>
          <w:b w:val="false"/>
          <w:i w:val="false"/>
          <w:color w:val="000000"/>
          <w:sz w:val="28"/>
        </w:rPr>
        <w:t>
      шарттың жасалған күні мен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(кепіл заты болып табылатын жылжымалы мүліктің тізбесі (машиналар тізімі) және сипаттауы </w:t>
      </w:r>
    </w:p>
    <w:p>
      <w:pPr>
        <w:spacing w:after="0"/>
        <w:ind w:left="0"/>
        <w:jc w:val="both"/>
      </w:pPr>
      <w:r>
        <w:rPr>
          <w:rFonts w:ascii="Times New Roman"/>
          <w:b w:val="false"/>
          <w:i w:val="false"/>
          <w:color w:val="000000"/>
          <w:sz w:val="28"/>
        </w:rPr>
        <w:t xml:space="preserve">
      (машинаның маркасы, тіркеу құжатының нөмірі және сериясы, МТНБ) немесе кепіл туралы </w:t>
      </w:r>
    </w:p>
    <w:p>
      <w:pPr>
        <w:spacing w:after="0"/>
        <w:ind w:left="0"/>
        <w:jc w:val="both"/>
      </w:pPr>
      <w:r>
        <w:rPr>
          <w:rFonts w:ascii="Times New Roman"/>
          <w:b w:val="false"/>
          <w:i w:val="false"/>
          <w:color w:val="000000"/>
          <w:sz w:val="28"/>
        </w:rPr>
        <w:t xml:space="preserve">
      шарт тараптарының келісімінде көзделген кепілді қамтамасыз етудің нақты сипаттауы талап </w:t>
      </w:r>
    </w:p>
    <w:p>
      <w:pPr>
        <w:spacing w:after="0"/>
        <w:ind w:left="0"/>
        <w:jc w:val="both"/>
      </w:pPr>
      <w:r>
        <w:rPr>
          <w:rFonts w:ascii="Times New Roman"/>
          <w:b w:val="false"/>
          <w:i w:val="false"/>
          <w:color w:val="000000"/>
          <w:sz w:val="28"/>
        </w:rPr>
        <w:t>
      етілмей кепіл затының жалпы сипаттауы)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(міндеттеме кепілімен қамтамасыз етілген қолданылу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(кепілге салынған мүліктің қай тарапта екенін көрсету, оны пайдалануға жол беру және қайта </w:t>
      </w:r>
    </w:p>
    <w:p>
      <w:pPr>
        <w:spacing w:after="0"/>
        <w:ind w:left="0"/>
        <w:jc w:val="both"/>
      </w:pPr>
      <w:r>
        <w:rPr>
          <w:rFonts w:ascii="Times New Roman"/>
          <w:b w:val="false"/>
          <w:i w:val="false"/>
          <w:color w:val="000000"/>
          <w:sz w:val="28"/>
        </w:rPr>
        <w:t>
      кепілге салу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электрондық почтасының мекенжайы (бар болса))</w:t>
      </w:r>
    </w:p>
    <w:p>
      <w:pPr>
        <w:spacing w:after="0"/>
        <w:ind w:left="0"/>
        <w:jc w:val="both"/>
      </w:pPr>
      <w:r>
        <w:rPr>
          <w:rFonts w:ascii="Times New Roman"/>
          <w:b w:val="false"/>
          <w:i w:val="false"/>
          <w:color w:val="000000"/>
          <w:sz w:val="28"/>
        </w:rPr>
        <w:t>
      Осы өтінішке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w:t>
      </w:r>
    </w:p>
    <w:p>
      <w:pPr>
        <w:spacing w:after="0"/>
        <w:ind w:left="0"/>
        <w:jc w:val="both"/>
      </w:pPr>
      <w:r>
        <w:rPr>
          <w:rFonts w:ascii="Times New Roman"/>
          <w:b w:val="false"/>
          <w:i w:val="false"/>
          <w:color w:val="000000"/>
          <w:sz w:val="28"/>
        </w:rPr>
        <w:t>
      қолтаңбасы ___________________________________________________</w:t>
      </w:r>
    </w:p>
    <w:p>
      <w:pPr>
        <w:spacing w:after="0"/>
        <w:ind w:left="0"/>
        <w:jc w:val="both"/>
      </w:pPr>
      <w:r>
        <w:rPr>
          <w:rFonts w:ascii="Times New Roman"/>
          <w:b w:val="false"/>
          <w:i w:val="false"/>
          <w:color w:val="000000"/>
          <w:sz w:val="28"/>
        </w:rPr>
        <w:t>
      Өтініш беру күні: 20__жылғы ________________</w:t>
      </w:r>
    </w:p>
    <w:p>
      <w:pPr>
        <w:spacing w:after="0"/>
        <w:ind w:left="0"/>
        <w:jc w:val="both"/>
      </w:pPr>
      <w:r>
        <w:rPr>
          <w:rFonts w:ascii="Times New Roman"/>
          <w:b w:val="false"/>
          <w:i w:val="false"/>
          <w:color w:val="000000"/>
          <w:sz w:val="28"/>
        </w:rPr>
        <w:t>
      Өтінішті қабылдау күні: 20__жылғы________________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___________________________________________________ </w:t>
      </w:r>
    </w:p>
    <w:p>
      <w:pPr>
        <w:spacing w:after="0"/>
        <w:ind w:left="0"/>
        <w:jc w:val="both"/>
      </w:pPr>
      <w:r>
        <w:rPr>
          <w:rFonts w:ascii="Times New Roman"/>
          <w:b w:val="false"/>
          <w:i w:val="false"/>
          <w:color w:val="000000"/>
          <w:sz w:val="28"/>
        </w:rPr>
        <w:t>
      Уақыты: ___ сағат_____ минут</w:t>
      </w:r>
    </w:p>
    <w:p>
      <w:pPr>
        <w:spacing w:after="0"/>
        <w:ind w:left="0"/>
        <w:jc w:val="both"/>
      </w:pPr>
      <w:r>
        <w:rPr>
          <w:rFonts w:ascii="Times New Roman"/>
          <w:b w:val="false"/>
          <w:i w:val="false"/>
          <w:color w:val="000000"/>
          <w:sz w:val="28"/>
        </w:rPr>
        <w:t>
      Тіркеушінің қолы/электрондық цифрлық қолтаңбасы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Көрсетілетін қызметті алушы өтінішті тіркеуші органға және (немесе) "Азаматтарға арналған үкімет" мемлекеттік корпорациясына берген кезде жеке басын куәландыратын құжатты, ал тұлғаның өкілі – оның өкілеттігін растайтын құжатты, сондай-ақ жеке басын куәландыратын құжатты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bookmarkStart w:name="z36"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xml:space="preserve">
      Кепіл беруші___________________________________________________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жеке сәйкестендіру нөмірі (бұдан әрі - ЖСН), аты, әкесінің аты </w:t>
      </w:r>
    </w:p>
    <w:p>
      <w:pPr>
        <w:spacing w:after="0"/>
        <w:ind w:left="0"/>
        <w:jc w:val="both"/>
      </w:pPr>
      <w:r>
        <w:rPr>
          <w:rFonts w:ascii="Times New Roman"/>
          <w:b w:val="false"/>
          <w:i w:val="false"/>
          <w:color w:val="000000"/>
          <w:sz w:val="28"/>
        </w:rPr>
        <w:t xml:space="preserve">
      (бар болса),тегі, тұрғылықты жерінің мекенжайы); заңды тұлғаның бизнес сәйкестендіру </w:t>
      </w:r>
    </w:p>
    <w:p>
      <w:pPr>
        <w:spacing w:after="0"/>
        <w:ind w:left="0"/>
        <w:jc w:val="both"/>
      </w:pPr>
      <w:r>
        <w:rPr>
          <w:rFonts w:ascii="Times New Roman"/>
          <w:b w:val="false"/>
          <w:i w:val="false"/>
          <w:color w:val="000000"/>
          <w:sz w:val="28"/>
        </w:rPr>
        <w:t>
      нөмірі (бұдан әрі - БСН), атауы, орналасқан жерінің мекенжайы)</w:t>
      </w:r>
    </w:p>
    <w:p>
      <w:pPr>
        <w:spacing w:after="0"/>
        <w:ind w:left="0"/>
        <w:jc w:val="both"/>
      </w:pPr>
      <w:r>
        <w:rPr>
          <w:rFonts w:ascii="Times New Roman"/>
          <w:b w:val="false"/>
          <w:i w:val="false"/>
          <w:color w:val="000000"/>
          <w:sz w:val="28"/>
        </w:rPr>
        <w:t xml:space="preserve">
      Кепіл ұстаушы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ЖСН, аты, әкесінің аты (бар болса), тегі, тұрғылықты жерінің мекенжайы; </w:t>
      </w:r>
    </w:p>
    <w:p>
      <w:pPr>
        <w:spacing w:after="0"/>
        <w:ind w:left="0"/>
        <w:jc w:val="both"/>
      </w:pPr>
      <w:r>
        <w:rPr>
          <w:rFonts w:ascii="Times New Roman"/>
          <w:b w:val="false"/>
          <w:i w:val="false"/>
          <w:color w:val="000000"/>
          <w:sz w:val="28"/>
        </w:rPr>
        <w:t>
      заңды тұлғаның БСН, атауы,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мен толықтыруларды (оның ішінде меншік құқығының басқаға ауысуы, талап ету </w:t>
      </w:r>
    </w:p>
    <w:p>
      <w:pPr>
        <w:spacing w:after="0"/>
        <w:ind w:left="0"/>
        <w:jc w:val="both"/>
      </w:pPr>
      <w:r>
        <w:rPr>
          <w:rFonts w:ascii="Times New Roman"/>
          <w:b w:val="false"/>
          <w:i w:val="false"/>
          <w:color w:val="000000"/>
          <w:sz w:val="28"/>
        </w:rPr>
        <w:t xml:space="preserve">
      құқығын басқаға беру, одан кейінгі кепіл (кепілге қайта салу)) тіркеу және тіркелген кепілдің </w:t>
      </w:r>
    </w:p>
    <w:p>
      <w:pPr>
        <w:spacing w:after="0"/>
        <w:ind w:left="0"/>
        <w:jc w:val="both"/>
      </w:pPr>
      <w:r>
        <w:rPr>
          <w:rFonts w:ascii="Times New Roman"/>
          <w:b w:val="false"/>
          <w:i w:val="false"/>
          <w:color w:val="000000"/>
          <w:sz w:val="28"/>
        </w:rPr>
        <w:t>
      қолданысын тоқтату)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(бастапқы тіркелген кепілге нұсқау, кепіл туралы шартқа өзгерістер мен толықтыруларды </w:t>
      </w:r>
    </w:p>
    <w:p>
      <w:pPr>
        <w:spacing w:after="0"/>
        <w:ind w:left="0"/>
        <w:jc w:val="both"/>
      </w:pPr>
      <w:r>
        <w:rPr>
          <w:rFonts w:ascii="Times New Roman"/>
          <w:b w:val="false"/>
          <w:i w:val="false"/>
          <w:color w:val="000000"/>
          <w:sz w:val="28"/>
        </w:rPr>
        <w:t xml:space="preserve">
      сипаттау (меншік құқығының басқа тұлғаға ауысуы, талап ету құқығын басқаға беру және </w:t>
      </w:r>
    </w:p>
    <w:p>
      <w:pPr>
        <w:spacing w:after="0"/>
        <w:ind w:left="0"/>
        <w:jc w:val="both"/>
      </w:pPr>
      <w:r>
        <w:rPr>
          <w:rFonts w:ascii="Times New Roman"/>
          <w:b w:val="false"/>
          <w:i w:val="false"/>
          <w:color w:val="000000"/>
          <w:sz w:val="28"/>
        </w:rPr>
        <w:t>
      кейіннен кепілге салу (кепілге қайта салу), тіркелген кепілдің қолданылуын тоқтату негіздері)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(кепіл талаптарына өзгерістер мен толықтырулар енгізу туралы шарттың не кепіл бойынша </w:t>
      </w:r>
    </w:p>
    <w:p>
      <w:pPr>
        <w:spacing w:after="0"/>
        <w:ind w:left="0"/>
        <w:jc w:val="both"/>
      </w:pPr>
      <w:r>
        <w:rPr>
          <w:rFonts w:ascii="Times New Roman"/>
          <w:b w:val="false"/>
          <w:i w:val="false"/>
          <w:color w:val="000000"/>
          <w:sz w:val="28"/>
        </w:rPr>
        <w:t xml:space="preserve">
      құқықтарды (талаптарды) басқаға беру туралы шарттың (оның ішінде активтер мен </w:t>
      </w:r>
    </w:p>
    <w:p>
      <w:pPr>
        <w:spacing w:after="0"/>
        <w:ind w:left="0"/>
        <w:jc w:val="both"/>
      </w:pPr>
      <w:r>
        <w:rPr>
          <w:rFonts w:ascii="Times New Roman"/>
          <w:b w:val="false"/>
          <w:i w:val="false"/>
          <w:color w:val="000000"/>
          <w:sz w:val="28"/>
        </w:rPr>
        <w:t xml:space="preserve">
      міндеттемелерді бір мезгілде беру туралы шарттың) қол қойылған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(активтер мен міндеттемелерді бір мезгілде беру туралы шарт негізінде өзгерістер мен </w:t>
      </w:r>
    </w:p>
    <w:p>
      <w:pPr>
        <w:spacing w:after="0"/>
        <w:ind w:left="0"/>
        <w:jc w:val="both"/>
      </w:pPr>
      <w:r>
        <w:rPr>
          <w:rFonts w:ascii="Times New Roman"/>
          <w:b w:val="false"/>
          <w:i w:val="false"/>
          <w:color w:val="000000"/>
          <w:sz w:val="28"/>
        </w:rPr>
        <w:t xml:space="preserve">
      толықтыруларды тіркеу жағдайларын қоспағанда, тіркеуші орган берген жылжымалы мүлік </w:t>
      </w:r>
    </w:p>
    <w:p>
      <w:pPr>
        <w:spacing w:after="0"/>
        <w:ind w:left="0"/>
        <w:jc w:val="both"/>
      </w:pPr>
      <w:r>
        <w:rPr>
          <w:rFonts w:ascii="Times New Roman"/>
          <w:b w:val="false"/>
          <w:i w:val="false"/>
          <w:color w:val="000000"/>
          <w:sz w:val="28"/>
        </w:rPr>
        <w:t>
      кепілінің тіркеу нөмірі)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(енгізілетін өзгерістер мен толықтырулардың мәліметтері мен сипаттауы </w:t>
      </w:r>
    </w:p>
    <w:p>
      <w:pPr>
        <w:spacing w:after="0"/>
        <w:ind w:left="0"/>
        <w:jc w:val="both"/>
      </w:pPr>
      <w:r>
        <w:rPr>
          <w:rFonts w:ascii="Times New Roman"/>
          <w:b w:val="false"/>
          <w:i w:val="false"/>
          <w:color w:val="000000"/>
          <w:sz w:val="28"/>
        </w:rPr>
        <w:t xml:space="preserve">
      (машина маркасын, тіркеу құжатының нөмірі мен сериясын және МТНБ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(алдыңғы кепіл ұстаушылардың келісімі туралы мәліметтер (кейіннен машиналарды кепілге </w:t>
      </w:r>
    </w:p>
    <w:p>
      <w:pPr>
        <w:spacing w:after="0"/>
        <w:ind w:left="0"/>
        <w:jc w:val="both"/>
      </w:pPr>
      <w:r>
        <w:rPr>
          <w:rFonts w:ascii="Times New Roman"/>
          <w:b w:val="false"/>
          <w:i w:val="false"/>
          <w:color w:val="000000"/>
          <w:sz w:val="28"/>
        </w:rPr>
        <w:t>
      (қайта кепілге) салған жағдайда))</w:t>
      </w:r>
    </w:p>
    <w:p>
      <w:pPr>
        <w:spacing w:after="0"/>
        <w:ind w:left="0"/>
        <w:jc w:val="both"/>
      </w:pPr>
      <w:r>
        <w:rPr>
          <w:rFonts w:ascii="Times New Roman"/>
          <w:b w:val="false"/>
          <w:i w:val="false"/>
          <w:color w:val="000000"/>
          <w:sz w:val="28"/>
        </w:rPr>
        <w:t>
      Кепіл берушінің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 ұстаушының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Кепіл шарттары бойынша құқықтарды (талаптарды) басқаға беру кезінде – жаңа кепіл </w:t>
      </w:r>
    </w:p>
    <w:p>
      <w:pPr>
        <w:spacing w:after="0"/>
        <w:ind w:left="0"/>
        <w:jc w:val="both"/>
      </w:pPr>
      <w:r>
        <w:rPr>
          <w:rFonts w:ascii="Times New Roman"/>
          <w:b w:val="false"/>
          <w:i w:val="false"/>
          <w:color w:val="000000"/>
          <w:sz w:val="28"/>
        </w:rPr>
        <w:t xml:space="preserve">
      ұстаушының қолы/электрондық цифрлық қолтаңбасы ғана, сондай-ақ құқықты (талапты) </w:t>
      </w:r>
    </w:p>
    <w:p>
      <w:pPr>
        <w:spacing w:after="0"/>
        <w:ind w:left="0"/>
        <w:jc w:val="both"/>
      </w:pPr>
      <w:r>
        <w:rPr>
          <w:rFonts w:ascii="Times New Roman"/>
          <w:b w:val="false"/>
          <w:i w:val="false"/>
          <w:color w:val="000000"/>
          <w:sz w:val="28"/>
        </w:rPr>
        <w:t>
      басқаға берген кепіл ұстаушы қол қойған келісім.</w:t>
      </w:r>
    </w:p>
    <w:p>
      <w:pPr>
        <w:spacing w:after="0"/>
        <w:ind w:left="0"/>
        <w:jc w:val="both"/>
      </w:pPr>
      <w:r>
        <w:rPr>
          <w:rFonts w:ascii="Times New Roman"/>
          <w:b w:val="false"/>
          <w:i w:val="false"/>
          <w:color w:val="000000"/>
          <w:sz w:val="28"/>
        </w:rPr>
        <w:t xml:space="preserve">
      Өтініш беру күні: 20__ жылғы__________________ </w:t>
      </w:r>
    </w:p>
    <w:p>
      <w:pPr>
        <w:spacing w:after="0"/>
        <w:ind w:left="0"/>
        <w:jc w:val="both"/>
      </w:pPr>
      <w:r>
        <w:rPr>
          <w:rFonts w:ascii="Times New Roman"/>
          <w:b w:val="false"/>
          <w:i w:val="false"/>
          <w:color w:val="000000"/>
          <w:sz w:val="28"/>
        </w:rPr>
        <w:t>
      Өтінішті қабылдау күні: 20__ жылғы__________________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немесе оның өкілінің қолы/электрондық цифрлық қолтаңбасы _____________Уақыты: ___ сағат_____ минут</w:t>
      </w:r>
    </w:p>
    <w:p>
      <w:pPr>
        <w:spacing w:after="0"/>
        <w:ind w:left="0"/>
        <w:jc w:val="both"/>
      </w:pPr>
      <w:r>
        <w:rPr>
          <w:rFonts w:ascii="Times New Roman"/>
          <w:b w:val="false"/>
          <w:i w:val="false"/>
          <w:color w:val="000000"/>
          <w:sz w:val="28"/>
        </w:rPr>
        <w:t xml:space="preserve">
      Тіркеушінің қолы/электрондық цифрлық қолтаңбасы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Өтінішке "электрондық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p>
      <w:pPr>
        <w:spacing w:after="0"/>
        <w:ind w:left="0"/>
        <w:jc w:val="both"/>
      </w:pPr>
      <w:r>
        <w:rPr>
          <w:rFonts w:ascii="Times New Roman"/>
          <w:b w:val="false"/>
          <w:i w:val="false"/>
          <w:color w:val="000000"/>
          <w:sz w:val="28"/>
        </w:rPr>
        <w:t>
      Тіркеуші органға (көрсетілетін қызметті берушіге) және (немесе) "Азаматтарға арналған үкімет" мемлекеттік корпорациясына өтініш берген кезде көрсетілетін қызметті алушы жеке басын куәландыратын құжатты, ал тұлғаның өкілі – оның өкілеттігін растайтын құжатты, сондай-ақ жеке басын куәландыратын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8" w:id="3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көрсетуге қойылатын негізгі талаптар тізбесі</w:t>
      </w:r>
    </w:p>
    <w:bookmarkEnd w:id="3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27.02.2024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тіркелген кепілдің қолданысын тоқтату туралы хабарламаны не мемлекеттік қызметті көрсетуден бас тарту туралы уәжді жауапты беру. Мемлекеттік қызметті көрсету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негізде көрсетіледі. Мемлекеттік қызмет көрсету кезінде көрсетілетін қызметті алушы алым төлейді, ол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0"/>
              </w:rPr>
              <w:t>553-бабына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жеке тұлғалардан – 1 айлық есептік көрсеткішті (бұдан әрі – АЕК));</w:t>
            </w:r>
          </w:p>
          <w:p>
            <w:pPr>
              <w:spacing w:after="20"/>
              <w:ind w:left="20"/>
              <w:jc w:val="both"/>
            </w:pPr>
            <w:r>
              <w:rPr>
                <w:rFonts w:ascii="Times New Roman"/>
                <w:b w:val="false"/>
                <w:i w:val="false"/>
                <w:color w:val="000000"/>
                <w:sz w:val="20"/>
              </w:rPr>
              <w:t>
2) заңды тұлғалардан – 5 АЕК-ні;</w:t>
            </w:r>
          </w:p>
          <w:p>
            <w:pPr>
              <w:spacing w:after="20"/>
              <w:ind w:left="20"/>
              <w:jc w:val="both"/>
            </w:pPr>
            <w:r>
              <w:rPr>
                <w:rFonts w:ascii="Times New Roman"/>
                <w:b w:val="false"/>
                <w:i w:val="false"/>
                <w:color w:val="000000"/>
                <w:sz w:val="20"/>
              </w:rPr>
              <w:t>
3) кепілдің тіркелгенін куәландыратын құжаттың телнұсқасын беру үшін – 0,5 АЕК-ні құрайды. Тіркеу алымын төлеу қолма-қол және қолма-қол ақшасыз нысында екінші деңгейдегі банктер және банк операцияларының жекелеген түрлерін жүзеге асыратын ұйымдар арқылы, сондай-ақ қолма-қол ақшасыз нысында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белгіленген жұмыс графигіне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күндері сағат 9.00-ден 13.00-ге дейін. Құжаттарды қабылдау жеделдетіп қызмет көрсетусіз "электрондық кезек" тәртібімен жүзеге асырылады, электрондық кезекті портал арқылы брондауға жол беріледі;</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мейрам күндері жүгінгенде жолданымдарды қабылдау және мемлекеттік қызметтің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xml:space="preserve">
1) көрсетілетін қызметті берушіге және/немесе Мемлекеттік корпорацияға жүгінген кезде: нысан бойынша өтініш; 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электрондық құжат (бірдейлендіру үшін); Салық </w:t>
            </w:r>
            <w:r>
              <w:rPr>
                <w:rFonts w:ascii="Times New Roman"/>
                <w:b w:val="false"/>
                <w:i w:val="false"/>
                <w:color w:val="000000"/>
                <w:sz w:val="20"/>
              </w:rPr>
              <w:t>кодексіне</w:t>
            </w:r>
            <w:r>
              <w:rPr>
                <w:rFonts w:ascii="Times New Roman"/>
                <w:b w:val="false"/>
                <w:i w:val="false"/>
                <w:color w:val="000000"/>
                <w:sz w:val="20"/>
              </w:rPr>
              <w:t xml:space="preserve"> сәйкес кепілді тіркеу үшін бюджетке алым төленгенін растайтын құжат;</w:t>
            </w:r>
          </w:p>
          <w:p>
            <w:pPr>
              <w:spacing w:after="20"/>
              <w:ind w:left="20"/>
              <w:jc w:val="both"/>
            </w:pPr>
            <w:r>
              <w:rPr>
                <w:rFonts w:ascii="Times New Roman"/>
                <w:b w:val="false"/>
                <w:i w:val="false"/>
                <w:color w:val="000000"/>
                <w:sz w:val="20"/>
              </w:rPr>
              <w:t xml:space="preserve">
2) порталға жүгінген кезде: көрсетілетін қызметті алушының электрондық цифрлық қолтаңбасы қойылған, электрондық құжат нысанындағы өтініш; кепілді тіркеу үшін бюджетке Салық </w:t>
            </w:r>
            <w:r>
              <w:rPr>
                <w:rFonts w:ascii="Times New Roman"/>
                <w:b w:val="false"/>
                <w:i w:val="false"/>
                <w:color w:val="000000"/>
                <w:sz w:val="20"/>
              </w:rPr>
              <w:t>кодексіне</w:t>
            </w:r>
            <w:r>
              <w:rPr>
                <w:rFonts w:ascii="Times New Roman"/>
                <w:b w:val="false"/>
                <w:i w:val="false"/>
                <w:color w:val="000000"/>
                <w:sz w:val="20"/>
              </w:rPr>
              <w:t xml:space="preserve"> сәйкес алым төленгенін растайтын құжаттың электрондық көшірмесі ЭҮТШ арқылы төленген жағдайды қоспағанда).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сондай-ақ ЭҮТШ арқылы төлеген жағдайда, кепілді тіркеу үшін бюджетке алым төленгені туралы мәліметтерді көрсетілетін қызметті беруші "электрондық үкіметтің" шлюзі арқылы тиісті мемлекеттік ақпараттық жүйелерден алады.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Қазақстан Республикасы Заңының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кепілді тіркеу туралы өтінішпен тиісті емес адамның жүгінуі;</w:t>
            </w:r>
          </w:p>
          <w:p>
            <w:pPr>
              <w:spacing w:after="20"/>
              <w:ind w:left="20"/>
              <w:jc w:val="both"/>
            </w:pP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 Цифрлық құжатты пайдалану үшін электрондық-цифрлық қолтаңбаны немесе бір реттік құпиясөзді пайдалана отырып, мобильді қосымшада авторизацияландырудан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 Мемлекеттік қызмет көрсету мәселелері жөніндегі анықтамалық қызметтердің байланыс телефондары www. gov. kz мемлекеттік органдардың бірыңғай платформасындағы интернет-ресурста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3"/>
    <w:p>
      <w:pPr>
        <w:spacing w:after="0"/>
        <w:ind w:left="0"/>
        <w:jc w:val="left"/>
      </w:pPr>
      <w:r>
        <w:rPr>
          <w:rFonts w:ascii="Times New Roman"/>
          <w:b/>
          <w:i w:val="false"/>
          <w:color w:val="000000"/>
        </w:rPr>
        <w:t xml:space="preserve"> Құжаттарды қабылдаудан бас тарту туралы қолхат</w:t>
      </w:r>
    </w:p>
    <w:bookmarkEnd w:id="3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21.12.2021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тіркеуші орган _________ және (немесе) "Азаматтарға арналған үкімет" мемлекеттік корпорациясының (бұдан әрі – Мемлекеттік корпорация) ____________________ мекенжайы бойынша орналасқан №_______ филиалының бөлімі Сіздің Қазақстан Республикасы Ауыл шаруашылығы министрінің 2015 жылғы 30 наурыздағы № 4-3/268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қағидаларына 3-қосымшаға сәйкес мемлекеттік қызмет көрсетуге қажетті құжаттар тізбесінде көрсетілген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ұсынбауыңызға байланысты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және (немесе) Мемлекеттік корпорация қызметкерінің аты, </w:t>
      </w:r>
    </w:p>
    <w:p>
      <w:pPr>
        <w:spacing w:after="0"/>
        <w:ind w:left="0"/>
        <w:jc w:val="both"/>
      </w:pPr>
      <w:r>
        <w:rPr>
          <w:rFonts w:ascii="Times New Roman"/>
          <w:b w:val="false"/>
          <w:i w:val="false"/>
          <w:color w:val="000000"/>
          <w:sz w:val="28"/>
        </w:rPr>
        <w:t>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xml:space="preserve">
      Алдым: 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 парақ</w:t>
      </w:r>
    </w:p>
    <w:p>
      <w:pPr>
        <w:spacing w:after="0"/>
        <w:ind w:left="0"/>
        <w:jc w:val="both"/>
      </w:pPr>
      <w:r>
        <w:rPr>
          <w:rFonts w:ascii="Times New Roman"/>
          <w:b w:val="false"/>
          <w:i w:val="false"/>
          <w:color w:val="000000"/>
          <w:sz w:val="28"/>
        </w:rPr>
        <w:t>
      №_________ тіркеу ісі</w:t>
      </w:r>
    </w:p>
    <w:bookmarkStart w:name="z42" w:id="34"/>
    <w:p>
      <w:pPr>
        <w:spacing w:after="0"/>
        <w:ind w:left="0"/>
        <w:jc w:val="left"/>
      </w:pPr>
      <w:r>
        <w:rPr>
          <w:rFonts w:ascii="Times New Roman"/>
          <w:b/>
          <w:i w:val="false"/>
          <w:color w:val="000000"/>
        </w:rPr>
        <w:t xml:space="preserve"> Машиналар кепілінің тізілімі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p>
            <w:pPr>
              <w:spacing w:after="20"/>
              <w:ind w:left="20"/>
              <w:jc w:val="both"/>
            </w:pP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p>
            <w:pPr>
              <w:spacing w:after="20"/>
              <w:ind w:left="20"/>
              <w:jc w:val="both"/>
            </w:pP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Тіркеу парағын жабу/жалғастыру туралы жазба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жалғастыруды (жалғастыру кезінде) тоқтату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(жабу кезінде) немесе соңғы жазбалар (жалғастыру кезінде)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аты, әкесінің аты (бар болса), тегі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44" w:id="35"/>
    <w:p>
      <w:pPr>
        <w:spacing w:after="0"/>
        <w:ind w:left="0"/>
        <w:jc w:val="left"/>
      </w:pPr>
      <w:r>
        <w:rPr>
          <w:rFonts w:ascii="Times New Roman"/>
          <w:b/>
          <w:i w:val="false"/>
          <w:color w:val="000000"/>
        </w:rPr>
        <w:t xml:space="preserve"> Машиналардың кепілін мемлекеттік тіркеу туралы куәлік 20 ____ жылғы "___" _____________ №_________</w:t>
      </w:r>
    </w:p>
    <w:bookmarkEnd w:id="3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____________________________________________________кепілі тіркелді</w:t>
      </w:r>
    </w:p>
    <w:p>
      <w:pPr>
        <w:spacing w:after="0"/>
        <w:ind w:left="0"/>
        <w:jc w:val="both"/>
      </w:pPr>
      <w:r>
        <w:rPr>
          <w:rFonts w:ascii="Times New Roman"/>
          <w:b w:val="false"/>
          <w:i w:val="false"/>
          <w:color w:val="000000"/>
          <w:sz w:val="28"/>
        </w:rPr>
        <w:t>
      __________________________________________________ кепіл ұстаушының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жеке сәйкестендіру нөмірі, аты, әкесінің аты (бар болса),тегі, тұрғылықты жерінің мекенжайы); заңды тұлғаның бизнес сәйкестендіру нөмірі, атауы, орналасқан жерінің мекенжайы)</w:t>
      </w:r>
    </w:p>
    <w:p>
      <w:pPr>
        <w:spacing w:after="0"/>
        <w:ind w:left="0"/>
        <w:jc w:val="both"/>
      </w:pPr>
      <w:r>
        <w:rPr>
          <w:rFonts w:ascii="Times New Roman"/>
          <w:b w:val="false"/>
          <w:i w:val="false"/>
          <w:color w:val="000000"/>
          <w:sz w:val="28"/>
        </w:rPr>
        <w:t xml:space="preserve">
      құқығы____________________________________________________________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(кепіл нысанасының сипаты)</w:t>
      </w:r>
    </w:p>
    <w:p>
      <w:pPr>
        <w:spacing w:after="0"/>
        <w:ind w:left="0"/>
        <w:jc w:val="both"/>
      </w:pPr>
      <w:r>
        <w:rPr>
          <w:rFonts w:ascii="Times New Roman"/>
          <w:b w:val="false"/>
          <w:i w:val="false"/>
          <w:color w:val="000000"/>
          <w:sz w:val="28"/>
        </w:rPr>
        <w:t>
      _______________________________ тіркелген және мынадай негізгі</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xml:space="preserve">
      шарттарды қамтитын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міндеттеменің мөлшері, орындау мерзімі және кепілдің басқа да шарттары)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жасалған күні)</w:t>
      </w:r>
    </w:p>
    <w:p>
      <w:pPr>
        <w:spacing w:after="0"/>
        <w:ind w:left="0"/>
        <w:jc w:val="both"/>
      </w:pPr>
      <w:r>
        <w:rPr>
          <w:rFonts w:ascii="Times New Roman"/>
          <w:b w:val="false"/>
          <w:i w:val="false"/>
          <w:color w:val="000000"/>
          <w:sz w:val="28"/>
        </w:rPr>
        <w:t>
      кепіл туралы шарт негізінде туындады.</w:t>
      </w:r>
    </w:p>
    <w:p>
      <w:pPr>
        <w:spacing w:after="0"/>
        <w:ind w:left="0"/>
        <w:jc w:val="both"/>
      </w:pPr>
      <w:r>
        <w:rPr>
          <w:rFonts w:ascii="Times New Roman"/>
          <w:b w:val="false"/>
          <w:i w:val="false"/>
          <w:color w:val="000000"/>
          <w:sz w:val="28"/>
        </w:rPr>
        <w:t xml:space="preserve">
      Кепіл берушінің ____________________________________ </w:t>
      </w:r>
    </w:p>
    <w:p>
      <w:pPr>
        <w:spacing w:after="0"/>
        <w:ind w:left="0"/>
        <w:jc w:val="both"/>
      </w:pPr>
      <w:r>
        <w:rPr>
          <w:rFonts w:ascii="Times New Roman"/>
          <w:b w:val="false"/>
          <w:i w:val="false"/>
          <w:color w:val="000000"/>
          <w:sz w:val="28"/>
        </w:rPr>
        <w:t xml:space="preserve">
      құқығы_________________________________________________________ </w:t>
      </w:r>
    </w:p>
    <w:p>
      <w:pPr>
        <w:spacing w:after="0"/>
        <w:ind w:left="0"/>
        <w:jc w:val="both"/>
      </w:pPr>
      <w:r>
        <w:rPr>
          <w:rFonts w:ascii="Times New Roman"/>
          <w:b w:val="false"/>
          <w:i w:val="false"/>
          <w:color w:val="000000"/>
          <w:sz w:val="28"/>
        </w:rPr>
        <w:t xml:space="preserve">
      құқық түрі_______________________________________________________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тұрғылықты жерінің мекенжайы,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орналасқан жерінің мекенжайы, атауы және бизнес сәйкестендіру нөмірі расталды)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қабылданған күні, тіркеу нөмірі мен күні)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(кепіл нысанасына құқық белгілеу құжаты)</w:t>
      </w:r>
    </w:p>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46" w:id="36"/>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36"/>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21.12.2021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тіркеуші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мен мекенжайы көрсетіледі)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 көрсетіледі)</w:t>
      </w:r>
    </w:p>
    <w:p>
      <w:pPr>
        <w:spacing w:after="0"/>
        <w:ind w:left="0"/>
        <w:jc w:val="both"/>
      </w:pPr>
      <w:r>
        <w:rPr>
          <w:rFonts w:ascii="Times New Roman"/>
          <w:b w:val="false"/>
          <w:i w:val="false"/>
          <w:color w:val="000000"/>
          <w:sz w:val="28"/>
        </w:rPr>
        <w:t>
      мемлекеттік қызметті көрсетуден бас тартады.</w:t>
      </w:r>
    </w:p>
    <w:p>
      <w:pPr>
        <w:spacing w:after="0"/>
        <w:ind w:left="0"/>
        <w:jc w:val="both"/>
      </w:pPr>
      <w:r>
        <w:rPr>
          <w:rFonts w:ascii="Times New Roman"/>
          <w:b w:val="false"/>
          <w:i w:val="false"/>
          <w:color w:val="000000"/>
          <w:sz w:val="28"/>
        </w:rPr>
        <w:t>
      Бас тарту үшін негіздер: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(тіркеуші орган басшысының аты, әкесінің аты (бар болса), тегі, қолы/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