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f5b1" w14:textId="be6f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"Бухгалтерлік есеп жүргізуді автоматтандыру қағидаларын бекіту туралы" Қазақстан Республикасы Ұлттық Банкі Басқармасының 2012 жылғы 24 тамыздағы № 272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2015 жылғы 18 маусымдағы № 123 қаулысы. Қазақстан Республикасының Әділет министрлігінде 2015 жылы 20 шілдеде № 11700 тіркелді. Күші жойылды - Қазақстан Республикасы Ұлттық Банкі Басқармасының 2017 жылғы 27 наурыздағы № 47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Ұлттық Банкі Басқармасының 27.03.2017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Ұлттық Банкі туралы" 1995 жылғы 30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бухгалтерлік есеп жүргізуді автоматтандыру тәртібі қолданылатын субъектілерді нақтылау мақсатында,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Республикасының Ұлттық Банкі Басқармасының "Бухгалтерлік есеп жүргізуді автоматтандыру қағидаларын бекіту туралы" 2012 жылғы 24 тамыздағы № 272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7982 тіркелген, 2012 жылғы 12 желтоқсанда "Егемен Қазақстан" газетінде № 818-823 (27894)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Бухгалтерлік есеп жүргізуді автоматтандыру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Осы Бухгалтерлік есеп жүргізуді автоматтандыру қағидалары (бұдан әрі – Қағидалар) "Қазақстан Республикасының Ұлттық Банкі туралы" 1995 жылғы 30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қаржы ұйымдарының, арнайы қаржы компанияларының, исламдық арнайы қаржы компанияларының, "Қазақстанның Даму Банкі" акционерлік қоғамының, акционерлік инвестициялық қорлардың және микроқаржы ұйымдарының (бұдан әрі – ұйым) бухгалтерлік есепті жүргізуін автоматтандыру тәртібін айқындайды.".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Уәкілетті ұйымдар 2015 жылғы 1 қыркүйекке дейінгі мерзімде өз қызметін осы қаулыға сәйкес келтірсін.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Төлем балансы, валюталық реттеу және статистика департаменті (Үмбетәлиев М.Т.) Қазақстан Республикасының заңнамасында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Құқықтық қамтамасыз ету департаментімен (Досмұхамбетов Н.М.) бірлесіп осы қаулыны Қазақстан Республикасының Әділет министрлігінде мемлекеттік тіркеуді;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қаулыны Қазақстан Республикасының Әділет министрлігінде мемлекеттік тіркелгеннен кейін күнтізбелік он күн ішінде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кәсіпорнының "Әділет" ақпараттық-құқықтық жүйесінде ресми жариялауға жіберуді;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қаулы ресми жарияланғаннан кейін оны Қазақстан Республикасы Ұлттық Банкінің ресми интернет-ресурсына орналастыруды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Халықаралық қатынастар және жұртшылықпен байланыс департаменті (Қазыбаев А.Қ.)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қаулының орындалуын бақылау Қазақстан Республикасының Ұлттық Банкі Төрағасының орынбасары О.А. Смоляковқа жүктелсін.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Осы қаулы алғашқы ресми жарияланған күнінен кейін күнтізбелік жиырма бір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Келімбетов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