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4c2f" w14:textId="d554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83 қаулысы. Қазақстан Республикасының Әділет министрлігінде 2015 жылы 13 шілдеде № 11653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9"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
    <w:p>
      <w:pPr>
        <w:spacing w:after="0"/>
        <w:ind w:left="0"/>
        <w:jc w:val="both"/>
      </w:pPr>
      <w:r>
        <w:rPr>
          <w:rFonts w:ascii="Times New Roman"/>
          <w:b w:val="false"/>
          <w:i w:val="false"/>
          <w:color w:val="000000"/>
          <w:sz w:val="28"/>
        </w:rPr>
        <w:t xml:space="preserve">
      1.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газетінде № 144 (1960) жарияланған) мынадай өзгеріс енгізілсін:</w:t>
      </w:r>
    </w:p>
    <w:bookmarkEnd w:id="1"/>
    <w:bookmarkStart w:name="z111" w:id="2"/>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 xml:space="preserve"> 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13" w:id="3"/>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акционерлік 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3"/>
    <w:bookmarkStart w:name="z114" w:id="4"/>
    <w:p>
      <w:pPr>
        <w:spacing w:after="0"/>
        <w:ind w:left="0"/>
        <w:jc w:val="both"/>
      </w:pPr>
      <w:r>
        <w:rPr>
          <w:rFonts w:ascii="Times New Roman"/>
          <w:b w:val="false"/>
          <w:i w:val="false"/>
          <w:color w:val="000000"/>
          <w:sz w:val="28"/>
        </w:rPr>
        <w:t>
      Осы Нұсқаулықтың 4, 7, 9, 10 және 11-тараулары исламдық сақтандыру (қайта сақтандыру) ұйымдарына қолданылмайды.".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5"/>
    <w:p>
      <w:pPr>
        <w:spacing w:after="0"/>
        <w:ind w:left="0"/>
        <w:jc w:val="both"/>
      </w:pPr>
      <w:r>
        <w:rPr>
          <w:rFonts w:ascii="Times New Roman"/>
          <w:b w:val="false"/>
          <w:i w:val="false"/>
          <w:color w:val="000000"/>
          <w:sz w:val="28"/>
        </w:rPr>
        <w:t>
      3. Бухгалтерлік есеп департаменті (Рахметова С.К.) заңнамада белгіленген тәртіппен:</w:t>
      </w:r>
    </w:p>
    <w:bookmarkEnd w:id="5"/>
    <w:bookmarkStart w:name="z117"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11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11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2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2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0"/>
    <w:bookmarkStart w:name="z12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83 қаулысымен</w:t>
            </w:r>
            <w:r>
              <w:br/>
            </w:r>
            <w:r>
              <w:rPr>
                <w:rFonts w:ascii="Times New Roman"/>
                <w:b w:val="false"/>
                <w:i w:val="false"/>
                <w:color w:val="000000"/>
                <w:sz w:val="20"/>
              </w:rPr>
              <w:t>бекітілген</w:t>
            </w:r>
          </w:p>
        </w:tc>
      </w:tr>
    </w:tbl>
    <w:bookmarkStart w:name="z2" w:id="12"/>
    <w:p>
      <w:pPr>
        <w:spacing w:after="0"/>
        <w:ind w:left="0"/>
        <w:jc w:val="left"/>
      </w:pPr>
      <w:r>
        <w:rPr>
          <w:rFonts w:ascii="Times New Roman"/>
          <w:b/>
          <w:i w:val="false"/>
          <w:color w:val="000000"/>
        </w:rPr>
        <w:t xml:space="preserve"> 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 сақтандыру және қайта сақтандыру бойынша операциялардың бухгалтерлік есебін жүргізу жөніндегі нұсқаулық</w:t>
      </w:r>
    </w:p>
    <w:bookmarkEnd w:id="12"/>
    <w:p>
      <w:pPr>
        <w:spacing w:after="0"/>
        <w:ind w:left="0"/>
        <w:jc w:val="both"/>
      </w:pPr>
      <w:r>
        <w:rPr>
          <w:rFonts w:ascii="Times New Roman"/>
          <w:b w:val="false"/>
          <w:i w:val="false"/>
          <w:color w:val="ff0000"/>
          <w:sz w:val="28"/>
        </w:rPr>
        <w:t xml:space="preserve">
      Ескерту. Күші жойылды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