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7fca" w14:textId="42b7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618 бұйрығы. Қазақстан Республикасының Әділет министрлігінде 2015 жылы 9 шілдеде № 11611 болып тіркелді. Күші жойылды - Қазақстан Республикасы Индустрия және инфрақұрылымдық даму министрінің 2019 жылғы 15 мамырдағы № 299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15.05.2019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 xml:space="preserve"> 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18" w:id="2"/>
    <w:p>
      <w:pPr>
        <w:spacing w:after="0"/>
        <w:ind w:left="0"/>
        <w:jc w:val="both"/>
      </w:pPr>
      <w:r>
        <w:rPr>
          <w:rFonts w:ascii="Times New Roman"/>
          <w:b w:val="false"/>
          <w:i w:val="false"/>
          <w:color w:val="000000"/>
          <w:sz w:val="28"/>
        </w:rPr>
        <w:t xml:space="preserve">
      2. "Кеден одағына мүше мемлекеттердің аумағынан Қазақстан Республикасының аумағына импортталатын тауарларды жеңіл, тау-кен металлургиялық, химиялық, фармацевтикалық, ағаш өндейтін өнеркәсіп саласында, сонымен қатар машина жасау және құрылыс индустриясы саласында өнеркәсіптік қайта өңдеуге арналған тауарларға жатқызуды растайтын қорытындыны беру" мемлекеттік көрсетілетін қызмет регламентін бекіту туралы" Қазақстан Республикасы Индустрия және жаңа технологиялар министрінің міндетін атқарушыныі 2014 жылғы 2 маусымдағы № 196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құқтық актілері мемлекеттік тіркеу тізілімінде № 9569 болып тіркелген, "Әділет" ақпараттық-құқықтық жүйесінде 2014 жылы 7 шілде және "Егемен Қазақстан" газетінде 2015 жылы 19 ақпанда № 33 (27909) ресми жарияланған) бұйрықтың күші жойылды деп танылсың.</w:t>
      </w:r>
    </w:p>
    <w:bookmarkEnd w:id="2"/>
    <w:bookmarkStart w:name="z19" w:id="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 Индустриялық даму және өнеркәсіптік қауіпсіздік комитеті (А.Қ. Ержанов) заңнамада белгіленген тәртіпте: </w:t>
      </w:r>
    </w:p>
    <w:bookmarkEnd w:id="3"/>
    <w:bookmarkStart w:name="z20"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
    <w:bookmarkStart w:name="z21" w:id="5"/>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 </w:t>
      </w:r>
    </w:p>
    <w:bookmarkEnd w:id="5"/>
    <w:bookmarkStart w:name="z22" w:id="6"/>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 интернет-ресурсында және мемлекеттік органдардың интранет-порталында орналастыруды;</w:t>
      </w:r>
    </w:p>
    <w:bookmarkEnd w:id="6"/>
    <w:bookmarkStart w:name="z23"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мемлекеттiк тiркелгеннен кейiн күнтiзбелiк он күн iшiнде Инвестициялар және даму министрлігінің Заң департаментіне осы бұйрықтың осы тармағының 1), 2) және 3) тармақшаларында көзделген іс-шараларының орындалуы туралы мәліметтерді ұсынуды қамтамасыз етсін.</w:t>
      </w:r>
    </w:p>
    <w:bookmarkEnd w:id="7"/>
    <w:bookmarkStart w:name="z24"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25" w:id="9"/>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318 бұйрығымен бекітілген</w:t>
            </w:r>
          </w:p>
        </w:tc>
      </w:tr>
    </w:tbl>
    <w:bookmarkStart w:name="z4" w:id="10"/>
    <w:p>
      <w:pPr>
        <w:spacing w:after="0"/>
        <w:ind w:left="0"/>
        <w:jc w:val="left"/>
      </w:pPr>
      <w:r>
        <w:rPr>
          <w:rFonts w:ascii="Times New Roman"/>
          <w:b/>
          <w:i w:val="false"/>
          <w:color w:val="000000"/>
        </w:rPr>
        <w:t xml:space="preserve"> "Кеден одағына мүше мемлекеттердің аумағынан Қазақстан</w:t>
      </w:r>
      <w:r>
        <w:br/>
      </w:r>
      <w:r>
        <w:rPr>
          <w:rFonts w:ascii="Times New Roman"/>
          <w:b/>
          <w:i w:val="false"/>
          <w:color w:val="000000"/>
        </w:rPr>
        <w:t>Республикасының аумағына импорттауға жатқызылатын тауарларды</w:t>
      </w:r>
      <w:r>
        <w:br/>
      </w:r>
      <w:r>
        <w:rPr>
          <w:rFonts w:ascii="Times New Roman"/>
          <w:b/>
          <w:i w:val="false"/>
          <w:color w:val="000000"/>
        </w:rPr>
        <w:t>жеңіл, тау-кен металлургия, химия, фармацевтика, ағаш өңдеу</w:t>
      </w:r>
      <w:r>
        <w:br/>
      </w:r>
      <w:r>
        <w:rPr>
          <w:rFonts w:ascii="Times New Roman"/>
          <w:b/>
          <w:i w:val="false"/>
          <w:color w:val="000000"/>
        </w:rPr>
        <w:t>өнеркәсібі салаларындағы өнеркәсіптік өңдеуге арналған,</w:t>
      </w:r>
      <w:r>
        <w:br/>
      </w:r>
      <w:r>
        <w:rPr>
          <w:rFonts w:ascii="Times New Roman"/>
          <w:b/>
          <w:i w:val="false"/>
          <w:color w:val="000000"/>
        </w:rPr>
        <w:t>сондай-ақ машина жасау және құрылыс индустриясы тауарларын</w:t>
      </w:r>
      <w:r>
        <w:br/>
      </w:r>
      <w:r>
        <w:rPr>
          <w:rFonts w:ascii="Times New Roman"/>
          <w:b/>
          <w:i w:val="false"/>
          <w:color w:val="000000"/>
        </w:rPr>
        <w:t>растау туралы қорытынды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10"/>
    <w:bookmarkStart w:name="z6" w:id="11"/>
    <w:p>
      <w:pPr>
        <w:spacing w:after="0"/>
        <w:ind w:left="0"/>
        <w:jc w:val="both"/>
      </w:pPr>
      <w:r>
        <w:rPr>
          <w:rFonts w:ascii="Times New Roman"/>
          <w:b w:val="false"/>
          <w:i w:val="false"/>
          <w:color w:val="000000"/>
          <w:sz w:val="28"/>
        </w:rPr>
        <w:t>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қызметі (бұдан әрі – мемлекеттік көрсетілетін қызмет) Қазақстан Республикасы Инвестициялар және даму министрлігінің Индустриялық даму және өнеркәсіптік қауіпсіздік комитеті (бұдан әрі – көрсетілетін қызметті беруші) - көрсетеді.</w:t>
      </w:r>
    </w:p>
    <w:bookmarkEnd w:id="11"/>
    <w:bookmarkStart w:name="z26"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2"/>
    <w:bookmarkStart w:name="z27" w:id="13"/>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2015 жылғы 30 сәуірдегі № 568 бұйрығымен бекітілген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болып табылады. </w:t>
      </w:r>
    </w:p>
    <w:bookmarkEnd w:id="13"/>
    <w:bookmarkStart w:name="z7" w:id="14"/>
    <w:p>
      <w:pPr>
        <w:spacing w:after="0"/>
        <w:ind w:left="0"/>
        <w:jc w:val="left"/>
      </w:pPr>
      <w:r>
        <w:rPr>
          <w:rFonts w:ascii="Times New Roman"/>
          <w:b/>
          <w:i w:val="false"/>
          <w:color w:val="000000"/>
        </w:rPr>
        <w:t xml:space="preserve"> 2. Мемлекеттік қызметтер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14"/>
    <w:bookmarkStart w:name="z8" w:id="1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2015 жылғы 30 сәуірдегі № 568 (нормативтік құқықтық актілерді мемлекеттік тіркеу тізімінде № 11474 болып тіркелген) "Кеден одағына мүше мемлекеттердiң аумағынан Қазақстан Республикасының мемлекеттік көрсетілетін қызмет стандартын бекіту туралы аумағына импортталатын тауарларды жеңіл, тау-кен металлургиялық, химиялық, фармацевтикалық, ағаш өндейтін өнеркәсіп саласында, сонымен қатар машина жасау және құрылыс индустриясы саласында өнеркәсiптiк қайта өңдеуге арналған тауарларға жатқызуды растайтын қорытындыны беру" мемлекеттік көрсетілетін стандартын бекіту тұралы мемлекеттік көрсетілетін қызмет стандартының (бұдан әрі - стандарт) 9-тармағына сәйкес өтініштің немесе қызметті алушының электрондық сұрауының болуы болып табылады.</w:t>
      </w:r>
    </w:p>
    <w:bookmarkEnd w:id="15"/>
    <w:bookmarkStart w:name="z28"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9" w:id="17"/>
    <w:p>
      <w:pPr>
        <w:spacing w:after="0"/>
        <w:ind w:left="0"/>
        <w:jc w:val="both"/>
      </w:pPr>
      <w:r>
        <w:rPr>
          <w:rFonts w:ascii="Times New Roman"/>
          <w:b w:val="false"/>
          <w:i w:val="false"/>
          <w:color w:val="000000"/>
          <w:sz w:val="28"/>
        </w:rPr>
        <w:t>
      1) көрсетілетін қызметті берушінің кеңсе қызметкерінің көрсетілетін қызметті алушылардан портал арқылы не қағаз тасығышта келіп түскен мемлекеттік көрсетілетін қызметті алуға арналған сұрату түскеннен кейін бір сағаттың ішінде қабылдауы және тіркеуі;</w:t>
      </w:r>
    </w:p>
    <w:bookmarkEnd w:id="17"/>
    <w:bookmarkStart w:name="z30" w:id="18"/>
    <w:p>
      <w:pPr>
        <w:spacing w:after="0"/>
        <w:ind w:left="0"/>
        <w:jc w:val="both"/>
      </w:pPr>
      <w:r>
        <w:rPr>
          <w:rFonts w:ascii="Times New Roman"/>
          <w:b w:val="false"/>
          <w:i w:val="false"/>
          <w:color w:val="000000"/>
          <w:sz w:val="28"/>
        </w:rPr>
        <w:t xml:space="preserve">
      2) өтінішті қарауға көрсетілетін қызметті берушінің кеңсе қызметкерімен отыз минуттың ішінде портал арқылы өңдеуі және көрсетілетін қызмет берушінің басшысына жіберуі; </w:t>
      </w:r>
    </w:p>
    <w:bookmarkEnd w:id="18"/>
    <w:bookmarkStart w:name="z31" w:id="19"/>
    <w:p>
      <w:pPr>
        <w:spacing w:after="0"/>
        <w:ind w:left="0"/>
        <w:jc w:val="both"/>
      </w:pPr>
      <w:r>
        <w:rPr>
          <w:rFonts w:ascii="Times New Roman"/>
          <w:b w:val="false"/>
          <w:i w:val="false"/>
          <w:color w:val="000000"/>
          <w:sz w:val="28"/>
        </w:rPr>
        <w:t>
      3) көрсетілетін қызметті беруші басшысының төрт сағат ішінде құжаттың мазмұнымен танысуы және жауапты құрылымдық бөлімшені таңдауы;</w:t>
      </w:r>
    </w:p>
    <w:bookmarkEnd w:id="19"/>
    <w:bookmarkStart w:name="z32" w:id="20"/>
    <w:p>
      <w:pPr>
        <w:spacing w:after="0"/>
        <w:ind w:left="0"/>
        <w:jc w:val="both"/>
      </w:pPr>
      <w:r>
        <w:rPr>
          <w:rFonts w:ascii="Times New Roman"/>
          <w:b w:val="false"/>
          <w:i w:val="false"/>
          <w:color w:val="000000"/>
          <w:sz w:val="28"/>
        </w:rPr>
        <w:t>
      4) құрылымдық бөлімше басшысының бір сағаттың ішінде жауапты орындаушыны анықтауы;</w:t>
      </w:r>
    </w:p>
    <w:bookmarkEnd w:id="20"/>
    <w:bookmarkStart w:name="z33" w:id="21"/>
    <w:p>
      <w:pPr>
        <w:spacing w:after="0"/>
        <w:ind w:left="0"/>
        <w:jc w:val="both"/>
      </w:pPr>
      <w:r>
        <w:rPr>
          <w:rFonts w:ascii="Times New Roman"/>
          <w:b w:val="false"/>
          <w:i w:val="false"/>
          <w:color w:val="000000"/>
          <w:sz w:val="28"/>
        </w:rPr>
        <w:t>
      5) орындаушының стандарттың 9-тармағында көрсетілген тізбеге сәйкес сұратуға қоса берілген құжаттардың толықтығын және олардың қойылған талаптарға сәйкестігі тұрғысынан күнтізбелік он төрт күннен аспайтын мерзімде қарауы;</w:t>
      </w:r>
    </w:p>
    <w:bookmarkEnd w:id="21"/>
    <w:bookmarkStart w:name="z34" w:id="22"/>
    <w:p>
      <w:pPr>
        <w:spacing w:after="0"/>
        <w:ind w:left="0"/>
        <w:jc w:val="both"/>
      </w:pPr>
      <w:r>
        <w:rPr>
          <w:rFonts w:ascii="Times New Roman"/>
          <w:b w:val="false"/>
          <w:i w:val="false"/>
          <w:color w:val="000000"/>
          <w:sz w:val="28"/>
        </w:rPr>
        <w:t>
      сәйкес болған жағдайда бір күн ішінде мемлекеттік қызметті көрсету туралы шешімді дайындау және Басқарма басшысына қарауға беруі;</w:t>
      </w:r>
    </w:p>
    <w:bookmarkEnd w:id="22"/>
    <w:bookmarkStart w:name="z35" w:id="23"/>
    <w:p>
      <w:pPr>
        <w:spacing w:after="0"/>
        <w:ind w:left="0"/>
        <w:jc w:val="both"/>
      </w:pPr>
      <w:r>
        <w:rPr>
          <w:rFonts w:ascii="Times New Roman"/>
          <w:b w:val="false"/>
          <w:i w:val="false"/>
          <w:color w:val="000000"/>
          <w:sz w:val="28"/>
        </w:rPr>
        <w:t>
      сәйкес болмаған жағдайда бір жұмыс күн ішінде ұсынған құжаттарды пысықтау қажеттілігі туралы дәлелді жауапты дайындауы және беруі;</w:t>
      </w:r>
    </w:p>
    <w:bookmarkEnd w:id="23"/>
    <w:bookmarkStart w:name="z36" w:id="24"/>
    <w:p>
      <w:pPr>
        <w:spacing w:after="0"/>
        <w:ind w:left="0"/>
        <w:jc w:val="both"/>
      </w:pPr>
      <w:r>
        <w:rPr>
          <w:rFonts w:ascii="Times New Roman"/>
          <w:b w:val="false"/>
          <w:i w:val="false"/>
          <w:color w:val="000000"/>
          <w:sz w:val="28"/>
        </w:rPr>
        <w:t>
      мемлекеттік көрсетілетін қызметтің нәтижесін Басқарма басшысы бір күнің ішінде келісу;</w:t>
      </w:r>
    </w:p>
    <w:bookmarkEnd w:id="24"/>
    <w:bookmarkStart w:name="z37" w:id="25"/>
    <w:p>
      <w:pPr>
        <w:spacing w:after="0"/>
        <w:ind w:left="0"/>
        <w:jc w:val="both"/>
      </w:pPr>
      <w:r>
        <w:rPr>
          <w:rFonts w:ascii="Times New Roman"/>
          <w:b w:val="false"/>
          <w:i w:val="false"/>
          <w:color w:val="000000"/>
          <w:sz w:val="28"/>
        </w:rPr>
        <w:t>
      көрсетілетін қызметті беруші басшысынаң мемлекеттік көрсетілетін қызметтің нәтижесіне бір күн ішінде қол қоюы.</w:t>
      </w:r>
    </w:p>
    <w:bookmarkEnd w:id="25"/>
    <w:bookmarkStart w:name="z38" w:id="26"/>
    <w:p>
      <w:pPr>
        <w:spacing w:after="0"/>
        <w:ind w:left="0"/>
        <w:jc w:val="both"/>
      </w:pPr>
      <w:r>
        <w:rPr>
          <w:rFonts w:ascii="Times New Roman"/>
          <w:b w:val="false"/>
          <w:i w:val="false"/>
          <w:color w:val="000000"/>
          <w:sz w:val="28"/>
        </w:rPr>
        <w:t>
      6. Мынадай рәсімді (іс-қимылды) орындауды бастау үшін негіз болатын мемлекеттік қызмет көрсету жөніндегі рәсімнің (іс-қимылдың) нәтижелері:</w:t>
      </w:r>
    </w:p>
    <w:bookmarkEnd w:id="26"/>
    <w:bookmarkStart w:name="z39" w:id="27"/>
    <w:p>
      <w:pPr>
        <w:spacing w:after="0"/>
        <w:ind w:left="0"/>
        <w:jc w:val="both"/>
      </w:pPr>
      <w:r>
        <w:rPr>
          <w:rFonts w:ascii="Times New Roman"/>
          <w:b w:val="false"/>
          <w:i w:val="false"/>
          <w:color w:val="000000"/>
          <w:sz w:val="28"/>
        </w:rPr>
        <w:t>
      1) мемлекеттік көрсетілген қызметті көрсету үшін қажетті көрсетілетін қызмет алушының ұсынған құжаттарды көрсетілетін қызмет берушінің кеңсесінде тіркеуі және көрсетілетін қызметті берушінің басшысына тапсыруы;</w:t>
      </w:r>
    </w:p>
    <w:bookmarkEnd w:id="27"/>
    <w:bookmarkStart w:name="z40" w:id="28"/>
    <w:p>
      <w:pPr>
        <w:spacing w:after="0"/>
        <w:ind w:left="0"/>
        <w:jc w:val="both"/>
      </w:pPr>
      <w:r>
        <w:rPr>
          <w:rFonts w:ascii="Times New Roman"/>
          <w:b w:val="false"/>
          <w:i w:val="false"/>
          <w:color w:val="000000"/>
          <w:sz w:val="28"/>
        </w:rPr>
        <w:t>
      2) Басқарма басшысының қарауы үшін көрсетілетін қызметті беруші басшысының бұрыштамасы;</w:t>
      </w:r>
    </w:p>
    <w:bookmarkEnd w:id="28"/>
    <w:bookmarkStart w:name="z41" w:id="29"/>
    <w:p>
      <w:pPr>
        <w:spacing w:after="0"/>
        <w:ind w:left="0"/>
        <w:jc w:val="both"/>
      </w:pPr>
      <w:r>
        <w:rPr>
          <w:rFonts w:ascii="Times New Roman"/>
          <w:b w:val="false"/>
          <w:i w:val="false"/>
          <w:color w:val="000000"/>
          <w:sz w:val="28"/>
        </w:rPr>
        <w:t>
      3) орындаушы қарау үшін Басқарма басшысының бұрыштамасы;</w:t>
      </w:r>
    </w:p>
    <w:bookmarkEnd w:id="29"/>
    <w:bookmarkStart w:name="z42" w:id="30"/>
    <w:p>
      <w:pPr>
        <w:spacing w:after="0"/>
        <w:ind w:left="0"/>
        <w:jc w:val="both"/>
      </w:pPr>
      <w:r>
        <w:rPr>
          <w:rFonts w:ascii="Times New Roman"/>
          <w:b w:val="false"/>
          <w:i w:val="false"/>
          <w:color w:val="000000"/>
          <w:sz w:val="28"/>
        </w:rPr>
        <w:t>
      4) орындаушының құжатты дайындау және оны көрсетілетін қызметті беруші басшысына қол қою үшін беру;</w:t>
      </w:r>
    </w:p>
    <w:bookmarkEnd w:id="30"/>
    <w:bookmarkStart w:name="z43" w:id="31"/>
    <w:p>
      <w:pPr>
        <w:spacing w:after="0"/>
        <w:ind w:left="0"/>
        <w:jc w:val="both"/>
      </w:pPr>
      <w:r>
        <w:rPr>
          <w:rFonts w:ascii="Times New Roman"/>
          <w:b w:val="false"/>
          <w:i w:val="false"/>
          <w:color w:val="000000"/>
          <w:sz w:val="28"/>
        </w:rPr>
        <w:t>
      5) көрсетілетін қызметті алушыға қорытындыны беру.</w:t>
      </w:r>
    </w:p>
    <w:bookmarkEnd w:id="31"/>
    <w:bookmarkStart w:name="z9" w:id="32"/>
    <w:p>
      <w:pPr>
        <w:spacing w:after="0"/>
        <w:ind w:left="0"/>
        <w:jc w:val="left"/>
      </w:pPr>
      <w:r>
        <w:rPr>
          <w:rFonts w:ascii="Times New Roman"/>
          <w:b/>
          <w:i w:val="false"/>
          <w:color w:val="000000"/>
        </w:rPr>
        <w:t xml:space="preserve"> 3. Мемлекеттік қызметтерді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32"/>
    <w:bookmarkStart w:name="z10" w:id="33"/>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құрылымдық бөлімшелерінің (жұмыскерлерінің тізбесі) қатысатын:</w:t>
      </w:r>
    </w:p>
    <w:bookmarkEnd w:id="33"/>
    <w:bookmarkStart w:name="z44" w:id="34"/>
    <w:p>
      <w:pPr>
        <w:spacing w:after="0"/>
        <w:ind w:left="0"/>
        <w:jc w:val="both"/>
      </w:pPr>
      <w:r>
        <w:rPr>
          <w:rFonts w:ascii="Times New Roman"/>
          <w:b w:val="false"/>
          <w:i w:val="false"/>
          <w:color w:val="000000"/>
          <w:sz w:val="28"/>
        </w:rPr>
        <w:t xml:space="preserve">
      1) көрсетілетін қызметті беруші кеңсесінің маманы; </w:t>
      </w:r>
    </w:p>
    <w:bookmarkEnd w:id="34"/>
    <w:bookmarkStart w:name="z45" w:id="35"/>
    <w:p>
      <w:pPr>
        <w:spacing w:after="0"/>
        <w:ind w:left="0"/>
        <w:jc w:val="both"/>
      </w:pPr>
      <w:r>
        <w:rPr>
          <w:rFonts w:ascii="Times New Roman"/>
          <w:b w:val="false"/>
          <w:i w:val="false"/>
          <w:color w:val="000000"/>
          <w:sz w:val="28"/>
        </w:rPr>
        <w:t xml:space="preserve">
      2) көрсетілетін қызметті берушінің басшылығы; </w:t>
      </w:r>
    </w:p>
    <w:bookmarkEnd w:id="35"/>
    <w:bookmarkStart w:name="z46" w:id="36"/>
    <w:p>
      <w:pPr>
        <w:spacing w:after="0"/>
        <w:ind w:left="0"/>
        <w:jc w:val="both"/>
      </w:pPr>
      <w:r>
        <w:rPr>
          <w:rFonts w:ascii="Times New Roman"/>
          <w:b w:val="false"/>
          <w:i w:val="false"/>
          <w:color w:val="000000"/>
          <w:sz w:val="28"/>
        </w:rPr>
        <w:t xml:space="preserve">
      3) Құралымдық бөләмше басшысы; </w:t>
      </w:r>
    </w:p>
    <w:bookmarkEnd w:id="36"/>
    <w:bookmarkStart w:name="z47" w:id="37"/>
    <w:p>
      <w:pPr>
        <w:spacing w:after="0"/>
        <w:ind w:left="0"/>
        <w:jc w:val="both"/>
      </w:pPr>
      <w:r>
        <w:rPr>
          <w:rFonts w:ascii="Times New Roman"/>
          <w:b w:val="false"/>
          <w:i w:val="false"/>
          <w:color w:val="000000"/>
          <w:sz w:val="28"/>
        </w:rPr>
        <w:t>
      4) жауапты орындаушы.</w:t>
      </w:r>
    </w:p>
    <w:bookmarkEnd w:id="37"/>
    <w:bookmarkStart w:name="z48" w:id="38"/>
    <w:p>
      <w:pPr>
        <w:spacing w:after="0"/>
        <w:ind w:left="0"/>
        <w:jc w:val="both"/>
      </w:pPr>
      <w:r>
        <w:rPr>
          <w:rFonts w:ascii="Times New Roman"/>
          <w:b w:val="false"/>
          <w:i w:val="false"/>
          <w:color w:val="000000"/>
          <w:sz w:val="28"/>
        </w:rPr>
        <w:t>
      8. Құрылымдық бөлімшелер арасындағы рәсімдердің (іс-қимылдардың) реттілігін сипаттау:</w:t>
      </w:r>
    </w:p>
    <w:bookmarkEnd w:id="38"/>
    <w:bookmarkStart w:name="z49" w:id="39"/>
    <w:p>
      <w:pPr>
        <w:spacing w:after="0"/>
        <w:ind w:left="0"/>
        <w:jc w:val="both"/>
      </w:pPr>
      <w:r>
        <w:rPr>
          <w:rFonts w:ascii="Times New Roman"/>
          <w:b w:val="false"/>
          <w:i w:val="false"/>
          <w:color w:val="000000"/>
          <w:sz w:val="28"/>
        </w:rPr>
        <w:t>
      1) көрсетілетін қызметті берушінің кеңсе қызметкері өтінішті тіркеу нөмірін беру және күнін көрсете отырып тіркейді, содан соң өңдеп порталға жіберіледі және бір сағаттың ішінде көрсетілетін қызметті берушісінің басшысына беріледі;</w:t>
      </w:r>
    </w:p>
    <w:bookmarkEnd w:id="39"/>
    <w:bookmarkStart w:name="z50" w:id="40"/>
    <w:p>
      <w:pPr>
        <w:spacing w:after="0"/>
        <w:ind w:left="0"/>
        <w:jc w:val="both"/>
      </w:pPr>
      <w:r>
        <w:rPr>
          <w:rFonts w:ascii="Times New Roman"/>
          <w:b w:val="false"/>
          <w:i w:val="false"/>
          <w:color w:val="000000"/>
          <w:sz w:val="28"/>
        </w:rPr>
        <w:t>
      2) көрсетілетін қызметті берушінің басшысы бір сағаттың ішінде жауапты құрылымдық бөлімшені анықтайды;</w:t>
      </w:r>
    </w:p>
    <w:bookmarkEnd w:id="40"/>
    <w:bookmarkStart w:name="z51" w:id="41"/>
    <w:p>
      <w:pPr>
        <w:spacing w:after="0"/>
        <w:ind w:left="0"/>
        <w:jc w:val="both"/>
      </w:pPr>
      <w:r>
        <w:rPr>
          <w:rFonts w:ascii="Times New Roman"/>
          <w:b w:val="false"/>
          <w:i w:val="false"/>
          <w:color w:val="000000"/>
          <w:sz w:val="28"/>
        </w:rPr>
        <w:t>
      3) құрылымдық бөлімшенің басшысы бір сағат ішінде жауапты орындаушыны анықтайды және өтініш қарастыруға береді;</w:t>
      </w:r>
    </w:p>
    <w:bookmarkEnd w:id="41"/>
    <w:bookmarkStart w:name="z52" w:id="42"/>
    <w:p>
      <w:pPr>
        <w:spacing w:after="0"/>
        <w:ind w:left="0"/>
        <w:jc w:val="both"/>
      </w:pPr>
      <w:r>
        <w:rPr>
          <w:rFonts w:ascii="Times New Roman"/>
          <w:b w:val="false"/>
          <w:i w:val="false"/>
          <w:color w:val="000000"/>
          <w:sz w:val="28"/>
        </w:rPr>
        <w:t>
      4) жауапты тұлға:</w:t>
      </w:r>
    </w:p>
    <w:bookmarkEnd w:id="42"/>
    <w:bookmarkStart w:name="z53" w:id="43"/>
    <w:p>
      <w:pPr>
        <w:spacing w:after="0"/>
        <w:ind w:left="0"/>
        <w:jc w:val="both"/>
      </w:pPr>
      <w:r>
        <w:rPr>
          <w:rFonts w:ascii="Times New Roman"/>
          <w:b w:val="false"/>
          <w:i w:val="false"/>
          <w:color w:val="000000"/>
          <w:sz w:val="28"/>
        </w:rPr>
        <w:t>
      өтінішіті жұмыс күні ішінде ұсынылған құжаттардың толықтығын;</w:t>
      </w:r>
    </w:p>
    <w:bookmarkEnd w:id="43"/>
    <w:bookmarkStart w:name="z54" w:id="44"/>
    <w:p>
      <w:pPr>
        <w:spacing w:after="0"/>
        <w:ind w:left="0"/>
        <w:jc w:val="both"/>
      </w:pPr>
      <w:r>
        <w:rPr>
          <w:rFonts w:ascii="Times New Roman"/>
          <w:b w:val="false"/>
          <w:i w:val="false"/>
          <w:color w:val="000000"/>
          <w:sz w:val="28"/>
        </w:rPr>
        <w:t>
      күнтізбелік он төрт күн ішінде ұсынылған құжаттардағы мәліметтердің дұрыстығын қарастырады;</w:t>
      </w:r>
    </w:p>
    <w:bookmarkEnd w:id="44"/>
    <w:bookmarkStart w:name="z55" w:id="45"/>
    <w:p>
      <w:pPr>
        <w:spacing w:after="0"/>
        <w:ind w:left="0"/>
        <w:jc w:val="both"/>
      </w:pPr>
      <w:r>
        <w:rPr>
          <w:rFonts w:ascii="Times New Roman"/>
          <w:b w:val="false"/>
          <w:i w:val="false"/>
          <w:color w:val="000000"/>
          <w:sz w:val="28"/>
        </w:rPr>
        <w:t>
      5) бір сағаттың ішінде құрылымдық бөлімше басшысымен мемлекеттік қызмет көрсету нәтижесін келісу;</w:t>
      </w:r>
    </w:p>
    <w:bookmarkEnd w:id="45"/>
    <w:bookmarkStart w:name="z56" w:id="46"/>
    <w:p>
      <w:pPr>
        <w:spacing w:after="0"/>
        <w:ind w:left="0"/>
        <w:jc w:val="both"/>
      </w:pPr>
      <w:r>
        <w:rPr>
          <w:rFonts w:ascii="Times New Roman"/>
          <w:b w:val="false"/>
          <w:i w:val="false"/>
          <w:color w:val="000000"/>
          <w:sz w:val="28"/>
        </w:rPr>
        <w:t>
      6) көрсетілетін қызметті беруші басшысының мемлекеттік қызметті көрсету нәтижесіне қол қоюы және оны бір сағаттың ішінде көрсетілетін қызметті алушыға порталға жіберу;</w:t>
      </w:r>
    </w:p>
    <w:bookmarkEnd w:id="46"/>
    <w:bookmarkStart w:name="z57" w:id="47"/>
    <w:p>
      <w:pPr>
        <w:spacing w:after="0"/>
        <w:ind w:left="0"/>
        <w:jc w:val="both"/>
      </w:pPr>
      <w:r>
        <w:rPr>
          <w:rFonts w:ascii="Times New Roman"/>
          <w:b w:val="false"/>
          <w:i w:val="false"/>
          <w:color w:val="000000"/>
          <w:sz w:val="28"/>
        </w:rPr>
        <w:t>
      көрсетілетін қызметті алушы қағаз тасығышта қорытынды алу үшін жүгінетін жағдайда, мемлекеттік қызмет көрсету нәтижесі электронды нысанада рәсімделеді, басылып шығарылады және көрсетілетін қызмет беруші басшысының қолымен күәландырылады.</w:t>
      </w:r>
    </w:p>
    <w:bookmarkEnd w:id="47"/>
    <w:bookmarkStart w:name="z58" w:id="48"/>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 (қызметкерлер) арасындағы рәсімдердің (іс-қимылдардың) реттілігін сипаттауы, сондай-ақ мемлекеттік қызметті кқрсету процесіндегі көрсетілетін қызметті берушінің құрылымдық бөлімшелер (қызметкерлер) өзара әрекеті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бизнес-процестерді көрсету анықтамасында көрсетіледі.</w:t>
      </w:r>
    </w:p>
    <w:bookmarkEnd w:id="48"/>
    <w:bookmarkStart w:name="z11" w:id="49"/>
    <w:p>
      <w:pPr>
        <w:spacing w:after="0"/>
        <w:ind w:left="0"/>
        <w:jc w:val="left"/>
      </w:pPr>
      <w:r>
        <w:rPr>
          <w:rFonts w:ascii="Times New Roman"/>
          <w:b/>
          <w:i w:val="false"/>
          <w:color w:val="000000"/>
        </w:rPr>
        <w:t xml:space="preserve"> 4. Басқа көрсетілетін қызметті берушілердің өзара іс-қимыл</w:t>
      </w:r>
      <w:r>
        <w:br/>
      </w:r>
      <w:r>
        <w:rPr>
          <w:rFonts w:ascii="Times New Roman"/>
          <w:b/>
          <w:i w:val="false"/>
          <w:color w:val="000000"/>
        </w:rPr>
        <w:t>тәртібін, сондай-ақ мемлекеттік қызмет көрсету үдерісінде</w:t>
      </w:r>
      <w:r>
        <w:br/>
      </w:r>
      <w:r>
        <w:rPr>
          <w:rFonts w:ascii="Times New Roman"/>
          <w:b/>
          <w:i w:val="false"/>
          <w:color w:val="000000"/>
        </w:rPr>
        <w:t>ақпараттық жүйелерді пайдалану тәртібін сипаттау</w:t>
      </w:r>
    </w:p>
    <w:bookmarkEnd w:id="49"/>
    <w:bookmarkStart w:name="z12" w:id="50"/>
    <w:p>
      <w:pPr>
        <w:spacing w:after="0"/>
        <w:ind w:left="0"/>
        <w:jc w:val="both"/>
      </w:pPr>
      <w:r>
        <w:rPr>
          <w:rFonts w:ascii="Times New Roman"/>
          <w:b w:val="false"/>
          <w:i w:val="false"/>
          <w:color w:val="000000"/>
          <w:sz w:val="28"/>
        </w:rPr>
        <w:t>
      10. Портал арқылы мемлекеттік қызметті көрсеткен кезде көрсетілетін қызметті берушінің және көрсетілетін қызметті алушының жүгіну тәртібінің және рәсімдері (іс-қимылдары) бірізділігінің сипаттамауы:</w:t>
      </w:r>
    </w:p>
    <w:bookmarkEnd w:id="50"/>
    <w:bookmarkStart w:name="z59" w:id="51"/>
    <w:p>
      <w:pPr>
        <w:spacing w:after="0"/>
        <w:ind w:left="0"/>
        <w:jc w:val="both"/>
      </w:pPr>
      <w:r>
        <w:rPr>
          <w:rFonts w:ascii="Times New Roman"/>
          <w:b w:val="false"/>
          <w:i w:val="false"/>
          <w:color w:val="000000"/>
          <w:sz w:val="28"/>
        </w:rPr>
        <w:t xml:space="preserve">
      1) Мемлекеттік қызметті көрсеткен кезде көрсетілетін қызметті беруші мен көрсетілетін қызметті алушының жүгіну тәртібінің және рәсімдері жүйеілігінің сипаттаууы веб-портал арқылы электрондық мемлекеттік қызмет көрсеткен кездегі функционалдық өзара іс-қимылы осы Регламентке </w:t>
      </w:r>
      <w:r>
        <w:rPr>
          <w:rFonts w:ascii="Times New Roman"/>
          <w:b w:val="false"/>
          <w:i w:val="false"/>
          <w:color w:val="000000"/>
          <w:sz w:val="28"/>
        </w:rPr>
        <w:t xml:space="preserve"> 2-қосымшадағы</w:t>
      </w:r>
      <w:r>
        <w:rPr>
          <w:rFonts w:ascii="Times New Roman"/>
          <w:b w:val="false"/>
          <w:i w:val="false"/>
          <w:color w:val="000000"/>
          <w:sz w:val="28"/>
        </w:rPr>
        <w:t xml:space="preserve"> № 1, 2 Диаграммаларда берілген.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аумағынан Қазақстан Республикасының</w:t>
            </w:r>
            <w:r>
              <w:br/>
            </w:r>
            <w:r>
              <w:rPr>
                <w:rFonts w:ascii="Times New Roman"/>
                <w:b w:val="false"/>
                <w:i w:val="false"/>
                <w:color w:val="000000"/>
                <w:sz w:val="20"/>
              </w:rPr>
              <w:t>аумағына импорттауға жатқызылатын</w:t>
            </w:r>
            <w:r>
              <w:br/>
            </w:r>
            <w:r>
              <w:rPr>
                <w:rFonts w:ascii="Times New Roman"/>
                <w:b w:val="false"/>
                <w:i w:val="false"/>
                <w:color w:val="000000"/>
                <w:sz w:val="20"/>
              </w:rPr>
              <w:t>тауарларды жеңіл, тау-кен металлургия,</w:t>
            </w:r>
            <w:r>
              <w:br/>
            </w:r>
            <w:r>
              <w:rPr>
                <w:rFonts w:ascii="Times New Roman"/>
                <w:b w:val="false"/>
                <w:i w:val="false"/>
                <w:color w:val="000000"/>
                <w:sz w:val="20"/>
              </w:rPr>
              <w:t>химия, фармацевтика, ағаш өңдеу</w:t>
            </w:r>
            <w:r>
              <w:br/>
            </w:r>
            <w:r>
              <w:rPr>
                <w:rFonts w:ascii="Times New Roman"/>
                <w:b w:val="false"/>
                <w:i w:val="false"/>
                <w:color w:val="000000"/>
                <w:sz w:val="20"/>
              </w:rPr>
              <w:t>өнеркәсібі салаларындағы өнеркәсіптік</w:t>
            </w:r>
            <w:r>
              <w:br/>
            </w:r>
            <w:r>
              <w:rPr>
                <w:rFonts w:ascii="Times New Roman"/>
                <w:b w:val="false"/>
                <w:i w:val="false"/>
                <w:color w:val="000000"/>
                <w:sz w:val="20"/>
              </w:rPr>
              <w:t>өңдеуге арналған, сондай-ақ машина</w:t>
            </w:r>
            <w:r>
              <w:br/>
            </w:r>
            <w:r>
              <w:rPr>
                <w:rFonts w:ascii="Times New Roman"/>
                <w:b w:val="false"/>
                <w:i w:val="false"/>
                <w:color w:val="000000"/>
                <w:sz w:val="20"/>
              </w:rPr>
              <w:t>жасау және құрылыс индустриясы</w:t>
            </w:r>
            <w:r>
              <w:br/>
            </w:r>
            <w:r>
              <w:rPr>
                <w:rFonts w:ascii="Times New Roman"/>
                <w:b w:val="false"/>
                <w:i w:val="false"/>
                <w:color w:val="000000"/>
                <w:sz w:val="20"/>
              </w:rPr>
              <w:t>тауарларын растау туралы қорытынды</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bookmarkStart w:name="z14" w:id="52"/>
    <w:p>
      <w:pPr>
        <w:spacing w:after="0"/>
        <w:ind w:left="0"/>
        <w:jc w:val="left"/>
      </w:pPr>
      <w:r>
        <w:rPr>
          <w:rFonts w:ascii="Times New Roman"/>
          <w:b/>
          <w:i w:val="false"/>
          <w:color w:val="000000"/>
        </w:rPr>
        <w:t xml:space="preserve"> Қызметкерлер рәсімдерінің (іс-қимылдардың) реттілігін</w:t>
      </w:r>
      <w:r>
        <w:br/>
      </w:r>
      <w:r>
        <w:rPr>
          <w:rFonts w:ascii="Times New Roman"/>
          <w:b/>
          <w:i w:val="false"/>
          <w:color w:val="000000"/>
        </w:rPr>
        <w:t xml:space="preserve">сипаттауы  </w:t>
      </w:r>
    </w:p>
    <w:bookmarkEnd w:id="52"/>
    <w:p>
      <w:pPr>
        <w:spacing w:after="0"/>
        <w:ind w:left="0"/>
        <w:jc w:val="both"/>
      </w:pPr>
      <w:r>
        <w:drawing>
          <wp:inline distT="0" distB="0" distL="0" distR="0">
            <wp:extent cx="68961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7188200"/>
                    </a:xfrm>
                    <a:prstGeom prst="rect">
                      <a:avLst/>
                    </a:prstGeom>
                  </pic:spPr>
                </pic:pic>
              </a:graphicData>
            </a:graphic>
          </wp:inline>
        </w:drawing>
      </w:r>
    </w:p>
    <w:p>
      <w:pPr>
        <w:spacing w:after="0"/>
        <w:ind w:left="0"/>
        <w:jc w:val="left"/>
      </w:pPr>
      <w:r>
        <w:br/>
      </w:r>
      <w:r>
        <w:br/>
      </w:r>
    </w:p>
    <w:p>
      <w:pPr>
        <w:spacing w:after="0"/>
        <w:ind w:left="0"/>
        <w:jc w:val="both"/>
      </w:pPr>
      <w:r>
        <w:drawing>
          <wp:inline distT="0" distB="0" distL="0" distR="0">
            <wp:extent cx="49657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657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аумағынан Қазақстан Республикасының</w:t>
            </w:r>
            <w:r>
              <w:br/>
            </w:r>
            <w:r>
              <w:rPr>
                <w:rFonts w:ascii="Times New Roman"/>
                <w:b w:val="false"/>
                <w:i w:val="false"/>
                <w:color w:val="000000"/>
                <w:sz w:val="20"/>
              </w:rPr>
              <w:t>аумағына импорттауға жатқызылатын</w:t>
            </w:r>
            <w:r>
              <w:br/>
            </w:r>
            <w:r>
              <w:rPr>
                <w:rFonts w:ascii="Times New Roman"/>
                <w:b w:val="false"/>
                <w:i w:val="false"/>
                <w:color w:val="000000"/>
                <w:sz w:val="20"/>
              </w:rPr>
              <w:t>тауарларды жеңіл, тау-кен металлургия,</w:t>
            </w:r>
            <w:r>
              <w:br/>
            </w:r>
            <w:r>
              <w:rPr>
                <w:rFonts w:ascii="Times New Roman"/>
                <w:b w:val="false"/>
                <w:i w:val="false"/>
                <w:color w:val="000000"/>
                <w:sz w:val="20"/>
              </w:rPr>
              <w:t>химия, фармацевтика, ағаш өңдеу</w:t>
            </w:r>
            <w:r>
              <w:br/>
            </w:r>
            <w:r>
              <w:rPr>
                <w:rFonts w:ascii="Times New Roman"/>
                <w:b w:val="false"/>
                <w:i w:val="false"/>
                <w:color w:val="000000"/>
                <w:sz w:val="20"/>
              </w:rPr>
              <w:t>өнеркәсібі салаларындағы өнеркәсіптік</w:t>
            </w:r>
            <w:r>
              <w:br/>
            </w:r>
            <w:r>
              <w:rPr>
                <w:rFonts w:ascii="Times New Roman"/>
                <w:b w:val="false"/>
                <w:i w:val="false"/>
                <w:color w:val="000000"/>
                <w:sz w:val="20"/>
              </w:rPr>
              <w:t>өңдеуге арналған, сондай-ақ машина</w:t>
            </w:r>
            <w:r>
              <w:br/>
            </w:r>
            <w:r>
              <w:rPr>
                <w:rFonts w:ascii="Times New Roman"/>
                <w:b w:val="false"/>
                <w:i w:val="false"/>
                <w:color w:val="000000"/>
                <w:sz w:val="20"/>
              </w:rPr>
              <w:t>жасау және құрылыс индустриясы</w:t>
            </w:r>
            <w:r>
              <w:br/>
            </w:r>
            <w:r>
              <w:rPr>
                <w:rFonts w:ascii="Times New Roman"/>
                <w:b w:val="false"/>
                <w:i w:val="false"/>
                <w:color w:val="000000"/>
                <w:sz w:val="20"/>
              </w:rPr>
              <w:t>тауарларын растау туралы қорытынды</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bookmarkStart w:name="z16" w:id="53"/>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көрсетуге тартылған ақпараттық жүйелердің функционалдық өзара</w:t>
      </w:r>
      <w:r>
        <w:br/>
      </w:r>
      <w:r>
        <w:rPr>
          <w:rFonts w:ascii="Times New Roman"/>
          <w:b/>
          <w:i w:val="false"/>
          <w:color w:val="000000"/>
        </w:rPr>
        <w:t xml:space="preserve">іс-қимылы диаграммасы № 1  </w:t>
      </w:r>
    </w:p>
    <w:bookmarkEnd w:id="53"/>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08300"/>
                    </a:xfrm>
                    <a:prstGeom prst="rect">
                      <a:avLst/>
                    </a:prstGeom>
                  </pic:spPr>
                </pic:pic>
              </a:graphicData>
            </a:graphic>
          </wp:inline>
        </w:drawing>
      </w:r>
    </w:p>
    <w:p>
      <w:pPr>
        <w:spacing w:after="0"/>
        <w:ind w:left="0"/>
        <w:jc w:val="left"/>
      </w:pPr>
      <w:r>
        <w:br/>
      </w:r>
    </w:p>
    <w:bookmarkStart w:name="z17" w:id="54"/>
    <w:p>
      <w:pPr>
        <w:spacing w:after="0"/>
        <w:ind w:left="0"/>
        <w:jc w:val="left"/>
      </w:pPr>
      <w:r>
        <w:rPr>
          <w:rFonts w:ascii="Times New Roman"/>
          <w:b/>
          <w:i w:val="false"/>
          <w:color w:val="000000"/>
        </w:rPr>
        <w:t xml:space="preserve"> Көрсетілетін қызметті алушы арқылы мемлекеттік қызметті</w:t>
      </w:r>
      <w:r>
        <w:br/>
      </w:r>
      <w:r>
        <w:rPr>
          <w:rFonts w:ascii="Times New Roman"/>
          <w:b/>
          <w:i w:val="false"/>
          <w:color w:val="000000"/>
        </w:rPr>
        <w:t>көрсетуге тартылған ақпараттық жүйелердің функционалдық өзара</w:t>
      </w:r>
      <w:r>
        <w:br/>
      </w:r>
      <w:r>
        <w:rPr>
          <w:rFonts w:ascii="Times New Roman"/>
          <w:b/>
          <w:i w:val="false"/>
          <w:color w:val="000000"/>
        </w:rPr>
        <w:t xml:space="preserve">іс-қимылы диаграммасы № 2  </w:t>
      </w:r>
    </w:p>
    <w:bookmarkEnd w:id="54"/>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