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b5fd" w14:textId="777b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шаруашылығын жүргiзу қағидаларын бекiту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29 мамырдағы № 18-2/501 бұйрығы. Қазақстан Республикасының Әділет министрлігінде 2015 жылы 3 шілдеде № 11551 тіркелді.</w:t>
      </w:r>
    </w:p>
    <w:p>
      <w:pPr>
        <w:spacing w:after="0"/>
        <w:ind w:left="0"/>
        <w:jc w:val="both"/>
      </w:pPr>
      <w:bookmarkStart w:name="z1" w:id="0"/>
      <w:r>
        <w:rPr>
          <w:rFonts w:ascii="Times New Roman"/>
          <w:b w:val="false"/>
          <w:i w:val="false"/>
          <w:color w:val="000000"/>
          <w:sz w:val="28"/>
        </w:rPr>
        <w:t xml:space="preserve">
      "Жануарлар дүниесiн қорғау, өсiмiн молайту және пайдалану туралы" Қазақстан Республикасының 2004 жылғы 9 шiлдедегi Заңының 9-бабының 1-тармағының </w:t>
      </w:r>
      <w:r>
        <w:rPr>
          <w:rFonts w:ascii="Times New Roman"/>
          <w:b w:val="false"/>
          <w:i w:val="false"/>
          <w:color w:val="000000"/>
          <w:sz w:val="28"/>
        </w:rPr>
        <w:t>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берiлiп отырған Аңшылық шаруашылығын жүргізу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оның көшірмесінің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29 мамырдағы</w:t>
            </w:r>
            <w:r>
              <w:br/>
            </w:r>
            <w:r>
              <w:rPr>
                <w:rFonts w:ascii="Times New Roman"/>
                <w:b w:val="false"/>
                <w:i w:val="false"/>
                <w:color w:val="000000"/>
                <w:sz w:val="20"/>
              </w:rPr>
              <w:t>№ 18-2/501 бұйрығымен</w:t>
            </w:r>
            <w:r>
              <w:br/>
            </w:r>
            <w:r>
              <w:rPr>
                <w:rFonts w:ascii="Times New Roman"/>
                <w:b w:val="false"/>
                <w:i w:val="false"/>
                <w:color w:val="000000"/>
                <w:sz w:val="20"/>
              </w:rPr>
              <w:t>бекiтілген</w:t>
            </w:r>
          </w:p>
        </w:tc>
      </w:tr>
    </w:tbl>
    <w:bookmarkStart w:name="z6" w:id="4"/>
    <w:p>
      <w:pPr>
        <w:spacing w:after="0"/>
        <w:ind w:left="0"/>
        <w:jc w:val="left"/>
      </w:pPr>
      <w:r>
        <w:rPr>
          <w:rFonts w:ascii="Times New Roman"/>
          <w:b/>
          <w:i w:val="false"/>
          <w:color w:val="000000"/>
        </w:rPr>
        <w:t xml:space="preserve"> Аңшылық шаруашылығын жүргiзу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ҚР Ауыл шаруашылығы министрінің 02.11.2018 </w:t>
      </w:r>
      <w:r>
        <w:rPr>
          <w:rFonts w:ascii="Times New Roman"/>
          <w:b w:val="false"/>
          <w:i w:val="false"/>
          <w:color w:val="ff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both"/>
      </w:pPr>
      <w:r>
        <w:rPr>
          <w:rFonts w:ascii="Times New Roman"/>
          <w:b w:val="false"/>
          <w:i w:val="false"/>
          <w:color w:val="000000"/>
          <w:sz w:val="28"/>
        </w:rPr>
        <w:t xml:space="preserve">
      1. Осы Аңшылық шаруашылығын жүргiзу осы қағидалары (бұдан әрi - Қағидалар) "Жануарлар дүниесiн қорғау, өсiмiн молайту және пайдалану туралы" Қазақстан Республикасының 2004 жылғы 9 шiлдедегi Заңының 9-бабы 1-тармағының </w:t>
      </w:r>
      <w:r>
        <w:rPr>
          <w:rFonts w:ascii="Times New Roman"/>
          <w:b w:val="false"/>
          <w:i w:val="false"/>
          <w:color w:val="000000"/>
          <w:sz w:val="28"/>
        </w:rPr>
        <w:t>58) тармақшасына</w:t>
      </w:r>
      <w:r>
        <w:rPr>
          <w:rFonts w:ascii="Times New Roman"/>
          <w:b w:val="false"/>
          <w:i w:val="false"/>
          <w:color w:val="000000"/>
          <w:sz w:val="28"/>
        </w:rPr>
        <w:t xml:space="preserve"> сәйкес әзiрлендi және аңшылық шаруашылығын жүргiзу тәртiбiн айқындайды.</w:t>
      </w:r>
    </w:p>
    <w:bookmarkEnd w:id="6"/>
    <w:bookmarkStart w:name="z9" w:id="7"/>
    <w:p>
      <w:pPr>
        <w:spacing w:after="0"/>
        <w:ind w:left="0"/>
        <w:jc w:val="both"/>
      </w:pPr>
      <w:r>
        <w:rPr>
          <w:rFonts w:ascii="Times New Roman"/>
          <w:b w:val="false"/>
          <w:i w:val="false"/>
          <w:color w:val="000000"/>
          <w:sz w:val="28"/>
        </w:rPr>
        <w:t>
      2. Аңшылық шаруашылығын, сондай-ақ балық шаруашылығы су айдындары және (немесе) учаскелерi бекiтіп беріле отырып, балық шаруашылығын жүргiзу құқығы Қазақстан Республикасының азаматтарына және Қазақстан Республикасының заңды тұлғаларына облыстың жергілікті атқарушы органының аңшылық алқаптар мен балық шаруашылығы су айдындарын және (немесе) учаскелерiн бекiтiп беру туралы шешiмiнiң, ведомствоның аумақтық бөлімшесі мен жануарлар дүниесін пайдаланушы арасында жасалатын аңшылық және балық шаруашылықтарын жүргiзу шартының негiзiнде берiледi.</w:t>
      </w:r>
    </w:p>
    <w:bookmarkEnd w:id="7"/>
    <w:p>
      <w:pPr>
        <w:spacing w:after="0"/>
        <w:ind w:left="0"/>
        <w:jc w:val="both"/>
      </w:pPr>
      <w:r>
        <w:rPr>
          <w:rFonts w:ascii="Times New Roman"/>
          <w:b w:val="false"/>
          <w:i w:val="false"/>
          <w:color w:val="000000"/>
          <w:sz w:val="28"/>
        </w:rPr>
        <w:t>
      Атқарушы органның аңшылық алқаптарды бекiтiп беру туралы шешiмi конкурстық комиссияның аңшылық алқаптарды бекiтiп беру жөнiндегi шешiмiне негiзделеді.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геология және табиғи ресурстар министрінің м.а. 22.12.2022 </w:t>
      </w:r>
      <w:r>
        <w:rPr>
          <w:rFonts w:ascii="Times New Roman"/>
          <w:b w:val="false"/>
          <w:i w:val="false"/>
          <w:color w:val="000000"/>
          <w:sz w:val="28"/>
        </w:rPr>
        <w:t>№ 768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3. "Қазақстан Республикасы аумағында шаруашылықаралық аңшылық ісін ұйымдастыру қағидасын бекіту туралы" Қазақстан Республикасы Ауыл шаруашылығы министрінің 2012 жылғы 17 ақпандағы № 25-03-01/63 </w:t>
      </w:r>
      <w:r>
        <w:rPr>
          <w:rFonts w:ascii="Times New Roman"/>
          <w:b w:val="false"/>
          <w:i w:val="false"/>
          <w:color w:val="000000"/>
          <w:sz w:val="28"/>
        </w:rPr>
        <w:t>бұйрығына</w:t>
      </w:r>
      <w:r>
        <w:rPr>
          <w:rFonts w:ascii="Times New Roman"/>
          <w:b w:val="false"/>
          <w:i w:val="false"/>
          <w:color w:val="000000"/>
          <w:sz w:val="28"/>
        </w:rPr>
        <w:t xml:space="preserve"> сәйкес жүргізілген аңшылық алқаптарын шаруашылықаралық аңшылықты ұйымдастыру нәтижелері бойынша жануарлар дүниесін қорғау, өсімін молайту және пайдалану саласындағы уәкілетті органның ведомствосы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аңшылық шаруашылықтарының санаттарын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геология және табиғи ресурстар министрінің 13.05.2021 </w:t>
      </w:r>
      <w:r>
        <w:rPr>
          <w:rFonts w:ascii="Times New Roman"/>
          <w:b w:val="false"/>
          <w:i w:val="false"/>
          <w:color w:val="000000"/>
          <w:sz w:val="28"/>
        </w:rPr>
        <w:t>№ 140</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4. "Қазақстан Республикасының аумағында шаруашылықішілік аңшылық ісін ұйымдастыру қағидаларын бекіту туралы" Қазақстан Республикасы Ауыл шаруашылығы министрінің 2012 жылғы 16 шілдедегі № 17-03/362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7851 тіркелген) (бұдан әрі - Бұйрық) сәйкес аңшылық шаруашылығы ұйымы шартта белгіленген мерзімде өзіне бекітіп берілген аңшылық алқаптарда шаруашылықiшiлiк аңшылық ісін ұйымдастыруды қамтамасыз етеді.</w:t>
      </w:r>
    </w:p>
    <w:bookmarkEnd w:id="9"/>
    <w:bookmarkStart w:name="z12" w:id="10"/>
    <w:p>
      <w:pPr>
        <w:spacing w:after="0"/>
        <w:ind w:left="0"/>
        <w:jc w:val="both"/>
      </w:pPr>
      <w:r>
        <w:rPr>
          <w:rFonts w:ascii="Times New Roman"/>
          <w:b w:val="false"/>
          <w:i w:val="false"/>
          <w:color w:val="000000"/>
          <w:sz w:val="28"/>
        </w:rPr>
        <w:t>
      5. Шаруашылықішілік аңшылық ісін ұйымдастыру материалдары бойынша әзірленген аңшылық шаруашылығын жүргізу жоспарын аңшылық шаруашылығы ұйымы бекітеді, осыдан кейін орындалуға жатады.</w:t>
      </w:r>
    </w:p>
    <w:bookmarkEnd w:id="10"/>
    <w:bookmarkStart w:name="z13" w:id="11"/>
    <w:p>
      <w:pPr>
        <w:spacing w:after="0"/>
        <w:ind w:left="0"/>
        <w:jc w:val="both"/>
      </w:pPr>
      <w:r>
        <w:rPr>
          <w:rFonts w:ascii="Times New Roman"/>
          <w:b w:val="false"/>
          <w:i w:val="false"/>
          <w:color w:val="000000"/>
          <w:sz w:val="28"/>
        </w:rPr>
        <w:t>
      6. Шаруашылықiшiлiк аңшылық iсiн ұйымдастыру ұзақтығы 10 (он) жыл тексеру кезеңiне немесе бұйрығына сәйкес шарттың жасалу мерзiмiне әзiрленедi.</w:t>
      </w:r>
    </w:p>
    <w:bookmarkEnd w:id="11"/>
    <w:p>
      <w:pPr>
        <w:spacing w:after="0"/>
        <w:ind w:left="0"/>
        <w:jc w:val="both"/>
      </w:pPr>
      <w:r>
        <w:rPr>
          <w:rFonts w:ascii="Times New Roman"/>
          <w:b w:val="false"/>
          <w:i w:val="false"/>
          <w:color w:val="000000"/>
          <w:sz w:val="28"/>
        </w:rPr>
        <w:t>
      Шаруашылықішілік аңшылық ісін ұйымдастыру материалдары аңшылық шаруашылығының санатын өзгерту, шартқа өзгерістер мен толықтырулар енгізуге үшін негіз болып табылады.</w:t>
      </w:r>
    </w:p>
    <w:bookmarkStart w:name="z33" w:id="12"/>
    <w:p>
      <w:pPr>
        <w:spacing w:after="0"/>
        <w:ind w:left="0"/>
        <w:jc w:val="both"/>
      </w:pPr>
      <w:r>
        <w:rPr>
          <w:rFonts w:ascii="Times New Roman"/>
          <w:b w:val="false"/>
          <w:i w:val="false"/>
          <w:color w:val="000000"/>
          <w:sz w:val="28"/>
        </w:rPr>
        <w:t>
      6-1. Аңшылық шаруашылығын жүргізуге арналған шарт:</w:t>
      </w:r>
    </w:p>
    <w:bookmarkEnd w:id="12"/>
    <w:p>
      <w:pPr>
        <w:spacing w:after="0"/>
        <w:ind w:left="0"/>
        <w:jc w:val="both"/>
      </w:pPr>
      <w:r>
        <w:rPr>
          <w:rFonts w:ascii="Times New Roman"/>
          <w:b w:val="false"/>
          <w:i w:val="false"/>
          <w:color w:val="000000"/>
          <w:sz w:val="28"/>
        </w:rPr>
        <w:t>
      1) аңшылық шаруашылығын жүргізуден өз еркімен бас тартқан;</w:t>
      </w:r>
    </w:p>
    <w:p>
      <w:pPr>
        <w:spacing w:after="0"/>
        <w:ind w:left="0"/>
        <w:jc w:val="both"/>
      </w:pPr>
      <w:r>
        <w:rPr>
          <w:rFonts w:ascii="Times New Roman"/>
          <w:b w:val="false"/>
          <w:i w:val="false"/>
          <w:color w:val="000000"/>
          <w:sz w:val="28"/>
        </w:rPr>
        <w:t>
      2) аңшылық шаруашылығын жүргізуге арналған шарттың қолданылу мерзімі аяқталған;</w:t>
      </w:r>
    </w:p>
    <w:p>
      <w:pPr>
        <w:spacing w:after="0"/>
        <w:ind w:left="0"/>
        <w:jc w:val="both"/>
      </w:pPr>
      <w:r>
        <w:rPr>
          <w:rFonts w:ascii="Times New Roman"/>
          <w:b w:val="false"/>
          <w:i w:val="false"/>
          <w:color w:val="000000"/>
          <w:sz w:val="28"/>
        </w:rPr>
        <w:t xml:space="preserve">
      3) аңшылық шаруашылығы субъектілерінің қызметі тоқтатылған; </w:t>
      </w:r>
    </w:p>
    <w:p>
      <w:pPr>
        <w:spacing w:after="0"/>
        <w:ind w:left="0"/>
        <w:jc w:val="both"/>
      </w:pPr>
      <w:r>
        <w:rPr>
          <w:rFonts w:ascii="Times New Roman"/>
          <w:b w:val="false"/>
          <w:i w:val="false"/>
          <w:color w:val="000000"/>
          <w:sz w:val="28"/>
        </w:rPr>
        <w:t>
      4) аңшылық шаруашылығын жүргізуге арналған шарт талаптары жүйелі түрде бұзылған;</w:t>
      </w:r>
    </w:p>
    <w:p>
      <w:pPr>
        <w:spacing w:after="0"/>
        <w:ind w:left="0"/>
        <w:jc w:val="both"/>
      </w:pPr>
      <w:r>
        <w:rPr>
          <w:rFonts w:ascii="Times New Roman"/>
          <w:b w:val="false"/>
          <w:i w:val="false"/>
          <w:color w:val="000000"/>
          <w:sz w:val="28"/>
        </w:rPr>
        <w:t>
      5) Қазақстан Республикасының жануарлар дүниесін қорғау, өсімін молайту және пайдалану саласындағы заңнама талаптары жүйелі түрде бұзылған;</w:t>
      </w:r>
    </w:p>
    <w:p>
      <w:pPr>
        <w:spacing w:after="0"/>
        <w:ind w:left="0"/>
        <w:jc w:val="both"/>
      </w:pPr>
      <w:r>
        <w:rPr>
          <w:rFonts w:ascii="Times New Roman"/>
          <w:b w:val="false"/>
          <w:i w:val="false"/>
          <w:color w:val="000000"/>
          <w:sz w:val="28"/>
        </w:rPr>
        <w:t>
      6) аңшылық алқаптарын бекітіп беру жүргізілген жер учаскелері 2003 жылғы 20 маусымдағы Қазақстан Республикасының Жер кодексінде белгілі тәртіппен мемлекеттік мұқтаж үшін алып қойылған жағдайларда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6-1-тармақпен толықтырылды – ҚР Премьер-Министрінің орынбасары – ҚР Ауыл шаруашылығы министрінің 02.11.2018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2-тарау. Жануарлар дүниесі объектiлерiнiң мониторингі үшін санын есепке алуды, мәліметтерді жинауды ұйымдастыру</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ҚР Ауыл шаруашылығы министрінің 02.11.2018 </w:t>
      </w:r>
      <w:r>
        <w:rPr>
          <w:rFonts w:ascii="Times New Roman"/>
          <w:b w:val="false"/>
          <w:i w:val="false"/>
          <w:color w:val="ff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4"/>
    <w:p>
      <w:pPr>
        <w:spacing w:after="0"/>
        <w:ind w:left="0"/>
        <w:jc w:val="both"/>
      </w:pPr>
      <w:r>
        <w:rPr>
          <w:rFonts w:ascii="Times New Roman"/>
          <w:b w:val="false"/>
          <w:i w:val="false"/>
          <w:color w:val="000000"/>
          <w:sz w:val="28"/>
        </w:rPr>
        <w:t>
      7. Жануарлар дүниесiнiң объектiлерiн есепке алудың негiзгі мақсаты осы жануарлар таралымдарының жай-күйiн бағалау және оларды қорғау, өсiмiн молайту және орнықты пайдалану жөнiндегi iс-шараларды жоспарлау болып табылады.</w:t>
      </w:r>
    </w:p>
    <w:bookmarkEnd w:id="14"/>
    <w:bookmarkStart w:name="z16" w:id="15"/>
    <w:p>
      <w:pPr>
        <w:spacing w:after="0"/>
        <w:ind w:left="0"/>
        <w:jc w:val="both"/>
      </w:pPr>
      <w:r>
        <w:rPr>
          <w:rFonts w:ascii="Times New Roman"/>
          <w:b w:val="false"/>
          <w:i w:val="false"/>
          <w:color w:val="000000"/>
          <w:sz w:val="28"/>
        </w:rPr>
        <w:t xml:space="preserve">
      8. Бекiтiлiп берiлген аңшылық алқаптардағы жануарлар дүниесi объектiлерiнің санын есепке алуды аңшылық шаруашылығы ұйымдары "Қазақстан Республикасының аумағында жануарлар түрлерін есепке алуды жүргізу жөніндегі нұсқаулықты бекіту туралы" Қазақстан Республикасы Ауыл шаруашылығы министрінің 2012 жылғы 1 наурыздағы № 25-03-01/82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7492 тіркелген) сәйкес жүзеге асырады.</w:t>
      </w:r>
    </w:p>
    <w:bookmarkEnd w:id="15"/>
    <w:bookmarkStart w:name="z17" w:id="16"/>
    <w:p>
      <w:pPr>
        <w:spacing w:after="0"/>
        <w:ind w:left="0"/>
        <w:jc w:val="both"/>
      </w:pPr>
      <w:r>
        <w:rPr>
          <w:rFonts w:ascii="Times New Roman"/>
          <w:b w:val="false"/>
          <w:i w:val="false"/>
          <w:color w:val="000000"/>
          <w:sz w:val="28"/>
        </w:rPr>
        <w:t>
      9. Аң аулау объектiлерiне жатқызылған жануарлар түрлерiнің санын есепке алу нәтижелерi оңтайлы және нақты сандар көрсеткiштерiнiң арақатынасын ескере отырып, оларды алу лимиттерi мен квоталарын анықтау үшiн негіз болып табылады.</w:t>
      </w:r>
    </w:p>
    <w:bookmarkEnd w:id="16"/>
    <w:bookmarkStart w:name="z18" w:id="17"/>
    <w:p>
      <w:pPr>
        <w:spacing w:after="0"/>
        <w:ind w:left="0"/>
        <w:jc w:val="both"/>
      </w:pPr>
      <w:r>
        <w:rPr>
          <w:rFonts w:ascii="Times New Roman"/>
          <w:b w:val="false"/>
          <w:i w:val="false"/>
          <w:color w:val="000000"/>
          <w:sz w:val="28"/>
        </w:rPr>
        <w:t>
      10. Аңшылық шаруашылығы ұйымдары жануарлар дүниесi объектiлерiнiң өндiрiстiк мониторингiн жүзеге асырады, ол жануарлар дүниесiнiң биологиялық әртүрлілігін сақтау, оны орнықты пайдалануды қамтамасыз ету үшiн болып жатқан өзгерiстердi анықтау және бағалау, жағымсыз процестер мен құбылыстардың алдын алу және олардың зардаптарын жою мақсатында жануарлар дүниесi объектiлерiнiң таралуын, санын, жай-күйiн, таралымдарының құрылымын, мекендеу ортасының сапасы мен алаңын қадағалау жүйесiн бiлдіреді.</w:t>
      </w:r>
    </w:p>
    <w:bookmarkEnd w:id="17"/>
    <w:bookmarkStart w:name="z19" w:id="18"/>
    <w:p>
      <w:pPr>
        <w:spacing w:after="0"/>
        <w:ind w:left="0"/>
        <w:jc w:val="left"/>
      </w:pPr>
      <w:r>
        <w:rPr>
          <w:rFonts w:ascii="Times New Roman"/>
          <w:b/>
          <w:i w:val="false"/>
          <w:color w:val="000000"/>
        </w:rPr>
        <w:t xml:space="preserve"> 3-тарау. Жануарлар дүниесiнiң объектiлерiн қорғау</w:t>
      </w:r>
    </w:p>
    <w:bookmarkEnd w:id="18"/>
    <w:p>
      <w:pPr>
        <w:spacing w:after="0"/>
        <w:ind w:left="0"/>
        <w:jc w:val="both"/>
      </w:pPr>
      <w:r>
        <w:rPr>
          <w:rFonts w:ascii="Times New Roman"/>
          <w:b w:val="false"/>
          <w:i w:val="false"/>
          <w:color w:val="ff0000"/>
          <w:sz w:val="28"/>
        </w:rPr>
        <w:t xml:space="preserve">
      Ескерту. 3-тараудың тақырыбы жаңа редакцияда – ҚР Премьер-Министрінің орынбасары – ҚР Ауыл шаруашылығы министрінің 02.11.2018 </w:t>
      </w:r>
      <w:r>
        <w:rPr>
          <w:rFonts w:ascii="Times New Roman"/>
          <w:b w:val="false"/>
          <w:i w:val="false"/>
          <w:color w:val="ff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9"/>
    <w:p>
      <w:pPr>
        <w:spacing w:after="0"/>
        <w:ind w:left="0"/>
        <w:jc w:val="both"/>
      </w:pPr>
      <w:r>
        <w:rPr>
          <w:rFonts w:ascii="Times New Roman"/>
          <w:b w:val="false"/>
          <w:i w:val="false"/>
          <w:color w:val="000000"/>
          <w:sz w:val="28"/>
        </w:rPr>
        <w:t>
      11. Жануарлар дүниесін пайдаланушы бекітіп берген аңшылық алқаптардағы жануарлар дүниесі объектілерін қорғау:</w:t>
      </w:r>
    </w:p>
    <w:bookmarkEnd w:id="19"/>
    <w:p>
      <w:pPr>
        <w:spacing w:after="0"/>
        <w:ind w:left="0"/>
        <w:jc w:val="both"/>
      </w:pPr>
      <w:r>
        <w:rPr>
          <w:rFonts w:ascii="Times New Roman"/>
          <w:b w:val="false"/>
          <w:i w:val="false"/>
          <w:color w:val="000000"/>
          <w:sz w:val="28"/>
        </w:rPr>
        <w:t>
      1) жануарлар дүниесі объектілерін қорғау, өсімін молайту және пайдалану жөніндегі қағидаларды, нормалар мен нормативтерді сақтау қағидаттарына негізделеді;</w:t>
      </w:r>
    </w:p>
    <w:p>
      <w:pPr>
        <w:spacing w:after="0"/>
        <w:ind w:left="0"/>
        <w:jc w:val="both"/>
      </w:pPr>
      <w:r>
        <w:rPr>
          <w:rFonts w:ascii="Times New Roman"/>
          <w:b w:val="false"/>
          <w:i w:val="false"/>
          <w:color w:val="000000"/>
          <w:sz w:val="28"/>
        </w:rPr>
        <w:t>
      2) жануарлар дүниесін пайдалануға шектеулер мен тыйым салуларды сақтау қағидаттарына негізделеді;</w:t>
      </w:r>
    </w:p>
    <w:p>
      <w:pPr>
        <w:spacing w:after="0"/>
        <w:ind w:left="0"/>
        <w:jc w:val="both"/>
      </w:pPr>
      <w:r>
        <w:rPr>
          <w:rFonts w:ascii="Times New Roman"/>
          <w:b w:val="false"/>
          <w:i w:val="false"/>
          <w:color w:val="000000"/>
          <w:sz w:val="28"/>
        </w:rPr>
        <w:t>
      3) жануарлардың бағалы, сирек кездесетін және құрып кету қаупі төнген түрлерін қорғау;</w:t>
      </w:r>
    </w:p>
    <w:p>
      <w:pPr>
        <w:spacing w:after="0"/>
        <w:ind w:left="0"/>
        <w:jc w:val="both"/>
      </w:pPr>
      <w:r>
        <w:rPr>
          <w:rFonts w:ascii="Times New Roman"/>
          <w:b w:val="false"/>
          <w:i w:val="false"/>
          <w:color w:val="000000"/>
          <w:sz w:val="28"/>
        </w:rPr>
        <w:t>
      4) жануарлар дүниесін пайдаланудың белгіленген қағидаларын бұзуды болғызбау;</w:t>
      </w:r>
    </w:p>
    <w:p>
      <w:pPr>
        <w:spacing w:after="0"/>
        <w:ind w:left="0"/>
        <w:jc w:val="both"/>
      </w:pPr>
      <w:r>
        <w:rPr>
          <w:rFonts w:ascii="Times New Roman"/>
          <w:b w:val="false"/>
          <w:i w:val="false"/>
          <w:color w:val="000000"/>
          <w:sz w:val="28"/>
        </w:rPr>
        <w:t>
      5) жануарлар дүниесі объектілерін, олардың мекендеу ортасын, көбею жағдайларын, қоныс аудару жолдары мен шоғырлану орындарын қорғауды ұйымдастыруды қамтамасыз ету:</w:t>
      </w:r>
    </w:p>
    <w:p>
      <w:pPr>
        <w:spacing w:after="0"/>
        <w:ind w:left="0"/>
        <w:jc w:val="both"/>
      </w:pPr>
      <w:r>
        <w:rPr>
          <w:rFonts w:ascii="Times New Roman"/>
          <w:b w:val="false"/>
          <w:i w:val="false"/>
          <w:color w:val="000000"/>
          <w:sz w:val="28"/>
        </w:rPr>
        <w:t>
      қорықшылық қызметті құру;</w:t>
      </w:r>
    </w:p>
    <w:p>
      <w:pPr>
        <w:spacing w:after="0"/>
        <w:ind w:left="0"/>
        <w:jc w:val="both"/>
      </w:pPr>
      <w:r>
        <w:rPr>
          <w:rFonts w:ascii="Times New Roman"/>
          <w:b w:val="false"/>
          <w:i w:val="false"/>
          <w:color w:val="000000"/>
          <w:sz w:val="28"/>
        </w:rPr>
        <w:t>
      қорықшылық қызметті нысанды киіммен, қызметтік куәлікпен, қызметтік қарумен қамтамасыз ету;</w:t>
      </w:r>
    </w:p>
    <w:p>
      <w:pPr>
        <w:spacing w:after="0"/>
        <w:ind w:left="0"/>
        <w:jc w:val="both"/>
      </w:pPr>
      <w:r>
        <w:rPr>
          <w:rFonts w:ascii="Times New Roman"/>
          <w:b w:val="false"/>
          <w:i w:val="false"/>
          <w:color w:val="000000"/>
          <w:sz w:val="28"/>
        </w:rPr>
        <w:t>
      биотехникалық іс-шаралар жүргізу;</w:t>
      </w:r>
    </w:p>
    <w:p>
      <w:pPr>
        <w:spacing w:after="0"/>
        <w:ind w:left="0"/>
        <w:jc w:val="both"/>
      </w:pPr>
      <w:r>
        <w:rPr>
          <w:rFonts w:ascii="Times New Roman"/>
          <w:b w:val="false"/>
          <w:i w:val="false"/>
          <w:color w:val="000000"/>
          <w:sz w:val="28"/>
        </w:rPr>
        <w:t>
      мемлекеттік органдарға аңшылық жануарлар түрлерін қорғауды жүзеге асыруға көмек көрсету (жануарлар дүниесін қорғау бойынша бірлескен рейдтік іс-шаралар өткізу);</w:t>
      </w:r>
    </w:p>
    <w:p>
      <w:pPr>
        <w:spacing w:after="0"/>
        <w:ind w:left="0"/>
        <w:jc w:val="both"/>
      </w:pPr>
      <w:r>
        <w:rPr>
          <w:rFonts w:ascii="Times New Roman"/>
          <w:b w:val="false"/>
          <w:i w:val="false"/>
          <w:color w:val="000000"/>
          <w:sz w:val="28"/>
        </w:rPr>
        <w:t>
      6) жануарлардың аңшылық түрлерін жасанды өсіру (Ескертпе: аңшылық пайдаланушының қаржылық жағдайына байланысты оның қалауы бойынша);</w:t>
      </w:r>
    </w:p>
    <w:p>
      <w:pPr>
        <w:spacing w:after="0"/>
        <w:ind w:left="0"/>
        <w:jc w:val="both"/>
      </w:pPr>
      <w:r>
        <w:rPr>
          <w:rFonts w:ascii="Times New Roman"/>
          <w:b w:val="false"/>
          <w:i w:val="false"/>
          <w:color w:val="000000"/>
          <w:sz w:val="28"/>
        </w:rPr>
        <w:t>
      7) жануарлар ауырған жағдайда, дүлей зілзала кезінде және басқа себептер салдарынан қырылу қаупі төнген жағдайларда оларға көмек көрсету;</w:t>
      </w:r>
    </w:p>
    <w:p>
      <w:pPr>
        <w:spacing w:after="0"/>
        <w:ind w:left="0"/>
        <w:jc w:val="both"/>
      </w:pPr>
      <w:r>
        <w:rPr>
          <w:rFonts w:ascii="Times New Roman"/>
          <w:b w:val="false"/>
          <w:i w:val="false"/>
          <w:color w:val="000000"/>
          <w:sz w:val="28"/>
        </w:rPr>
        <w:t>
      жануарлар дүниесі объектілерін қорғау және орнықты пайдалану идеяларын насихаттау;</w:t>
      </w:r>
    </w:p>
    <w:p>
      <w:pPr>
        <w:spacing w:after="0"/>
        <w:ind w:left="0"/>
        <w:jc w:val="both"/>
      </w:pPr>
      <w:r>
        <w:rPr>
          <w:rFonts w:ascii="Times New Roman"/>
          <w:b w:val="false"/>
          <w:i w:val="false"/>
          <w:color w:val="000000"/>
          <w:sz w:val="28"/>
        </w:rPr>
        <w:t>
      8) азаматтарды жануарлар дүниесіне ізгілікті және ұқыпты қарау рухында тәрбиелеу мақсаттарында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Экология, геология және табиғи ресурстар министрінің 13.05.2021 </w:t>
      </w:r>
      <w:r>
        <w:rPr>
          <w:rFonts w:ascii="Times New Roman"/>
          <w:b w:val="false"/>
          <w:i w:val="false"/>
          <w:color w:val="000000"/>
          <w:sz w:val="28"/>
        </w:rPr>
        <w:t>№ 140</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left"/>
      </w:pPr>
      <w:r>
        <w:rPr>
          <w:rFonts w:ascii="Times New Roman"/>
          <w:b/>
          <w:i w:val="false"/>
          <w:color w:val="000000"/>
        </w:rPr>
        <w:t xml:space="preserve"> 4-тарау. Аңшылық шаруашылықтарының қорықшылық қызметi</w:t>
      </w:r>
    </w:p>
    <w:bookmarkEnd w:id="20"/>
    <w:p>
      <w:pPr>
        <w:spacing w:after="0"/>
        <w:ind w:left="0"/>
        <w:jc w:val="both"/>
      </w:pPr>
      <w:r>
        <w:rPr>
          <w:rFonts w:ascii="Times New Roman"/>
          <w:b w:val="false"/>
          <w:i w:val="false"/>
          <w:color w:val="ff0000"/>
          <w:sz w:val="28"/>
        </w:rPr>
        <w:t xml:space="preserve">
      Ескерту. 4-тараудың тақырыбы жаңа редакцияда – ҚР Премьер-Министрінің орынбасары – ҚР Ауыл шаруашылығы министрінің 02.11.2018 </w:t>
      </w:r>
      <w:r>
        <w:rPr>
          <w:rFonts w:ascii="Times New Roman"/>
          <w:b w:val="false"/>
          <w:i w:val="false"/>
          <w:color w:val="ff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21"/>
    <w:p>
      <w:pPr>
        <w:spacing w:after="0"/>
        <w:ind w:left="0"/>
        <w:jc w:val="both"/>
      </w:pPr>
      <w:r>
        <w:rPr>
          <w:rFonts w:ascii="Times New Roman"/>
          <w:b w:val="false"/>
          <w:i w:val="false"/>
          <w:color w:val="000000"/>
          <w:sz w:val="28"/>
        </w:rPr>
        <w:t>
      12. Қорықшылық қызметтерді өз қаражат есебінен аңшылық шаруашылығы ұйымдары құрады.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Экология, геология және табиғи ресурстар министрінің 13.05.2021 </w:t>
      </w:r>
      <w:r>
        <w:rPr>
          <w:rFonts w:ascii="Times New Roman"/>
          <w:b w:val="false"/>
          <w:i w:val="false"/>
          <w:color w:val="000000"/>
          <w:sz w:val="28"/>
        </w:rPr>
        <w:t>№ 140</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3" w:id="22"/>
    <w:p>
      <w:pPr>
        <w:spacing w:after="0"/>
        <w:ind w:left="0"/>
        <w:jc w:val="left"/>
      </w:pPr>
      <w:r>
        <w:rPr>
          <w:rFonts w:ascii="Times New Roman"/>
          <w:b/>
          <w:i w:val="false"/>
          <w:color w:val="000000"/>
        </w:rPr>
        <w:t xml:space="preserve"> 5-тарау. Бекітіп берілген аңшылық шаруашылықтарында жануарлар дүниесiнiң өсiмiн молайту</w:t>
      </w:r>
    </w:p>
    <w:bookmarkEnd w:id="22"/>
    <w:p>
      <w:pPr>
        <w:spacing w:after="0"/>
        <w:ind w:left="0"/>
        <w:jc w:val="both"/>
      </w:pPr>
      <w:r>
        <w:rPr>
          <w:rFonts w:ascii="Times New Roman"/>
          <w:b w:val="false"/>
          <w:i w:val="false"/>
          <w:color w:val="ff0000"/>
          <w:sz w:val="28"/>
        </w:rPr>
        <w:t xml:space="preserve">
      Ескерту. 5-тараудың тақырыбы жаңа редакцияда – ҚР Премьер-Министрінің орынбасары – ҚР Ауыл шаруашылығы министрінің 02.11.2018 </w:t>
      </w:r>
      <w:r>
        <w:rPr>
          <w:rFonts w:ascii="Times New Roman"/>
          <w:b w:val="false"/>
          <w:i w:val="false"/>
          <w:color w:val="ff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23"/>
    <w:p>
      <w:pPr>
        <w:spacing w:after="0"/>
        <w:ind w:left="0"/>
        <w:jc w:val="both"/>
      </w:pPr>
      <w:r>
        <w:rPr>
          <w:rFonts w:ascii="Times New Roman"/>
          <w:b w:val="false"/>
          <w:i w:val="false"/>
          <w:color w:val="000000"/>
          <w:sz w:val="28"/>
        </w:rPr>
        <w:t>
      13. Бекiтіп берілген аңшылық шаруашылықтарында жануарлар дүниесiнің өсiмiн молайтуды аңшылық шаруашылығы ұйымы жүзеге асырады және жануарлар дүниесi объектiлерiнің санын көбейту мен оңтайлы мөлшерін сақтауға және оларды орнықты пайдалануға бағытталған iс-шаралар кешенiн қамтиды.</w:t>
      </w:r>
    </w:p>
    <w:bookmarkEnd w:id="23"/>
    <w:bookmarkStart w:name="z25" w:id="24"/>
    <w:p>
      <w:pPr>
        <w:spacing w:after="0"/>
        <w:ind w:left="0"/>
        <w:jc w:val="both"/>
      </w:pPr>
      <w:r>
        <w:rPr>
          <w:rFonts w:ascii="Times New Roman"/>
          <w:b w:val="false"/>
          <w:i w:val="false"/>
          <w:color w:val="000000"/>
          <w:sz w:val="28"/>
        </w:rPr>
        <w:t>
      14. Бекiтiп берілген аңшылық алқаптарда жануарлар дүниесiнiң өсiмiн молайту аңшылық алқаптардың өнiмдiлiгiн арттыру мақсатында жүзеге асырылады және:</w:t>
      </w:r>
    </w:p>
    <w:bookmarkEnd w:id="24"/>
    <w:p>
      <w:pPr>
        <w:spacing w:after="0"/>
        <w:ind w:left="0"/>
        <w:jc w:val="both"/>
      </w:pPr>
      <w:r>
        <w:rPr>
          <w:rFonts w:ascii="Times New Roman"/>
          <w:b w:val="false"/>
          <w:i w:val="false"/>
          <w:color w:val="000000"/>
          <w:sz w:val="28"/>
        </w:rPr>
        <w:t>
      1) үстеп қоректендiру, азықтандыру кешендерi мен азықтандыру алаңдарын құру;</w:t>
      </w:r>
    </w:p>
    <w:p>
      <w:pPr>
        <w:spacing w:after="0"/>
        <w:ind w:left="0"/>
        <w:jc w:val="both"/>
      </w:pPr>
      <w:r>
        <w:rPr>
          <w:rFonts w:ascii="Times New Roman"/>
          <w:b w:val="false"/>
          <w:i w:val="false"/>
          <w:color w:val="000000"/>
          <w:sz w:val="28"/>
        </w:rPr>
        <w:t>
      2) жасанды су айдындары мен суаттар құру;</w:t>
      </w:r>
    </w:p>
    <w:p>
      <w:pPr>
        <w:spacing w:after="0"/>
        <w:ind w:left="0"/>
        <w:jc w:val="both"/>
      </w:pPr>
      <w:r>
        <w:rPr>
          <w:rFonts w:ascii="Times New Roman"/>
          <w:b w:val="false"/>
          <w:i w:val="false"/>
          <w:color w:val="000000"/>
          <w:sz w:val="28"/>
        </w:rPr>
        <w:t>
      3) қорғаныштық өсiмдiктер отырғызу, жасанды ұялар салу жолымен аңшылық алқаптардың ұя салуға жарамды алаңдарын ұлғайту;</w:t>
      </w:r>
    </w:p>
    <w:p>
      <w:pPr>
        <w:spacing w:after="0"/>
        <w:ind w:left="0"/>
        <w:jc w:val="both"/>
      </w:pPr>
      <w:r>
        <w:rPr>
          <w:rFonts w:ascii="Times New Roman"/>
          <w:b w:val="false"/>
          <w:i w:val="false"/>
          <w:color w:val="000000"/>
          <w:sz w:val="28"/>
        </w:rPr>
        <w:t>
      4) жыртқыш жануарлардың санын реттеп отыру;</w:t>
      </w:r>
    </w:p>
    <w:p>
      <w:pPr>
        <w:spacing w:after="0"/>
        <w:ind w:left="0"/>
        <w:jc w:val="both"/>
      </w:pPr>
      <w:r>
        <w:rPr>
          <w:rFonts w:ascii="Times New Roman"/>
          <w:b w:val="false"/>
          <w:i w:val="false"/>
          <w:color w:val="000000"/>
          <w:sz w:val="28"/>
        </w:rPr>
        <w:t>
      5) жануарлар дүниесiн қорғау және өсiмiн молайту саласында ғылыми зерттеулер ұйымдастыру;</w:t>
      </w:r>
    </w:p>
    <w:p>
      <w:pPr>
        <w:spacing w:after="0"/>
        <w:ind w:left="0"/>
        <w:jc w:val="both"/>
      </w:pPr>
      <w:r>
        <w:rPr>
          <w:rFonts w:ascii="Times New Roman"/>
          <w:b w:val="false"/>
          <w:i w:val="false"/>
          <w:color w:val="000000"/>
          <w:sz w:val="28"/>
        </w:rPr>
        <w:t>
      6) белгiлi бiр аумақта және белгiлi бiр мерзiмге аңшылық шаруашылығы ұйымының шаруашылық қызметiн шектеу;</w:t>
      </w:r>
    </w:p>
    <w:p>
      <w:pPr>
        <w:spacing w:after="0"/>
        <w:ind w:left="0"/>
        <w:jc w:val="both"/>
      </w:pPr>
      <w:r>
        <w:rPr>
          <w:rFonts w:ascii="Times New Roman"/>
          <w:b w:val="false"/>
          <w:i w:val="false"/>
          <w:color w:val="000000"/>
          <w:sz w:val="28"/>
        </w:rPr>
        <w:t>
      7) жануарлар ауруларының алдын алу жөнiнде iс-шаралар өткiзу;</w:t>
      </w:r>
    </w:p>
    <w:p>
      <w:pPr>
        <w:spacing w:after="0"/>
        <w:ind w:left="0"/>
        <w:jc w:val="both"/>
      </w:pPr>
      <w:r>
        <w:rPr>
          <w:rFonts w:ascii="Times New Roman"/>
          <w:b w:val="false"/>
          <w:i w:val="false"/>
          <w:color w:val="000000"/>
          <w:sz w:val="28"/>
        </w:rPr>
        <w:t>
      8) жануарларды қолда және жартылай ерікті жағдайларда өсiру;</w:t>
      </w:r>
    </w:p>
    <w:p>
      <w:pPr>
        <w:spacing w:after="0"/>
        <w:ind w:left="0"/>
        <w:jc w:val="both"/>
      </w:pPr>
      <w:r>
        <w:rPr>
          <w:rFonts w:ascii="Times New Roman"/>
          <w:b w:val="false"/>
          <w:i w:val="false"/>
          <w:color w:val="000000"/>
          <w:sz w:val="28"/>
        </w:rPr>
        <w:t>
      9) жануарлар дүниесiнiң объектiлерiн жерсiндiру;</w:t>
      </w:r>
    </w:p>
    <w:p>
      <w:pPr>
        <w:spacing w:after="0"/>
        <w:ind w:left="0"/>
        <w:jc w:val="both"/>
      </w:pPr>
      <w:r>
        <w:rPr>
          <w:rFonts w:ascii="Times New Roman"/>
          <w:b w:val="false"/>
          <w:i w:val="false"/>
          <w:color w:val="000000"/>
          <w:sz w:val="28"/>
        </w:rPr>
        <w:t>
      10) жыныс-жас құрамын реттеп отыру жолымен қол жеткiзiледi.</w:t>
      </w:r>
    </w:p>
    <w:bookmarkStart w:name="z26" w:id="25"/>
    <w:p>
      <w:pPr>
        <w:spacing w:after="0"/>
        <w:ind w:left="0"/>
        <w:jc w:val="both"/>
      </w:pPr>
      <w:r>
        <w:rPr>
          <w:rFonts w:ascii="Times New Roman"/>
          <w:b w:val="false"/>
          <w:i w:val="false"/>
          <w:color w:val="000000"/>
          <w:sz w:val="28"/>
        </w:rPr>
        <w:t>
      15. Бекітіліп берілген аңшылық шаруашылықтарында жануарлар дүниесін молайту жөніндегі жұмыстардың тізбесі шаруашылықішілік аңшылық ісін ұйымдастыруда және аңшылық шаруашылығын жүргізу жоспарында көзделеді.</w:t>
      </w:r>
    </w:p>
    <w:bookmarkEnd w:id="25"/>
    <w:p>
      <w:pPr>
        <w:spacing w:after="0"/>
        <w:ind w:left="0"/>
        <w:jc w:val="both"/>
      </w:pPr>
      <w:r>
        <w:rPr>
          <w:rFonts w:ascii="Times New Roman"/>
          <w:b w:val="false"/>
          <w:i w:val="false"/>
          <w:color w:val="000000"/>
          <w:sz w:val="28"/>
        </w:rPr>
        <w:t>
      Аңшылық шаруашылығын жүргізу жоспарына түзету экономикалық құрамдас бөлік пен өңірлік жағдайлар өзгерген жағдайда қажеттілігіне қарай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Экология, геология және табиғи ресурстар министрінің 13.05.2021 </w:t>
      </w:r>
      <w:r>
        <w:rPr>
          <w:rFonts w:ascii="Times New Roman"/>
          <w:b w:val="false"/>
          <w:i w:val="false"/>
          <w:color w:val="000000"/>
          <w:sz w:val="28"/>
        </w:rPr>
        <w:t>№ 140</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Бекiтіп берiлген аңшылық шаруашылықтарында жануарлар дүниесiнiң өсiмiн молайту жөнiндегi iс-шараларды аңшылық шаруашылығы ұйымдары өз қаражаты есебiнен жүргiзедi.</w:t>
      </w:r>
    </w:p>
    <w:bookmarkStart w:name="z27" w:id="26"/>
    <w:p>
      <w:pPr>
        <w:spacing w:after="0"/>
        <w:ind w:left="0"/>
        <w:jc w:val="left"/>
      </w:pPr>
      <w:r>
        <w:rPr>
          <w:rFonts w:ascii="Times New Roman"/>
          <w:b/>
          <w:i w:val="false"/>
          <w:color w:val="000000"/>
        </w:rPr>
        <w:t xml:space="preserve"> 6-тарау. Жануарлар дүниесiн пайдалану</w:t>
      </w:r>
    </w:p>
    <w:bookmarkEnd w:id="26"/>
    <w:p>
      <w:pPr>
        <w:spacing w:after="0"/>
        <w:ind w:left="0"/>
        <w:jc w:val="both"/>
      </w:pPr>
      <w:r>
        <w:rPr>
          <w:rFonts w:ascii="Times New Roman"/>
          <w:b w:val="false"/>
          <w:i w:val="false"/>
          <w:color w:val="ff0000"/>
          <w:sz w:val="28"/>
        </w:rPr>
        <w:t xml:space="preserve">
      Ескерту. 6-тараудың тақырыбы жаңа редакцияда – ҚР Премьер-Министрінің орынбасары – ҚР Ауыл шаруашылығы министрінің 02.11.2018 </w:t>
      </w:r>
      <w:r>
        <w:rPr>
          <w:rFonts w:ascii="Times New Roman"/>
          <w:b w:val="false"/>
          <w:i w:val="false"/>
          <w:color w:val="ff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27"/>
    <w:p>
      <w:pPr>
        <w:spacing w:after="0"/>
        <w:ind w:left="0"/>
        <w:jc w:val="both"/>
      </w:pPr>
      <w:r>
        <w:rPr>
          <w:rFonts w:ascii="Times New Roman"/>
          <w:b w:val="false"/>
          <w:i w:val="false"/>
          <w:color w:val="000000"/>
          <w:sz w:val="28"/>
        </w:rPr>
        <w:t xml:space="preserve">
      17. Бекiтiп берілген аңшылық шаруашылықтарында жануарлар дүниесiн пайдалануды аңшылық шаруашылығы ұйымдары "Жануарлар дүниесiн пайдалануға рұқсаттар беру қағидаларын бекiту туралы"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10168 тіркелген) сәйкес атқарушы орган беретiн рұқсаттардың негiзiнде жүзеге асырады.</w:t>
      </w:r>
    </w:p>
    <w:bookmarkEnd w:id="27"/>
    <w:bookmarkStart w:name="z29" w:id="28"/>
    <w:p>
      <w:pPr>
        <w:spacing w:after="0"/>
        <w:ind w:left="0"/>
        <w:jc w:val="both"/>
      </w:pPr>
      <w:r>
        <w:rPr>
          <w:rFonts w:ascii="Times New Roman"/>
          <w:b w:val="false"/>
          <w:i w:val="false"/>
          <w:color w:val="000000"/>
          <w:sz w:val="28"/>
        </w:rPr>
        <w:t>
      18. Аңшылық шаруашылығы субъектілері квота шеңберінде жануарлар дүниесі объектілерін алу құқығына жануарлар дүниесін пайдалануға рұқсат алған сәттен бастап, ал басқа жеке және заңды тұлғалар - аңшылық шаруашылығы субъектілерінен жолдама алғаннан немесе олармен аң аулауға шарт жасасқаннан кейін ие болады.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 м.а.</w:t>
            </w:r>
            <w:r>
              <w:br/>
            </w:r>
            <w:r>
              <w:rPr>
                <w:rFonts w:ascii="Times New Roman"/>
                <w:b w:val="false"/>
                <w:i w:val="false"/>
                <w:color w:val="000000"/>
                <w:sz w:val="20"/>
              </w:rPr>
              <w:t>2015 жылғы 29 мамырдағы</w:t>
            </w:r>
            <w:r>
              <w:br/>
            </w:r>
            <w:r>
              <w:rPr>
                <w:rFonts w:ascii="Times New Roman"/>
                <w:b w:val="false"/>
                <w:i w:val="false"/>
                <w:color w:val="000000"/>
                <w:sz w:val="20"/>
              </w:rPr>
              <w:t>№ 18-2/501 бұйрығына</w:t>
            </w:r>
            <w:r>
              <w:br/>
            </w:r>
            <w:r>
              <w:rPr>
                <w:rFonts w:ascii="Times New Roman"/>
                <w:b w:val="false"/>
                <w:i w:val="false"/>
                <w:color w:val="000000"/>
                <w:sz w:val="20"/>
              </w:rPr>
              <w:t>қосымша</w:t>
            </w:r>
          </w:p>
        </w:tc>
      </w:tr>
    </w:tbl>
    <w:bookmarkStart w:name="z31" w:id="29"/>
    <w:p>
      <w:pPr>
        <w:spacing w:after="0"/>
        <w:ind w:left="0"/>
        <w:jc w:val="left"/>
      </w:pPr>
      <w:r>
        <w:rPr>
          <w:rFonts w:ascii="Times New Roman"/>
          <w:b/>
          <w:i w:val="false"/>
          <w:color w:val="000000"/>
        </w:rPr>
        <w:t xml:space="preserve"> Аңшылық шаруашылықтарының санаттары</w:t>
      </w:r>
    </w:p>
    <w:bookmarkEnd w:id="29"/>
    <w:p>
      <w:pPr>
        <w:spacing w:after="0"/>
        <w:ind w:left="0"/>
        <w:jc w:val="both"/>
      </w:pPr>
      <w:r>
        <w:rPr>
          <w:rFonts w:ascii="Times New Roman"/>
          <w:b w:val="false"/>
          <w:i w:val="false"/>
          <w:color w:val="ff0000"/>
          <w:sz w:val="28"/>
        </w:rPr>
        <w:t xml:space="preserve">
      Ескерту. Қосымша жаңа редакцияда - ҚР Экология, геология және табиғи ресурстар министрінің 13.05.2021 </w:t>
      </w:r>
      <w:r>
        <w:rPr>
          <w:rFonts w:ascii="Times New Roman"/>
          <w:b w:val="false"/>
          <w:i w:val="false"/>
          <w:color w:val="ff0000"/>
          <w:sz w:val="28"/>
        </w:rPr>
        <w:t>№ 140</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шаруашылықтарының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 ғының алатын алаңының нормасы (гектaр)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объектiлерiне жатқызылған мекендейтiн жануарлар түрлерiнiң шектi мөлшерi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алқаптарды бекiтiп берудiң ұсынылатын мерзiмi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 жануарлар түрлерi-кемiнде 3, ұсақ және қанатты құстың түрлері - кемiнде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 жануарлар түрлерi-кемiнде 3, - ұсақ және қанатты құстың түрлерi-кемiнде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 жануар лар түрлерi-кемiнде 2, ұсақ және қанатты құстың түрлерi - кемiнде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 жануарлар түрлерi-кемiнде 1, ұсақ және қанатты құстың түрлерi-кемінде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және қанатты құстардың түрлері кемінде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