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3d78" w14:textId="d8f3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қызметкерлерін қызметті өткеру ерекшеліктерін ескере отырып, арнаулы киім нысандарымен және басқа да заттай мүлікпен қамтамасыз ету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26 мамырдағы № 41 бұйрығы. Қазақстан Республикасының Әділет министрлігінде 2015 жылы 30 маусымда № 11500 болып тіркелді. Күші жойылды - Қазақстан Республикасы Ұлттық қауіпсіздік комитеті Төрағасының 2026 жылғы 20 ақпандағы № 9/қе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20.02.2026 </w:t>
      </w:r>
      <w:r>
        <w:rPr>
          <w:rFonts w:ascii="Times New Roman"/>
          <w:b w:val="false"/>
          <w:i w:val="false"/>
          <w:color w:val="ff0000"/>
          <w:sz w:val="28"/>
        </w:rPr>
        <w:t>№ 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Ұлттық қауіпсіздік комитеті Төрағасының 14.12.2021 </w:t>
      </w:r>
      <w:r>
        <w:rPr>
          <w:rFonts w:ascii="Times New Roman"/>
          <w:b w:val="false"/>
          <w:i w:val="false"/>
          <w:color w:val="000000"/>
          <w:sz w:val="28"/>
        </w:rPr>
        <w:t>№ 123/қе</w:t>
      </w:r>
      <w:r>
        <w:rPr>
          <w:rFonts w:ascii="Times New Roman"/>
          <w:b w:val="false"/>
          <w:i w:val="false"/>
          <w:color w:val="000000"/>
          <w:sz w:val="28"/>
        </w:rPr>
        <w:t xml:space="preserve"> бұйрығымен.</w:t>
      </w:r>
    </w:p>
    <w:bookmarkStart w:name="z7" w:id="0"/>
    <w:p>
      <w:pPr>
        <w:spacing w:after="0"/>
        <w:ind w:left="0"/>
        <w:jc w:val="both"/>
      </w:pPr>
      <w:r>
        <w:rPr>
          <w:rFonts w:ascii="Times New Roman"/>
          <w:b w:val="false"/>
          <w:i w:val="false"/>
          <w:color w:val="000000"/>
          <w:sz w:val="28"/>
        </w:rPr>
        <w:t>
      "Қазақстан Республикасының арнаулы мемлекеттік органдары туралы" 2012 жылғы 13 ақпандағы Қазақстан Республикасының Заңы</w:t>
      </w:r>
      <w:r>
        <w:rPr>
          <w:rFonts w:ascii="Times New Roman"/>
          <w:b w:val="false"/>
          <w:i w:val="false"/>
          <w:color w:val="000000"/>
          <w:sz w:val="28"/>
        </w:rPr>
        <w:t xml:space="preserve"> 73-бабының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End w:id="0"/>
    <w:bookmarkStart w:name="z8" w:id="1"/>
    <w:p>
      <w:pPr>
        <w:spacing w:after="0"/>
        <w:ind w:left="0"/>
        <w:jc w:val="both"/>
      </w:pPr>
      <w:r>
        <w:rPr>
          <w:rFonts w:ascii="Times New Roman"/>
          <w:b w:val="false"/>
          <w:i w:val="false"/>
          <w:color w:val="000000"/>
          <w:sz w:val="28"/>
        </w:rPr>
        <w:t>
      1. Қоса беріліп отырған Қазақстан Республикасы ұлттық қауіпсіздік органдарының қызметкерлерін қызметті өткеру ерекшеліктерін ескере отырып, арнаулы киім нысандарымен және басқа да заттай мүлікпен қамтамасыз ету нормалары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14.12.2021 </w:t>
      </w:r>
      <w:r>
        <w:rPr>
          <w:rFonts w:ascii="Times New Roman"/>
          <w:b w:val="false"/>
          <w:i w:val="false"/>
          <w:color w:val="ff0000"/>
          <w:sz w:val="28"/>
        </w:rPr>
        <w:t>№ 123/қе</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Қазақстан Республикасы Ұлттық қауіпсіздік комитетінің (бұдан әрі – ҰҚК) Әскери-техникалық қамтамасыз ету департаменті осы бұйрықтың Қазақстан Республикасы Әділет министрлігінде мемлекеттік тіркелуін қамтамасыз етсін. </w:t>
      </w:r>
    </w:p>
    <w:bookmarkEnd w:id="2"/>
    <w:bookmarkStart w:name="z10" w:id="3"/>
    <w:p>
      <w:pPr>
        <w:spacing w:after="0"/>
        <w:ind w:left="0"/>
        <w:jc w:val="both"/>
      </w:pPr>
      <w:r>
        <w:rPr>
          <w:rFonts w:ascii="Times New Roman"/>
          <w:b w:val="false"/>
          <w:i w:val="false"/>
          <w:color w:val="000000"/>
          <w:sz w:val="28"/>
        </w:rPr>
        <w:t>
      3. Арнаулы киім нысандарымен және басқа да заттай мүлікті сатып алу ҰҚК-ге тиісті қаржы жылына арналған республикалық бюджеттен бөлінген қаражат есебінен және шегінде кезең-кезеңмен жүзеге асырылады деп белгіленсін.</w:t>
      </w:r>
    </w:p>
    <w:bookmarkEnd w:id="3"/>
    <w:bookmarkStart w:name="z11" w:id="4"/>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Әбіқаев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26 мамырдағы</w:t>
            </w:r>
            <w:r>
              <w:br/>
            </w:r>
            <w:r>
              <w:rPr>
                <w:rFonts w:ascii="Times New Roman"/>
                <w:b w:val="false"/>
                <w:i w:val="false"/>
                <w:color w:val="000000"/>
                <w:sz w:val="20"/>
              </w:rPr>
              <w:t>№ 41 бұйрығымен бекітілген</w:t>
            </w:r>
          </w:p>
        </w:tc>
      </w:tr>
    </w:tbl>
    <w:bookmarkStart w:name="z2" w:id="5"/>
    <w:p>
      <w:pPr>
        <w:spacing w:after="0"/>
        <w:ind w:left="0"/>
        <w:jc w:val="left"/>
      </w:pPr>
      <w:r>
        <w:rPr>
          <w:rFonts w:ascii="Times New Roman"/>
          <w:b/>
          <w:i w:val="false"/>
          <w:color w:val="000000"/>
        </w:rPr>
        <w:t xml:space="preserve"> Қазақстан Республикасы ұлттық қауіпсіздік органдарының қызметкерлерін қызметті өткеру ерекшеліктерін ескере отырып, арнаулы киім нысандарымен және басқа да заттай мүлікпен қамтамасыз ету нормалары</w:t>
      </w:r>
    </w:p>
    <w:bookmarkEnd w:id="5"/>
    <w:p>
      <w:pPr>
        <w:spacing w:after="0"/>
        <w:ind w:left="0"/>
        <w:jc w:val="both"/>
      </w:pPr>
      <w:r>
        <w:rPr>
          <w:rFonts w:ascii="Times New Roman"/>
          <w:b w:val="false"/>
          <w:i w:val="false"/>
          <w:color w:val="ff0000"/>
          <w:sz w:val="28"/>
        </w:rPr>
        <w:t xml:space="preserve">
      Ескерту. Нормалары жаңа редакцияда – ҚР Ұлттық қауіпсіздік комитеті Төрағасының 30.12.2019 </w:t>
      </w:r>
      <w:r>
        <w:rPr>
          <w:rFonts w:ascii="Times New Roman"/>
          <w:b w:val="false"/>
          <w:i w:val="false"/>
          <w:color w:val="ff0000"/>
          <w:sz w:val="28"/>
        </w:rPr>
        <w:t>№ 104/қе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Ұлттық қауіпсіздік комитеті Төрағасының 14.12.2021 </w:t>
      </w:r>
      <w:r>
        <w:rPr>
          <w:rFonts w:ascii="Times New Roman"/>
          <w:b w:val="false"/>
          <w:i w:val="false"/>
          <w:color w:val="ff0000"/>
          <w:sz w:val="28"/>
        </w:rPr>
        <w:t>№ 123/қе</w:t>
      </w:r>
      <w:r>
        <w:rPr>
          <w:rFonts w:ascii="Times New Roman"/>
          <w:b w:val="false"/>
          <w:i w:val="false"/>
          <w:color w:val="ff0000"/>
          <w:sz w:val="28"/>
        </w:rPr>
        <w:t xml:space="preserve">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арналған заттар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ескертпе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Қазақстан Республикасы ұлттық қауіпсіздік органдарының жоғары офицерлік құрамын арнаулы киім нысандарымен және басқа да заттай мүлікпен қамтамасыз ету нормалары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Ерекше салтанатты және салтанатты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 түсті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қаракөлден тігілген малақай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жылы пальто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ерекше салтанатты мундир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салтанатты мундир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Лампастары мен жиектері бар балағы сыртқа шығарылатын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Қыстырмасы бар галстук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қысқа қонышты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Күнделікті-далалық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күнделікті-далалық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жазғы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мен жылу ұстайтын кілемшесі бар жатын қап (каримат)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несессері бар сөмке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Өзге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пішілген жатық жағалы, орталық "сырғыма" сыдырма ілгегі бар және белі сырылып тігілген күртеше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бұлықтары мен канттары бар тік пішілген балағы түсіңкі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ұзын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қысқа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Қазақстан Республикасы ұлттық қауіпсіздік органдарының аға және кіші офицерлік құрамын, сондай-ақ сержанттары мен қатардағы жауынгерлерін арнаулы киім нысандарымен және басқа да заттай мүлікпен қамтамасыз ету нормалары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Салтанатты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 түсті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қаракөлден тігілген малақай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жылы пальто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салтанатты мундир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бар балағы сыртқа шығарылатын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Қыстырмасы бар галстук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қысқа қонышты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Күнделікті-далалық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күнделікті-далалық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жазғы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мен жылу ұстайтын кілемшесі бар жатын қап (каримат)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несессері бар сөмке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күнделікті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ұзын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қысқа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Өзге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пішілген жатық жағалы, орталық "сырғыма" сыдырма ілгегі бар және белі сырылып тігілген күртеше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тік пішілген балағы түсіңкі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ұзын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қысқа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Қазақстан Республикасы ұлттық қауіпсіздік органдарының аға және кіші офицерлік құрамдағы әйел-қызметкерлерін, сондай-ақ сержанттары мен қатардағы жауынгерлерін арнаулы киім нысандарымен және басқа да заттай мүлікпен қамтамасыз ету нормалары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Салтанатты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жазғы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пальто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салтанатты мундир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Күнделікті-далалық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күнделікті-далалық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жазғы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Қосымшасы мен жылу ұстайтын кілемшесі бар жатын қап (каримат)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заттарға арналған несессері бар сөмке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күнделікті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ұзын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қысқа жеңді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Өзге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пішілген жатық жағалы, орталық "сырғыма" сыдырма ілгегі бар және белі сырылып тігілген күртеше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юбка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тік пішілген балағы түсіңкі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ұзын жеңді жатық жағасы, айыру белгілері бар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қысқа жеңді жатық жағасы, айыру белгілері бар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Қазақстан Республикасы ұлттық қауіпсіздік органдарының арнаулы жоғары (әскери) оқу орындарында жоғары және қосымша білім беру бағдарламалары бойынша оқитын курсанттар мен тыңдаушыларды арнаулы киім нысандарымен және басқа да заттай мүлікпен қамтамасыз ету нормалары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Салтанатты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 түсті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қаракөлден тігілген малақай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жылы пальто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қысқа қонышты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Күнделікті-далалық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күнделікті-далалық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күнделікті-далалық жазғы күртеше мен күнделікті-далалық жаздық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шәрке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Ішкиім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майка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труси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Моншаға арналған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жаға астары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Санитариялық-гигиеналық қажеттілік бұйымдары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Өзге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пішілген жатық жағалы, орталық "сырғыма" сыдырма ілгегі бар және белі сырылып тігілген күртеше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тік пішілген балағы түсіңкі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ұзын жеңді, жатық жағасы, айыру белгілері бар ақ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қысқа жеңді, жатық жағасы, айыру белгілері бар ақ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ұзын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қалталары бар қысқа жеңді, жатық жағасы, айыру белгілері бар сұр түсті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Қазақстан Республикасы ұлттық қауіпсіздік органдарының арнаулы жоғары (әскери) оқу орындарында жоғары және қосымша білім беру бағдарламалары бойынша оқитын курсанттар мен тыңдаушыларды (әйел) арнаулы киім нысандарымен және басқа да заттай мүлікпен қамтамасыз ету нормалары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Салтанатты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жазғы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пальто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Күнделікті-далалық киім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Фурнитурасы бар күнделікті-далалық фуражка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қысқы іші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күнделікті-далалық жазғы күртеше мен күнделікті-далалық жаздық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биік қонышты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шәрке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Ішкиім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майка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Моншаға арналған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жаға астары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Санитариялық-гигиеналық қажеттілік бұйымдары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Өзге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пішілген жатық жағалы, орталық "сырғыма" сыдырма ілгегі бар және белі сырылып тігілген күртеше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юбка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сырылып тігілген, тік пішілген балағы түсіңкі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ұзын жеңді жатық жағасы, айыру белгілері бар жейде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қысқа жеңді жатық жағасы, айыру белгілері бар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ұзын жеңді жатық жағасы, айыру белгілері бар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қысқа жеңді жатық жағасы, айыру белгілері бар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Қазақстан Республикасы ұлттық қауіпсіздік органдарының медициналық мекемелері мен бөлімшелерінің қызметкерлерін арнаулы киіммен және басқа да заттай мүлікпен қамтамасыз ету нормалары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Арнаулы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медициналық қалпақ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медициналық халат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туфли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мақта-матадан жасалған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мақта-матадан жасалған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мақта-матадан жасалған бахила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мақта-матадан жасалған халаттар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галош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халат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комбинезон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дулыға астынан киетін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жейде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кальсон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Санитариялық-гигиеналық қажеттілік бұйымдары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Қазақстан Республикасы ұлттық қауіпсіздік органдарының қызметкерлерін спорттық киіммен және мүлікпен қамтамасыз ету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жылы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 (шорты)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ішкиім (термо)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кроссовка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бәтеңке (кроссовка)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Логотипі бар жеке заттарға арналған сөмке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Әртүрлі арнайы жұмыстарды орындаумен айналысатын Қазақстан Республикасы ұлттық қауіпсіздік органдарының қызметкерлерін арнайы киіммен қамтамасыз ету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мақта кеудеше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кең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қорғаныш түсті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Дәнекерлеушілерге арналған қысқы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Дәнекерлеушілерге арналған жазғы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(резеңке етігі бар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күртешесі мен шалбары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халат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алжапқышы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мақта-матадан жасалған дулыға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түсіргіші бар дулыға (дәнекерлеушілерге арналған қалқанша)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фуражка (берет)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қалпағы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етігі немесе бәтеңкесі (туфли)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кебіс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биялайы немесе тоқыма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биялай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биялай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резеңке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жең қап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қорғайтын көзілдірік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Қазақстан Республикасы ұлттық қауіпсіздік органдарының қызметкерлерін жылы киіммен, төсек-орын жабдықтарымен, амунициямен, шатырлармен қамтамасыз ету нормалары (мүкәммал мүліктер)</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Жылы киімдер (режимді объектілерді күзету бойынша жауынгерлік кезекшілікті (жауынгерлік қызметті) атқаратын қызметкерлерге)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қысқа тон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қысқы күртеше мен жартылай комбинезон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унты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резеңке етік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бәтеңке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құлақшын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маска-телпек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биялай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Төсек-орын жабдықтары (арнаулы (әскери) оқу орындарының курсанттарына, тыңдаушыларына)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матрац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жастық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жиынтығы (жастықтың тысы, ақжайма, көрпенің тысы)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төсек жапқыш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Жинамалы төсек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матрас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Амуниция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қолбақыр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Жеңілдетуші кеудеше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Атысқа арналған жазғы және қысқы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түсетін былғары қолғап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рюкзак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гранатасына арналған сөмке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 ыстыққа төзімді комбинезон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жазғы бүркеме костюм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қысқы бүркеме костюм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костюм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Кевларлы костюм (комбинезон)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тактикалық кеудеше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арнайы операцияларға арналған тактикалық кеудеше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арнайы операцияларға және тактикалық кеудешеге арналған қалтасы бар белбеу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тактикалық кеудешеге арналған қалтасы бар белдік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Бәдене шыбынға қарсы шымылдық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Бәдене шыбынға қарсы масахана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шабуыл көзілдірігі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Атысқа арналған тактикалық көзілдірік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мен шаңнан қорғайтын көзілдірік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таушаңғы көзілдірігі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4-бөлімше. Жеке бронды қорғаныс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Бронды кеудеше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мен шынтақты қорғайтын қалқан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сынықтарға қарсы комбинезон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Баллистикалық көрпе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5-бөлімше. Шатырлар</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атауы мен саны (жиынтық)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орынды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арнайы мақсаттағы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және әйел-қызметкерлерді орналастыру үшін</w:t>
            </w:r>
          </w:p>
          <w:p>
            <w:pPr>
              <w:spacing w:after="20"/>
              <w:ind w:left="20"/>
              <w:jc w:val="both"/>
            </w:pPr>
            <w:r>
              <w:rPr>
                <w:rFonts w:ascii="Times New Roman"/>
                <w:b w:val="false"/>
                <w:i w:val="false"/>
                <w:color w:val="000000"/>
                <w:sz w:val="20"/>
              </w:rPr>
              <w:t>
(10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p>
          <w:p>
            <w:pPr>
              <w:spacing w:after="20"/>
              <w:ind w:left="20"/>
              <w:jc w:val="both"/>
            </w:pPr>
            <w:r>
              <w:rPr>
                <w:rFonts w:ascii="Times New Roman"/>
                <w:b w:val="false"/>
                <w:i w:val="false"/>
                <w:color w:val="000000"/>
                <w:sz w:val="20"/>
              </w:rPr>
              <w:t>
15 айы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оқу орындарының курсанттарын, тыңдаушыларын орналастыру үшін (40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 15 айы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кезекші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p>
          <w:p>
            <w:pPr>
              <w:spacing w:after="20"/>
              <w:ind w:left="20"/>
              <w:jc w:val="both"/>
            </w:pPr>
            <w:r>
              <w:rPr>
                <w:rFonts w:ascii="Times New Roman"/>
                <w:b w:val="false"/>
                <w:i w:val="false"/>
                <w:color w:val="000000"/>
                <w:sz w:val="20"/>
              </w:rPr>
              <w:t>
15 айы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p>
          <w:p>
            <w:pPr>
              <w:spacing w:after="20"/>
              <w:ind w:left="20"/>
              <w:jc w:val="both"/>
            </w:pPr>
            <w:r>
              <w:rPr>
                <w:rFonts w:ascii="Times New Roman"/>
                <w:b w:val="false"/>
                <w:i w:val="false"/>
                <w:color w:val="000000"/>
                <w:sz w:val="20"/>
              </w:rPr>
              <w:t>
15 айы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Ақпараттық-тәрбие жұмыстары бөлмесі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p>
          <w:p>
            <w:pPr>
              <w:spacing w:after="20"/>
              <w:ind w:left="20"/>
              <w:jc w:val="both"/>
            </w:pPr>
            <w:r>
              <w:rPr>
                <w:rFonts w:ascii="Times New Roman"/>
                <w:b w:val="false"/>
                <w:i w:val="false"/>
                <w:color w:val="000000"/>
                <w:sz w:val="20"/>
              </w:rPr>
              <w:t>
15 айы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бөлмесі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p>
          <w:p>
            <w:pPr>
              <w:spacing w:after="20"/>
              <w:ind w:left="20"/>
              <w:jc w:val="both"/>
            </w:pPr>
            <w:r>
              <w:rPr>
                <w:rFonts w:ascii="Times New Roman"/>
                <w:b w:val="false"/>
                <w:i w:val="false"/>
                <w:color w:val="000000"/>
                <w:sz w:val="20"/>
              </w:rPr>
              <w:t>
15 айы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жеке заттарына және бөлімшенің мүлкіне арналған қойма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p>
          <w:p>
            <w:pPr>
              <w:spacing w:after="20"/>
              <w:ind w:left="20"/>
              <w:jc w:val="both"/>
            </w:pPr>
            <w:r>
              <w:rPr>
                <w:rFonts w:ascii="Times New Roman"/>
                <w:b w:val="false"/>
                <w:i w:val="false"/>
                <w:color w:val="000000"/>
                <w:sz w:val="20"/>
              </w:rPr>
              <w:t>
15 айы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аяқ киім кептіруге арналған бөлме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w:t>
            </w:r>
          </w:p>
          <w:p>
            <w:pPr>
              <w:spacing w:after="20"/>
              <w:ind w:left="20"/>
              <w:jc w:val="both"/>
            </w:pPr>
            <w:r>
              <w:rPr>
                <w:rFonts w:ascii="Times New Roman"/>
                <w:b w:val="false"/>
                <w:i w:val="false"/>
                <w:color w:val="000000"/>
                <w:sz w:val="20"/>
              </w:rPr>
              <w:t>
15 айы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азық-түлік пункті: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 15 айы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тамақтанатын асхана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оқу орындарының курсанттары тыңдаушылары тамақтанатын асхана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Газтұмылдырықты техникалық тексеругеарналған палатка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 15 айы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Қазақстан Республикасы ұлттық қауіпсіздік органдарының емдеу мекемелері мен бөлімшелерін заттай және санитариялық-шаруашылық мүлікпен қамтамасыз ету нормалары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кереуетке (науқасқа) арналған заттар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берген кезде қолданылатын ескерту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Сырт киім және ішкиім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берет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жазғы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майка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труси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медициналық халат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түкті сүлгі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шұлық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Төсек-орын жабдықтары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Құсжастық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ақжайма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матрац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көрпе (жапқыш)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Жылы киімдер</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теріден тігілген құлақшын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жүн халат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астары жылы костюм (күртеше мен шалбар)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байка халаты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қап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сақтауға және дезинфекциялауға арналған қап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Аяқ киім</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Пимаға арналған галош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туфли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Санитариялық-гигиеналық қажеттілік бұйымдары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пастасы (тюбикте 90 граммнан кем емес)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тюбик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6-кіші бөлім. Механикалық және қолмен жуу кезінде оның ластығына және судың кермектілігіне байланысты 1 килограмм құрғақ киімге граммен синтетикалық құралдар</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түрі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дәрежесі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ұнтағы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суда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Сыртынан киетін сарбаздар жейдесі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костюм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Қазақстан Республикасы ұлттық қауіпсіздік органдарының спорттық мүлікпен және мүкәммалмен қамтамасыз ету нормалары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төмендегідей барлық бөлімшелерге (адам)</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кезеңі/пайдалану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 (қосымша)</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Футбол</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ойынына арналған форма (футболка, труси)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формасы (свитер, шалбар)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қолғабы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желден қорғайтын арналған костюм (күртеше, шалбар)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нөмірлері бар логотип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теннисті шорты мен футболка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труси мен футболка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спорттық костюм (күртеше, шалбар)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қысқы костюм (күртеше, шалбар)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іші жылы костюм (күртеше, шалбар)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кроссовка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шұлық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шапка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Футзалдағы ойынға арналған туфли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Футболдық гетрі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кеудеше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футболға арналған қақпа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футболға арналған қақпа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қақпаларына арналған тор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Волейбол</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ойынына арналған форма (футболка, труси)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Волейболдық туфли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нөмірлері бар логотип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Волейболдық баған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антеннасы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Волейболдық қазылар алқасы үшін мұнара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бағандарына арналған қорғағыш</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Салынатын стакандар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сигналы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сигналы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Тордың биіктігін өлшеуіш</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Доптарды лақтыруға арналған тренажер-катапульта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Тренажер-имитатор блогы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Жағажайлық волейбол үшін белгі қою таспасы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Жағажайлық волейболға арналған ойын формасы (майка, труси)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Футболка-тенниска және шорты (салтанатты)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Волейболға арналған жаттығу формасы (майка, труси)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спорттық күртеше мен шалбар (салтанатты)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спорттық күртеше мен шалбар (салтанатты)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спорттық күртеше мен шалбар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спорттық күртеше мен шалбар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шапка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кроссовка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Жағажайлық волейболға арналған шұлық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бунақтарын қорғайтын қалқан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доптарына арналған сөмке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жол сөмкесі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рюкзак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себет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Баскетбол</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рюкзак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Футболкаға нөмірлері бар логотип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Баскетболға арналған туфли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баскетбол қалқаны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шеңберіне арналған тор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Жүзу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киім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жүзуге арналған киімі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шапка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көзілдірік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Жағажайға арналған туфли (сланцы)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тақталар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белдігі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жүзуге арналған маска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Акваланг</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Ауыр атлетика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Блиндары бар алмалы-салмалы штанга жинағы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жамылғы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Гантельдерге арналған тіреу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атлетикаға арналған бәтеңке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Штангіге арналған орындық-баған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және труси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атлетикаға арналған арнайы белдік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атлетикаға арналған қолғап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6-кіші бөлім. Шаңғы жарысы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спорттық шаңғылар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таяғы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жарысына арналған костюм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жарысына арналған бекітпе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қолғап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көзілдірік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Шаңғыға арналған май</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шаңғыға бір дана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7-кіші бөлім. Жеңіл атлетика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кетігі бар туфли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 туфли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атлетикаға арналған форма (майка, труси, шұлық)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әртүрлі дискілер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 қада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Итеруге арналған ядро</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500-700 гр гранаталар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таяқшасы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дейін өлшеу рулеткасы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Майкаларға нөмірлері бар логотип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өлшеуіш</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қалпы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планка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тапаншасы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8-кіші бөлім. Үлкен теннис</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ерлер формасы (футболка, труси, шұлық)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әйелдер формасы (футболка, юбка, шұлық)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туфли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тенниске арналған қалақ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пернелері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бар тенниске арналған тор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доптары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9-кіші бөлім. Үстел теннисі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ерлер формасы (футболка, труси, шұлық)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әйелдер формасы (футболка, юбка, шұлық)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туфли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қабы бар қалақ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стол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бекітпесі бар тор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шарик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10-кіші бөлім. Қоян-қолтық ұрыс, самбо және басқа да жекпе-жек</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Татами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кілеміне арналған жамылғы және татами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ұрысқа арналған кимоно (күртеше, шалбар, белдік)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ұрысқа арналған саусақтары ашық қолғап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(қорғаныш қабыршағы)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 қорғауға арналған футты қалқан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капа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таңғыш</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Күреске арналған күртеше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қолғап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Шингерт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арналған маска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 (протектор)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ринг жиынтығы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 арналған сөмке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Боксқа арналған табан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Макиварлар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груша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Тәсілдерді өңдеуге арналған маникен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бунақтарын қорғайтын қалқан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Боксерлік трико</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Борцовкілер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Төрешілерге арналған жең белгі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Гонг</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және оқ-дәрі қаруларының нақ пішіні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таяқша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Бағдарлауға арналған спорттық костюм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туфли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6-орындық шатыр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11-кіші бөлім. Шахматтар, дойбылар, тоғызқұмалақ</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сағаттары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12-кіші бөлім. Гимнастика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бөрене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Бөренелерге арналған қосымша сырғауыл (қосалқы)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кіші ағаш ат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ағаш ат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төсеніш</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гимнастикалық белтемір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серіппе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(шведттік) қабырға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13-кіші бөлім. Спорттық жабдықтар мен мүкәммал</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салмақтағы гантельдер (3-40 кг)</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тастары (16-дан 32 кг дейінгі)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 эспандер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Иықтық эспандер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Кеуделік эспандер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Преске арналған дөңгелек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Толтырмалы доп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 добы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Өрмелеуге арналған арқан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Тартылуға арналған арқан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Жимфлекстор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Шейпингпен айналысуға арналған кілемшелер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Слентоптар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Секіргіш</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Шейпингке арналған гантельдер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ысқырғышы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сорғылар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тренажерлар жиынтығы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Велотренажер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тренажері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 массаж жасайтын құрал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бильярд</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Бильярдтық кий</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доптары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көрсету тақтасы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көрсету тақтасы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Армреслинг станогы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еден үстілік таразы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Сорғыға арналған инелер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велосипед</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резеңке қайық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Тіреуіші бар жорыққа арналған арқаға асатын сөмке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спорттық костюмдер (бас киім, футболка, күртеше мен шалбар)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салтанатты спорттық костюмдер (бас киім, күртеше мен шалбар, ішкиім (термо)</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кроссовка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кроссовка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Арнаулы киім нысандары заттарының жиынтығына кіретін фурнитуралар тізбесі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кіретін фурнитура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бар кокарда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Фуражкаларға арналған өрілген бау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Фуражкалар жиегінің айналасындағы және күнқағарларындағы тігістер (жоғары офицерлік құрамы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түйме (фуражкаларға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атақтары бойынша жұлдыздар (жұлдызшалар, жапсырмалар)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Погондарға диаметрі 14 мм түймелер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органдарға тиестілігін білдіретін жеңдегі белгілер (салтанатты жейделерден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офицерлер құрамы мундирлерінің жағаларындағы және қайырмаларындағы тігістер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үшін оқу курстары бойынша жеңдегі белгі (жейделер мен свитерден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далалық киімге "Қазақстан" кеуде белгілері (жапсырмалар) мен арнаулы атағы жапсырмалары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кеуде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(әскери) оқу орнын аяқтағаны туралы кеуде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атақтардың жең жапсырмасы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Жедел іс-шараларға және терроризмге қарсы күрес бойынша іс-шараларға, сондай-ақ құқықтық режимді қамтамасыз ету, бітімгершілік қызметі бойынша және күзет іс-шаралары кезінде қорғалатын адамдардың қауіпсіздігін қамтамасыз етуге, ұйымдасқан қылмыстық топтардың жолын кесуге, режимді объектілерді күзету бойынша жауынгерлік кезекшілікті (жауынгерлік қызметті) атқаратын қызметкерлерге, күдіктілер мен айыпталушыларды тәуліктік күзетуді жүзеге асыратын тергеу изоляторының қызметкерлеріне және басқа да іс-шараларға қатысқан кезде осы киім нысанын киюді қажет ететін қызметкерлерге осы киім нысандарының кию мерзімі бір жылға қысқартылады.</w:t>
      </w:r>
    </w:p>
    <w:p>
      <w:pPr>
        <w:spacing w:after="0"/>
        <w:ind w:left="0"/>
        <w:jc w:val="both"/>
      </w:pPr>
      <w:r>
        <w:rPr>
          <w:rFonts w:ascii="Times New Roman"/>
          <w:b w:val="false"/>
          <w:i w:val="false"/>
          <w:color w:val="000000"/>
          <w:sz w:val="28"/>
        </w:rPr>
        <w:t>
      2. Осы киім нысаны жедел іс-шараларға және терроризмге қарсы күрес бойынша іс-шараларға, сондай-ақ құқықтық режимді қамтамасыз ету, бітімгершілік қызметі бойынша және қорғалатын адамдардың қауіпсіздігін қамтамасыз ету бойынша күзет іс-шаралары кезінде, ұйымдасқан қылмыстық топтардың жолын кесу, сонымен қатар режимдік объектілерді күзету бойынша күн сайынғы кезекшілік өткізетін қызметкерлерге және күдіктілер мен айыпталушыларды тәуліктік күзетуді жүзеге асыратын тергеу изоляторының қызметкерлеріне беріледі.</w:t>
      </w:r>
    </w:p>
    <w:p>
      <w:pPr>
        <w:spacing w:after="0"/>
        <w:ind w:left="0"/>
        <w:jc w:val="both"/>
      </w:pPr>
      <w:r>
        <w:rPr>
          <w:rFonts w:ascii="Times New Roman"/>
          <w:b w:val="false"/>
          <w:i w:val="false"/>
          <w:color w:val="000000"/>
          <w:sz w:val="28"/>
        </w:rPr>
        <w:t>
      3. 4 жылға дейінгі оқу мерзімі бойынша бағдарламамен оқитын курсанттар мен тыңдаушыларға қосымша 1 дана галстук және 1 жұп қысқа қонышты бәтеңке (туфли) беріледі.</w:t>
      </w:r>
    </w:p>
    <w:p>
      <w:pPr>
        <w:spacing w:after="0"/>
        <w:ind w:left="0"/>
        <w:jc w:val="both"/>
      </w:pPr>
      <w:r>
        <w:rPr>
          <w:rFonts w:ascii="Times New Roman"/>
          <w:b w:val="false"/>
          <w:i w:val="false"/>
          <w:color w:val="000000"/>
          <w:sz w:val="28"/>
        </w:rPr>
        <w:t>
      4. 1 жылға дейінгі оқу мерзімі бойынша бағдарламамен оқитын курсанттар мен тыңдаушыларға заттай мүлік оқу мерзіміне беріледі.</w:t>
      </w:r>
    </w:p>
    <w:p>
      <w:pPr>
        <w:spacing w:after="0"/>
        <w:ind w:left="0"/>
        <w:jc w:val="both"/>
      </w:pPr>
      <w:r>
        <w:rPr>
          <w:rFonts w:ascii="Times New Roman"/>
          <w:b w:val="false"/>
          <w:i w:val="false"/>
          <w:color w:val="000000"/>
          <w:sz w:val="28"/>
        </w:rPr>
        <w:t>
      5. Шымкент қаласында, Қызылорда, Түркістан, Жамбыл облыстарында, Балқаш көлінің оңтүстігіне қарай орналасқан Алматы облысында, Қарағанды облысының Жезді және Приозерск аудандарында, Каспий теңізінің ыстық климатты аудандарында 5 жылға беріледі.</w:t>
      </w:r>
    </w:p>
    <w:p>
      <w:pPr>
        <w:spacing w:after="0"/>
        <w:ind w:left="0"/>
        <w:jc w:val="both"/>
      </w:pPr>
      <w:r>
        <w:rPr>
          <w:rFonts w:ascii="Times New Roman"/>
          <w:b w:val="false"/>
          <w:i w:val="false"/>
          <w:color w:val="000000"/>
          <w:sz w:val="28"/>
        </w:rPr>
        <w:t>
      6. Тәуліктік кезекшілік өткізетін орындардағы қызметкерлер қамтамасыз етіледі.</w:t>
      </w:r>
    </w:p>
    <w:p>
      <w:pPr>
        <w:spacing w:after="0"/>
        <w:ind w:left="0"/>
        <w:jc w:val="both"/>
      </w:pPr>
      <w:r>
        <w:rPr>
          <w:rFonts w:ascii="Times New Roman"/>
          <w:b w:val="false"/>
          <w:i w:val="false"/>
          <w:color w:val="000000"/>
          <w:sz w:val="28"/>
        </w:rPr>
        <w:t>
      7. Қоймалардың (базалардың) тиеу-түсіру жұмыстарымен айналысатын қызметкерлерге, қойма (сақтау орны) бастықтары мен материалдық құралдардың қоймашыларына, жылытылмайтын үй-жайларында тұрақты түрде жұмыс істейтін қызметкерлерге беріледі.</w:t>
      </w:r>
    </w:p>
    <w:p>
      <w:pPr>
        <w:spacing w:after="0"/>
        <w:ind w:left="0"/>
        <w:jc w:val="both"/>
      </w:pPr>
      <w:r>
        <w:rPr>
          <w:rFonts w:ascii="Times New Roman"/>
          <w:b w:val="false"/>
          <w:i w:val="false"/>
          <w:color w:val="000000"/>
          <w:sz w:val="28"/>
        </w:rPr>
        <w:t>
      8. Тамақтандыру қызметі объектілерінде, оның ішінде асханаларда, буфеттерде, қоймаларда тұрақты түрде жұмыс істейтін қызметкерлерге беріледі.</w:t>
      </w:r>
    </w:p>
    <w:p>
      <w:pPr>
        <w:spacing w:after="0"/>
        <w:ind w:left="0"/>
        <w:jc w:val="both"/>
      </w:pPr>
      <w:r>
        <w:rPr>
          <w:rFonts w:ascii="Times New Roman"/>
          <w:b w:val="false"/>
          <w:i w:val="false"/>
          <w:color w:val="000000"/>
          <w:sz w:val="28"/>
        </w:rPr>
        <w:t>
      9. Электр техникалық жұмыстарды орындайтын қызметкерлерге беріледі.</w:t>
      </w:r>
    </w:p>
    <w:p>
      <w:pPr>
        <w:spacing w:after="0"/>
        <w:ind w:left="0"/>
        <w:jc w:val="both"/>
      </w:pPr>
      <w:r>
        <w:rPr>
          <w:rFonts w:ascii="Times New Roman"/>
          <w:b w:val="false"/>
          <w:i w:val="false"/>
          <w:color w:val="000000"/>
          <w:sz w:val="28"/>
        </w:rPr>
        <w:t>
      10. Қазандық және жылу қуатты қондырғыларды пайдалану жөніндегі жұмыстармен айналысатын қызметкерлерге, инженерлік желілер мен техникалық ғимараттарды пайдалану жөніндегі жұмыстармен айналысатын қызметкерлерге беріледі.</w:t>
      </w:r>
    </w:p>
    <w:p>
      <w:pPr>
        <w:spacing w:after="0"/>
        <w:ind w:left="0"/>
        <w:jc w:val="both"/>
      </w:pPr>
      <w:r>
        <w:rPr>
          <w:rFonts w:ascii="Times New Roman"/>
          <w:b w:val="false"/>
          <w:i w:val="false"/>
          <w:color w:val="000000"/>
          <w:sz w:val="28"/>
        </w:rPr>
        <w:t>
      11. Резеңкеленген алжапқыш, резеңке қолғап, жеңқап, көзілдірік пен респиратор бөлшектеумен айналысатын медициналық персоналға және қышқыл және улы заттармен жұмыс істейтін фармацевттерге беріледі.</w:t>
      </w:r>
    </w:p>
    <w:p>
      <w:pPr>
        <w:spacing w:after="0"/>
        <w:ind w:left="0"/>
        <w:jc w:val="both"/>
      </w:pPr>
      <w:r>
        <w:rPr>
          <w:rFonts w:ascii="Times New Roman"/>
          <w:b w:val="false"/>
          <w:i w:val="false"/>
          <w:color w:val="000000"/>
          <w:sz w:val="28"/>
        </w:rPr>
        <w:t>
      12. Госпитальдардың инфекциялық, хирургиялық және жара бөлімшелері үшін қосымша ішкиім 3 жиынтығы 1 жылға, 3 жастықтың сыртқы тысы және 4 ақ жайма беріледі.</w:t>
      </w:r>
    </w:p>
    <w:p>
      <w:pPr>
        <w:spacing w:after="0"/>
        <w:ind w:left="0"/>
        <w:jc w:val="both"/>
      </w:pPr>
      <w:r>
        <w:rPr>
          <w:rFonts w:ascii="Times New Roman"/>
          <w:b w:val="false"/>
          <w:i w:val="false"/>
          <w:color w:val="000000"/>
          <w:sz w:val="28"/>
        </w:rPr>
        <w:t>
      13. Операциялық және таңу қажеттіліктері үшін қосымша мыналар беріледі:</w:t>
      </w:r>
    </w:p>
    <w:p>
      <w:pPr>
        <w:spacing w:after="0"/>
        <w:ind w:left="0"/>
        <w:jc w:val="both"/>
      </w:pPr>
      <w:r>
        <w:rPr>
          <w:rFonts w:ascii="Times New Roman"/>
          <w:b w:val="false"/>
          <w:i w:val="false"/>
          <w:color w:val="000000"/>
          <w:sz w:val="28"/>
        </w:rPr>
        <w:t>
      мақта-матадан жасалған сүлгі 4 данадан 1 жылға штаттық кереует санының 50 пайызына;</w:t>
      </w:r>
    </w:p>
    <w:p>
      <w:pPr>
        <w:spacing w:after="0"/>
        <w:ind w:left="0"/>
        <w:jc w:val="both"/>
      </w:pPr>
      <w:r>
        <w:rPr>
          <w:rFonts w:ascii="Times New Roman"/>
          <w:b w:val="false"/>
          <w:i w:val="false"/>
          <w:color w:val="000000"/>
          <w:sz w:val="28"/>
        </w:rPr>
        <w:t>
      жастықтың сыртқы тысы 3 данадан 1 жылға штаттық кереует санының 10 пайызына;</w:t>
      </w:r>
    </w:p>
    <w:p>
      <w:pPr>
        <w:spacing w:after="0"/>
        <w:ind w:left="0"/>
        <w:jc w:val="both"/>
      </w:pPr>
      <w:r>
        <w:rPr>
          <w:rFonts w:ascii="Times New Roman"/>
          <w:b w:val="false"/>
          <w:i w:val="false"/>
          <w:color w:val="000000"/>
          <w:sz w:val="28"/>
        </w:rPr>
        <w:t>
      ақ жайма 4 данадан 1 жылға штаттық кереует санының 50 пайызына.</w:t>
      </w:r>
    </w:p>
    <w:p>
      <w:pPr>
        <w:spacing w:after="0"/>
        <w:ind w:left="0"/>
        <w:jc w:val="both"/>
      </w:pPr>
      <w:r>
        <w:rPr>
          <w:rFonts w:ascii="Times New Roman"/>
          <w:b w:val="false"/>
          <w:i w:val="false"/>
          <w:color w:val="000000"/>
          <w:sz w:val="28"/>
        </w:rPr>
        <w:t>
      14. Әскери-медициналық және медициналық мекемелерде емделуде немесе тексерілуде жатқан оқу орнының курсанттарына және тыңдаушыларына беріледі.</w:t>
      </w:r>
    </w:p>
    <w:p>
      <w:pPr>
        <w:spacing w:after="0"/>
        <w:ind w:left="0"/>
        <w:jc w:val="both"/>
      </w:pPr>
      <w:r>
        <w:rPr>
          <w:rFonts w:ascii="Times New Roman"/>
          <w:b w:val="false"/>
          <w:i w:val="false"/>
          <w:color w:val="000000"/>
          <w:sz w:val="28"/>
        </w:rPr>
        <w:t>
      15. Архив қоймаларында тұрақты жұмыс істейтін қызметкерлер мен жұмысшыларға беріледі.</w:t>
      </w:r>
    </w:p>
    <w:p>
      <w:pPr>
        <w:spacing w:after="0"/>
        <w:ind w:left="0"/>
        <w:jc w:val="both"/>
      </w:pPr>
      <w:r>
        <w:rPr>
          <w:rFonts w:ascii="Times New Roman"/>
          <w:b w:val="false"/>
          <w:i w:val="false"/>
          <w:color w:val="000000"/>
          <w:sz w:val="28"/>
        </w:rPr>
        <w:t>
      Курсанттар мен тыңдаушыларға оқу мекемесін аяқтаған (бітірген) кезде аға және кіші офицерлік құрамды, сондай-ақ сержанттар мен қатардағы жауынгерлерді, соның ішінде әйел-қызметкерлерді қоса алғанда, арнаулы киім нысанымен және басқа да заттай мүлікпен қамтамасыз ету нормасына сәйкес мыналар беріледі:</w:t>
      </w:r>
    </w:p>
    <w:p>
      <w:pPr>
        <w:spacing w:after="0"/>
        <w:ind w:left="0"/>
        <w:jc w:val="both"/>
      </w:pPr>
      <w:r>
        <w:rPr>
          <w:rFonts w:ascii="Times New Roman"/>
          <w:b w:val="false"/>
          <w:i w:val="false"/>
          <w:color w:val="000000"/>
          <w:sz w:val="28"/>
        </w:rPr>
        <w:t>
      1 дана фурнитурасы бар қара түсті фуражка;</w:t>
      </w:r>
    </w:p>
    <w:p>
      <w:pPr>
        <w:spacing w:after="0"/>
        <w:ind w:left="0"/>
        <w:jc w:val="both"/>
      </w:pPr>
      <w:r>
        <w:rPr>
          <w:rFonts w:ascii="Times New Roman"/>
          <w:b w:val="false"/>
          <w:i w:val="false"/>
          <w:color w:val="000000"/>
          <w:sz w:val="28"/>
        </w:rPr>
        <w:t>
      1 дана кіші офицерлік құрамға арналған айырым белгілері бар салтанатты мундир;</w:t>
      </w:r>
    </w:p>
    <w:p>
      <w:pPr>
        <w:spacing w:after="0"/>
        <w:ind w:left="0"/>
        <w:jc w:val="both"/>
      </w:pPr>
      <w:r>
        <w:rPr>
          <w:rFonts w:ascii="Times New Roman"/>
          <w:b w:val="false"/>
          <w:i w:val="false"/>
          <w:color w:val="000000"/>
          <w:sz w:val="28"/>
        </w:rPr>
        <w:t>
      1 дана жиектері бар балағы сыртқа шығарылатын шалбар;</w:t>
      </w:r>
    </w:p>
    <w:p>
      <w:pPr>
        <w:spacing w:after="0"/>
        <w:ind w:left="0"/>
        <w:jc w:val="both"/>
      </w:pPr>
      <w:r>
        <w:rPr>
          <w:rFonts w:ascii="Times New Roman"/>
          <w:b w:val="false"/>
          <w:i w:val="false"/>
          <w:color w:val="000000"/>
          <w:sz w:val="28"/>
        </w:rPr>
        <w:t>
      Әйел-қызметкерлер үшін:</w:t>
      </w:r>
    </w:p>
    <w:p>
      <w:pPr>
        <w:spacing w:after="0"/>
        <w:ind w:left="0"/>
        <w:jc w:val="both"/>
      </w:pPr>
      <w:r>
        <w:rPr>
          <w:rFonts w:ascii="Times New Roman"/>
          <w:b w:val="false"/>
          <w:i w:val="false"/>
          <w:color w:val="000000"/>
          <w:sz w:val="28"/>
        </w:rPr>
        <w:t>
      1 дана Фурнитурасы бар жазғы бас киім;</w:t>
      </w:r>
    </w:p>
    <w:p>
      <w:pPr>
        <w:spacing w:after="0"/>
        <w:ind w:left="0"/>
        <w:jc w:val="both"/>
      </w:pPr>
      <w:r>
        <w:rPr>
          <w:rFonts w:ascii="Times New Roman"/>
          <w:b w:val="false"/>
          <w:i w:val="false"/>
          <w:color w:val="000000"/>
          <w:sz w:val="28"/>
        </w:rPr>
        <w:t>
      1 дана кіші офицерлік құрамға арналған айырым белгілері бар салтанатты мундир;</w:t>
      </w:r>
    </w:p>
    <w:p>
      <w:pPr>
        <w:spacing w:after="0"/>
        <w:ind w:left="0"/>
        <w:jc w:val="both"/>
      </w:pPr>
      <w:r>
        <w:rPr>
          <w:rFonts w:ascii="Times New Roman"/>
          <w:b w:val="false"/>
          <w:i w:val="false"/>
          <w:color w:val="000000"/>
          <w:sz w:val="28"/>
        </w:rPr>
        <w:t>
      1 дана юбка.</w:t>
      </w:r>
    </w:p>
    <w:p>
      <w:pPr>
        <w:spacing w:after="0"/>
        <w:ind w:left="0"/>
        <w:jc w:val="both"/>
      </w:pPr>
      <w:r>
        <w:rPr>
          <w:rFonts w:ascii="Times New Roman"/>
          <w:b w:val="false"/>
          <w:i w:val="false"/>
          <w:color w:val="000000"/>
          <w:sz w:val="28"/>
        </w:rPr>
        <w:t>
      Заттық мүлікті кию (пайдалану) мерзімі заттың нақты мақсатта қолданыста болу кезеңі болып табылады. Заттық мүлікті қоймада сақтау мерзімі кию мерзіміне саналмайды. Бір мезгілге пайдалануға берілген маусымдық заттар, бір маусым ішінде киілуі (пайдалануы) бір жыл қолданылды деп саналады. Қызметкерлерге берілген заттардың пайдалану мерзімі осы немесе өзге де заттарды алуға құқығы пайда болған күннен бастап есептелінеді.</w:t>
      </w:r>
    </w:p>
    <w:p>
      <w:pPr>
        <w:spacing w:after="0"/>
        <w:ind w:left="0"/>
        <w:jc w:val="both"/>
      </w:pPr>
      <w:r>
        <w:rPr>
          <w:rFonts w:ascii="Times New Roman"/>
          <w:b w:val="false"/>
          <w:i w:val="false"/>
          <w:color w:val="000000"/>
          <w:sz w:val="28"/>
        </w:rPr>
        <w:t>
      ҰҚК басшылығын, ұлттық қауіпсіздік органдарының құрылымдық бөлімшелерінің, ведомстволарының, аумақтық органдарының және өзге органдарының басшыларын және жоғары офицерлік құрамын арнаулы киім нысанымен қамтамасыз ету жекелеген тігу жолы арқылы жүзеге асырылады.</w:t>
      </w:r>
    </w:p>
    <w:p>
      <w:pPr>
        <w:spacing w:after="0"/>
        <w:ind w:left="0"/>
        <w:jc w:val="both"/>
      </w:pPr>
      <w:r>
        <w:rPr>
          <w:rFonts w:ascii="Times New Roman"/>
          <w:b w:val="false"/>
          <w:i w:val="false"/>
          <w:color w:val="000000"/>
          <w:sz w:val="28"/>
        </w:rPr>
        <w:t>
      Спорттық киіммен спорттық іс-шараларға қатысатын қызметкерлер мен спорттық команда қатысушылары қамтамасыз етіледі.</w:t>
      </w:r>
    </w:p>
    <w:p>
      <w:pPr>
        <w:spacing w:after="0"/>
        <w:ind w:left="0"/>
        <w:jc w:val="both"/>
      </w:pPr>
      <w:r>
        <w:rPr>
          <w:rFonts w:ascii="Times New Roman"/>
          <w:b w:val="false"/>
          <w:i w:val="false"/>
          <w:color w:val="000000"/>
          <w:sz w:val="28"/>
        </w:rPr>
        <w:t>
      Баттерфляй, құрастырылған станок, бастан ауыр тартуға арналған тұтқа, аяқпен сығымдап көтеру, арқа бұлшықеттеріне арналған блок, реттеуіші бар пресс жасауға арналған орындық, отырып-тұру жаттығуын жасауға арналған баған, көлденең қыспақ жасауға арналған орындық, блоктық рамка, бицепс машина, құлып белгісі бар W-бейне, олимпиядалық белгісі бар штангілер, 5-тен 30 кг дейінгі кәсіби гантельдер, гантельдерге арналған баған, 2,5-тен 25кг дейінгі резеңкелі кесінді дискілер күш тренажорлары жиынтығына кіреді.</w:t>
      </w:r>
    </w:p>
    <w:p>
      <w:pPr>
        <w:spacing w:after="0"/>
        <w:ind w:left="0"/>
        <w:jc w:val="both"/>
      </w:pPr>
      <w:r>
        <w:rPr>
          <w:rFonts w:ascii="Times New Roman"/>
          <w:b w:val="false"/>
          <w:i w:val="false"/>
          <w:color w:val="000000"/>
          <w:sz w:val="28"/>
        </w:rPr>
        <w:t>
      Шатырлармен ұлттық қауіпсіздік органдарының бөлімшелері далалық жағдайларда орналасқан кезде қамтамасыз етіледі.</w:t>
      </w:r>
    </w:p>
    <w:p>
      <w:pPr>
        <w:spacing w:after="0"/>
        <w:ind w:left="0"/>
        <w:jc w:val="both"/>
      </w:pPr>
      <w:r>
        <w:rPr>
          <w:rFonts w:ascii="Times New Roman"/>
          <w:b w:val="false"/>
          <w:i w:val="false"/>
          <w:color w:val="000000"/>
          <w:sz w:val="28"/>
        </w:rPr>
        <w:t>
      Ұлттық қауіпсіздік органдары бөлімшелерінің жабдықтауында газтұмылдырықтарды тексеру жиынтығы жоқ болған жағдайда екі жиынтықтың орнына газтұмылдырықты техникалық тексеру үшін бір шатыр есептеуге болады.</w:t>
      </w:r>
    </w:p>
    <w:p>
      <w:pPr>
        <w:spacing w:after="0"/>
        <w:ind w:left="0"/>
        <w:jc w:val="both"/>
      </w:pPr>
      <w:r>
        <w:rPr>
          <w:rFonts w:ascii="Times New Roman"/>
          <w:b w:val="false"/>
          <w:i w:val="false"/>
          <w:color w:val="000000"/>
          <w:sz w:val="28"/>
        </w:rPr>
        <w:t>
      Бір 40 орынды шатыр орнына екі 20 орынды шатыр беруге рұқсат етіледі.</w:t>
      </w:r>
    </w:p>
    <w:p>
      <w:pPr>
        <w:spacing w:after="0"/>
        <w:ind w:left="0"/>
        <w:jc w:val="both"/>
      </w:pPr>
      <w:r>
        <w:rPr>
          <w:rFonts w:ascii="Times New Roman"/>
          <w:b w:val="false"/>
          <w:i w:val="false"/>
          <w:color w:val="000000"/>
          <w:sz w:val="28"/>
        </w:rPr>
        <w:t>
      Дәрігер (емхана дәрігерлері) және емдеу-диагностикалық бөлімшелердің (кабинеттерінің), физиотерапиялық бөлімшелердің (кабинеттердің) кабинеттері, медициналық пункттер бір кереуетке есептеліп қамтамасыз етіледі: 1 жастық 6 жылға, 3 ақ жайма 1 жылға, 2 жастықтың сыртқы тысы 1 жылға.</w:t>
      </w:r>
    </w:p>
    <w:p>
      <w:pPr>
        <w:spacing w:after="0"/>
        <w:ind w:left="0"/>
        <w:jc w:val="both"/>
      </w:pPr>
      <w:r>
        <w:rPr>
          <w:rFonts w:ascii="Times New Roman"/>
          <w:b w:val="false"/>
          <w:i w:val="false"/>
          <w:color w:val="000000"/>
          <w:sz w:val="28"/>
        </w:rPr>
        <w:t>
      Дәрігерлерге тиесілі мақта-матадан жасалған сүлгі клиникаларда айына 50 метр қағаз сүлгіге ауыстыруға рұқсат етіледі.</w:t>
      </w:r>
    </w:p>
    <w:p>
      <w:pPr>
        <w:spacing w:after="0"/>
        <w:ind w:left="0"/>
        <w:jc w:val="both"/>
      </w:pPr>
      <w:r>
        <w:rPr>
          <w:rFonts w:ascii="Times New Roman"/>
          <w:b w:val="false"/>
          <w:i w:val="false"/>
          <w:color w:val="000000"/>
          <w:sz w:val="28"/>
        </w:rPr>
        <w:t>
      Медициналық мақта-матадан жасалған халаттар госпитальдардағы науқастарға келген адамдар үшін штаттық кереует санының 30 пайызына беріледі.</w:t>
      </w:r>
    </w:p>
    <w:p>
      <w:pPr>
        <w:spacing w:after="0"/>
        <w:ind w:left="0"/>
        <w:jc w:val="both"/>
      </w:pPr>
      <w:r>
        <w:rPr>
          <w:rFonts w:ascii="Times New Roman"/>
          <w:b w:val="false"/>
          <w:i w:val="false"/>
          <w:color w:val="000000"/>
          <w:sz w:val="28"/>
        </w:rPr>
        <w:t>
      Синтетикалық кір жуу ұнтағының орнына ақ және түрлі-түсті матадан жасалған затты жууға арналған гельді пайдалануға рұқсат етіледі.</w:t>
      </w:r>
    </w:p>
    <w:p>
      <w:pPr>
        <w:spacing w:after="0"/>
        <w:ind w:left="0"/>
        <w:jc w:val="both"/>
      </w:pPr>
      <w:r>
        <w:rPr>
          <w:rFonts w:ascii="Times New Roman"/>
          <w:b w:val="false"/>
          <w:i w:val="false"/>
          <w:color w:val="000000"/>
          <w:sz w:val="28"/>
        </w:rPr>
        <w:t>
      Киімнің ластану дәрежесі мынадай көрсеткіштермен сипатталады:</w:t>
      </w:r>
    </w:p>
    <w:p>
      <w:pPr>
        <w:spacing w:after="0"/>
        <w:ind w:left="0"/>
        <w:jc w:val="both"/>
      </w:pPr>
      <w:r>
        <w:rPr>
          <w:rFonts w:ascii="Times New Roman"/>
          <w:b w:val="false"/>
          <w:i w:val="false"/>
          <w:color w:val="000000"/>
          <w:sz w:val="28"/>
        </w:rPr>
        <w:t>
      1-дәреже – жаңа және аз пайдаланылғандар санынан шамалы ластанған;</w:t>
      </w:r>
    </w:p>
    <w:p>
      <w:pPr>
        <w:spacing w:after="0"/>
        <w:ind w:left="0"/>
        <w:jc w:val="both"/>
      </w:pPr>
      <w:r>
        <w:rPr>
          <w:rFonts w:ascii="Times New Roman"/>
          <w:b w:val="false"/>
          <w:i w:val="false"/>
          <w:color w:val="000000"/>
          <w:sz w:val="28"/>
        </w:rPr>
        <w:t>
      2-дәреже – дақсыз қырылмаған орташа ластанған киім;</w:t>
      </w:r>
    </w:p>
    <w:p>
      <w:pPr>
        <w:spacing w:after="0"/>
        <w:ind w:left="0"/>
        <w:jc w:val="both"/>
      </w:pPr>
      <w:r>
        <w:rPr>
          <w:rFonts w:ascii="Times New Roman"/>
          <w:b w:val="false"/>
          <w:i w:val="false"/>
          <w:color w:val="000000"/>
          <w:sz w:val="28"/>
        </w:rPr>
        <w:t>
      3-дәреже – тұрмыстық ластанулар орындары қырқылған қатты ластанған киім;</w:t>
      </w:r>
    </w:p>
    <w:p>
      <w:pPr>
        <w:spacing w:after="0"/>
        <w:ind w:left="0"/>
        <w:jc w:val="both"/>
      </w:pPr>
      <w:r>
        <w:rPr>
          <w:rFonts w:ascii="Times New Roman"/>
          <w:b w:val="false"/>
          <w:i w:val="false"/>
          <w:color w:val="000000"/>
          <w:sz w:val="28"/>
        </w:rPr>
        <w:t>
      4-дәреже – тұрмыстық ластанулары бар ерекше ластанған киім (ас үй сүлгілері, шұлғаулар мен іш киім).</w:t>
      </w:r>
    </w:p>
    <w:p>
      <w:pPr>
        <w:spacing w:after="0"/>
        <w:ind w:left="0"/>
        <w:jc w:val="both"/>
      </w:pPr>
      <w:r>
        <w:rPr>
          <w:rFonts w:ascii="Times New Roman"/>
          <w:b w:val="false"/>
          <w:i w:val="false"/>
          <w:color w:val="000000"/>
          <w:sz w:val="28"/>
        </w:rPr>
        <w:t>
      Бөлімшелер монша-кір жуу мұқтажына алатын жуу және ағарту материалдарын басқа мақсаттарға жұмсауға жол берілмейді.</w:t>
      </w:r>
    </w:p>
    <w:p>
      <w:pPr>
        <w:spacing w:after="0"/>
        <w:ind w:left="0"/>
        <w:jc w:val="both"/>
      </w:pPr>
      <w:r>
        <w:rPr>
          <w:rFonts w:ascii="Times New Roman"/>
          <w:b w:val="false"/>
          <w:i w:val="false"/>
          <w:color w:val="000000"/>
          <w:sz w:val="28"/>
        </w:rPr>
        <w:t>
      Кір жууды жеке өздері жүзеге асыратын мекемелерде жылдық қажеттіліктен 30 пайыз мөлшерінде кір жуу құралдарының ауыспалы қорын ұстау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