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7c2a" w14:textId="0ee7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12 мамырдағы № 300 бұйрығы. Қазақстан Республикасының Әділет министрлігінде 2015 жылы 24 маусымда № 11427 тіркелді.</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Заңының 215-бабының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09.02.2023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(Э.К. Өтепов)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_____________ Б. Имашев   </w:t>
      </w:r>
    </w:p>
    <w:p>
      <w:pPr>
        <w:spacing w:after="0"/>
        <w:ind w:left="0"/>
        <w:jc w:val="both"/>
      </w:pPr>
      <w:r>
        <w:rPr>
          <w:rFonts w:ascii="Times New Roman"/>
          <w:b w:val="false"/>
          <w:i w:val="false"/>
          <w:color w:val="000000"/>
          <w:sz w:val="28"/>
        </w:rPr>
        <w:t>
      2015 ж. 23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Банкiнің   </w:t>
      </w:r>
    </w:p>
    <w:p>
      <w:pPr>
        <w:spacing w:after="0"/>
        <w:ind w:left="0"/>
        <w:jc w:val="both"/>
      </w:pPr>
      <w:r>
        <w:rPr>
          <w:rFonts w:ascii="Times New Roman"/>
          <w:b w:val="false"/>
          <w:i w:val="false"/>
          <w:color w:val="000000"/>
          <w:sz w:val="28"/>
        </w:rPr>
        <w:t xml:space="preserve">
      Төрағасы мiндетiн атқарушы   </w:t>
      </w:r>
    </w:p>
    <w:p>
      <w:pPr>
        <w:spacing w:after="0"/>
        <w:ind w:left="0"/>
        <w:jc w:val="both"/>
      </w:pPr>
      <w:r>
        <w:rPr>
          <w:rFonts w:ascii="Times New Roman"/>
          <w:b w:val="false"/>
          <w:i w:val="false"/>
          <w:color w:val="000000"/>
          <w:sz w:val="28"/>
        </w:rPr>
        <w:t xml:space="preserve">
      _____________ К. Кожахметов   </w:t>
      </w:r>
    </w:p>
    <w:p>
      <w:pPr>
        <w:spacing w:after="0"/>
        <w:ind w:left="0"/>
        <w:jc w:val="both"/>
      </w:pPr>
      <w:r>
        <w:rPr>
          <w:rFonts w:ascii="Times New Roman"/>
          <w:b w:val="false"/>
          <w:i w:val="false"/>
          <w:color w:val="000000"/>
          <w:sz w:val="28"/>
        </w:rPr>
        <w:t>
      2015 ж. 14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министірінің</w:t>
            </w:r>
            <w:r>
              <w:br/>
            </w:r>
            <w:r>
              <w:rPr>
                <w:rFonts w:ascii="Times New Roman"/>
                <w:b w:val="false"/>
                <w:i w:val="false"/>
                <w:color w:val="000000"/>
                <w:sz w:val="20"/>
              </w:rPr>
              <w:t>2015 жылғы 12 мамырдағы</w:t>
            </w:r>
            <w:r>
              <w:br/>
            </w:r>
            <w:r>
              <w:rPr>
                <w:rFonts w:ascii="Times New Roman"/>
                <w:b w:val="false"/>
                <w:i w:val="false"/>
                <w:color w:val="000000"/>
                <w:sz w:val="20"/>
              </w:rPr>
              <w:t>№ 300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қағидалары</w:t>
      </w:r>
    </w:p>
    <w:bookmarkEnd w:id="7"/>
    <w:bookmarkStart w:name="z131"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Бірінші орынбасары – ҚР Қаржы министрінің 27.12.2019 </w:t>
      </w:r>
      <w:r>
        <w:rPr>
          <w:rFonts w:ascii="Times New Roman"/>
          <w:b w:val="false"/>
          <w:i w:val="false"/>
          <w:color w:val="ff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9"/>
    <w:p>
      <w:pPr>
        <w:spacing w:after="0"/>
        <w:ind w:left="0"/>
        <w:jc w:val="both"/>
      </w:pPr>
      <w:r>
        <w:rPr>
          <w:rFonts w:ascii="Times New Roman"/>
          <w:b w:val="false"/>
          <w:i w:val="false"/>
          <w:color w:val="000000"/>
          <w:sz w:val="28"/>
        </w:rPr>
        <w:t xml:space="preserve">
      1.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қағидалары (бұдан әрі – Қағидалар) "Мемлекеттік мүлік туралы" Қазақстан Республикасы Заңының (бұдан әрі – Заң) </w:t>
      </w:r>
      <w:r>
        <w:rPr>
          <w:rFonts w:ascii="Times New Roman"/>
          <w:b w:val="false"/>
          <w:i w:val="false"/>
          <w:color w:val="000000"/>
          <w:sz w:val="28"/>
        </w:rPr>
        <w:t>215-бабының</w:t>
      </w:r>
      <w:r>
        <w:rPr>
          <w:rFonts w:ascii="Times New Roman"/>
          <w:b w:val="false"/>
          <w:i w:val="false"/>
          <w:color w:val="000000"/>
          <w:sz w:val="28"/>
        </w:rPr>
        <w:t xml:space="preserve"> 4-тармағына сәйкес әзірленді және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тәртібін бекітеді.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09.02.2023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Қағидаларда пайдаланылатын негізгі ұғымдар мен қысқартулар:</w:t>
      </w:r>
    </w:p>
    <w:bookmarkEnd w:id="10"/>
    <w:bookmarkStart w:name="z164" w:id="11"/>
    <w:p>
      <w:pPr>
        <w:spacing w:after="0"/>
        <w:ind w:left="0"/>
        <w:jc w:val="both"/>
      </w:pPr>
      <w:r>
        <w:rPr>
          <w:rFonts w:ascii="Times New Roman"/>
          <w:b w:val="false"/>
          <w:i w:val="false"/>
          <w:color w:val="000000"/>
          <w:sz w:val="28"/>
        </w:rPr>
        <w:t>
      1) алғашқы баға – бағалаушының бағалау туралы есебі негізінде комиссия белгілейтін баға;</w:t>
      </w:r>
    </w:p>
    <w:bookmarkEnd w:id="11"/>
    <w:bookmarkStart w:name="z165" w:id="12"/>
    <w:p>
      <w:pPr>
        <w:spacing w:after="0"/>
        <w:ind w:left="0"/>
        <w:jc w:val="both"/>
      </w:pPr>
      <w:r>
        <w:rPr>
          <w:rFonts w:ascii="Times New Roman"/>
          <w:b w:val="false"/>
          <w:i w:val="false"/>
          <w:color w:val="000000"/>
          <w:sz w:val="28"/>
        </w:rPr>
        <w:t>
      2) арнайы байланыс қызметі – Ұлттық почта операторының республикалық арнайы байланыс қызметі;</w:t>
      </w:r>
    </w:p>
    <w:bookmarkEnd w:id="12"/>
    <w:bookmarkStart w:name="z166" w:id="13"/>
    <w:p>
      <w:pPr>
        <w:spacing w:after="0"/>
        <w:ind w:left="0"/>
        <w:jc w:val="both"/>
      </w:pPr>
      <w:r>
        <w:rPr>
          <w:rFonts w:ascii="Times New Roman"/>
          <w:b w:val="false"/>
          <w:i w:val="false"/>
          <w:color w:val="000000"/>
          <w:sz w:val="28"/>
        </w:rPr>
        <w:t>
      3) асыл тастар – табиғи алмастар, зүбәржаттар, лағылдар, сапфирлер және александриттер, сондай-ақ шикі (табиғи) және өңделген түрдегі табиғи меруерт және бірегей жақұт қосылымдары;</w:t>
      </w:r>
    </w:p>
    <w:bookmarkEnd w:id="13"/>
    <w:bookmarkStart w:name="z167" w:id="14"/>
    <w:p>
      <w:pPr>
        <w:spacing w:after="0"/>
        <w:ind w:left="0"/>
        <w:jc w:val="both"/>
      </w:pPr>
      <w:r>
        <w:rPr>
          <w:rFonts w:ascii="Times New Roman"/>
          <w:b w:val="false"/>
          <w:i w:val="false"/>
          <w:color w:val="000000"/>
          <w:sz w:val="28"/>
        </w:rPr>
        <w:t>
      4) асыл тастардың, бағалы металдар мен асыл тастардан жасалған зергерлік және басқа да бұйымдардың сараптамасы (бұдан әрі – сараптама) – асыл тастарды сәйкестендіруді және бағалы металдар мен асыл тастардан жасалған зергерлік және басқа да бұйымдардағы бағалы металдарды сынамалауды, сынамалау таңбалары бедерлерінің төлнұсқалығын тексеруді қамтитын, уәкілетті ұйымдар жүзеге асыратын сынақтарды ұйымдастыру және жүргізу;</w:t>
      </w:r>
    </w:p>
    <w:bookmarkEnd w:id="14"/>
    <w:bookmarkStart w:name="z168" w:id="15"/>
    <w:p>
      <w:pPr>
        <w:spacing w:after="0"/>
        <w:ind w:left="0"/>
        <w:jc w:val="both"/>
      </w:pPr>
      <w:r>
        <w:rPr>
          <w:rFonts w:ascii="Times New Roman"/>
          <w:b w:val="false"/>
          <w:i w:val="false"/>
          <w:color w:val="000000"/>
          <w:sz w:val="28"/>
        </w:rPr>
        <w:t>
      5) бағалы металдар – алтын, күміс, платина және платина тобындағы металдар (палладий, иридий, родий, рутений және осмий);</w:t>
      </w:r>
    </w:p>
    <w:bookmarkEnd w:id="15"/>
    <w:bookmarkStart w:name="z169" w:id="16"/>
    <w:p>
      <w:pPr>
        <w:spacing w:after="0"/>
        <w:ind w:left="0"/>
        <w:jc w:val="both"/>
      </w:pPr>
      <w:r>
        <w:rPr>
          <w:rFonts w:ascii="Times New Roman"/>
          <w:b w:val="false"/>
          <w:i w:val="false"/>
          <w:color w:val="000000"/>
          <w:sz w:val="28"/>
        </w:rPr>
        <w:t>
      6) бағалы металдар мен асыл тастардан жасалған зергерлік және басқа да бұйымдар (бұдан әрі –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онсыз,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bookmarkEnd w:id="16"/>
    <w:bookmarkStart w:name="z170" w:id="17"/>
    <w:p>
      <w:pPr>
        <w:spacing w:after="0"/>
        <w:ind w:left="0"/>
        <w:jc w:val="both"/>
      </w:pPr>
      <w:r>
        <w:rPr>
          <w:rFonts w:ascii="Times New Roman"/>
          <w:b w:val="false"/>
          <w:i w:val="false"/>
          <w:color w:val="000000"/>
          <w:sz w:val="28"/>
        </w:rPr>
        <w:t>
      7) бағалы металдардың сынықтары мен қалдықтары – пайдалануға келмейтін, пайдалану құндылығын жоғалтқан немесе жоюға жататын бұйымдар және (немесе) олардың бағалы металы бар құрамдас бөліктері, сондай-ақ жөнделмейтін ақауды қоса алғанда бағалы металдарды шығару мақсатында кейіннен өңдеу үшін пайдаланылатын техникалық және тұрмыстық мақсаттағы өнімді өндіру және пайдалану кезінде пайда болған құрамында бағалы металы бар материалдардың, металлургиялық өндірістің аралық өнімдерінің қалдықтары;</w:t>
      </w:r>
    </w:p>
    <w:bookmarkEnd w:id="17"/>
    <w:bookmarkStart w:name="z171" w:id="18"/>
    <w:p>
      <w:pPr>
        <w:spacing w:after="0"/>
        <w:ind w:left="0"/>
        <w:jc w:val="both"/>
      </w:pPr>
      <w:r>
        <w:rPr>
          <w:rFonts w:ascii="Times New Roman"/>
          <w:b w:val="false"/>
          <w:i w:val="false"/>
          <w:color w:val="000000"/>
          <w:sz w:val="28"/>
        </w:rPr>
        <w:t>
      8) жергілікті атқарушы органдар – аудандардың, облыстық маңызы бар қалалардың жергілікті атқарушы органдары;</w:t>
      </w:r>
    </w:p>
    <w:bookmarkEnd w:id="18"/>
    <w:bookmarkStart w:name="z172" w:id="19"/>
    <w:p>
      <w:pPr>
        <w:spacing w:after="0"/>
        <w:ind w:left="0"/>
        <w:jc w:val="both"/>
      </w:pPr>
      <w:r>
        <w:rPr>
          <w:rFonts w:ascii="Times New Roman"/>
          <w:b w:val="false"/>
          <w:i w:val="false"/>
          <w:color w:val="000000"/>
          <w:sz w:val="28"/>
        </w:rPr>
        <w:t>
      9) зергерлік қосымшалар – зергерлік өндірісте пайдаланылатын, зергерлік бұйымдарға айналдырылған табиғи, синтетикалық тастар мен тас секілді заттар, сондай-ақ зергерлік бұйымдарға қойылған бағалы емес металдар;</w:t>
      </w:r>
    </w:p>
    <w:bookmarkEnd w:id="19"/>
    <w:bookmarkStart w:name="z173" w:id="20"/>
    <w:p>
      <w:pPr>
        <w:spacing w:after="0"/>
        <w:ind w:left="0"/>
        <w:jc w:val="both"/>
      </w:pPr>
      <w:r>
        <w:rPr>
          <w:rFonts w:ascii="Times New Roman"/>
          <w:b w:val="false"/>
          <w:i w:val="false"/>
          <w:color w:val="000000"/>
          <w:sz w:val="28"/>
        </w:rPr>
        <w:t>
      10) зергерлік тастар – зергерлік өндірісте пайдаланылатын асыл және зергерлік-қолдан жасалған тастар;</w:t>
      </w:r>
    </w:p>
    <w:bookmarkEnd w:id="20"/>
    <w:bookmarkStart w:name="z174" w:id="21"/>
    <w:p>
      <w:pPr>
        <w:spacing w:after="0"/>
        <w:ind w:left="0"/>
        <w:jc w:val="both"/>
      </w:pPr>
      <w:r>
        <w:rPr>
          <w:rFonts w:ascii="Times New Roman"/>
          <w:b w:val="false"/>
          <w:i w:val="false"/>
          <w:color w:val="000000"/>
          <w:sz w:val="28"/>
        </w:rPr>
        <w:t xml:space="preserve">
      11) комиссия – "Жекелеген негіздер бойынша мемлекет меншiгiне айналдырылған (түскен) мүлiктi есепке алудың, сақтаудың, бағалаудың және одан әрi пайдаланудың кейбір мәселелері"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(бұдан әрі – № 833 Қағида) сәйкес уәкілетті органның немесе жергілікті атқарушы органның шешімімен құрылған комиссия;</w:t>
      </w:r>
    </w:p>
    <w:bookmarkEnd w:id="21"/>
    <w:bookmarkStart w:name="z195" w:id="22"/>
    <w:p>
      <w:pPr>
        <w:spacing w:after="0"/>
        <w:ind w:left="0"/>
        <w:jc w:val="both"/>
      </w:pPr>
      <w:r>
        <w:rPr>
          <w:rFonts w:ascii="Times New Roman"/>
          <w:b w:val="false"/>
          <w:i w:val="false"/>
          <w:color w:val="000000"/>
          <w:sz w:val="28"/>
        </w:rPr>
        <w:t>
      11-1) комиссиялық тапсырма – мемлекеттік сатып алу туралы шарттың (комиссияның) ажырамас бөлігі, онда құндылықтар мен олардың алғашқы бағасы, сондай-ақ сауда ұйымы комиссиялық тапсырманың орындалуын қаржылық қамтамасыз ету ретінде сатушының шотына енгізетін сома көрсетіледі;</w:t>
      </w:r>
    </w:p>
    <w:bookmarkEnd w:id="22"/>
    <w:bookmarkStart w:name="z175" w:id="23"/>
    <w:p>
      <w:pPr>
        <w:spacing w:after="0"/>
        <w:ind w:left="0"/>
        <w:jc w:val="both"/>
      </w:pPr>
      <w:r>
        <w:rPr>
          <w:rFonts w:ascii="Times New Roman"/>
          <w:b w:val="false"/>
          <w:i w:val="false"/>
          <w:color w:val="000000"/>
          <w:sz w:val="28"/>
        </w:rPr>
        <w:t>
      12) құндылықтар – бағалы металдар, асыл тастар және олардан жасалған бұйымдар;</w:t>
      </w:r>
    </w:p>
    <w:bookmarkEnd w:id="23"/>
    <w:bookmarkStart w:name="z176" w:id="24"/>
    <w:p>
      <w:pPr>
        <w:spacing w:after="0"/>
        <w:ind w:left="0"/>
        <w:jc w:val="both"/>
      </w:pPr>
      <w:r>
        <w:rPr>
          <w:rFonts w:ascii="Times New Roman"/>
          <w:b w:val="false"/>
          <w:i w:val="false"/>
          <w:color w:val="000000"/>
          <w:sz w:val="28"/>
        </w:rPr>
        <w:t xml:space="preserve">
      13) құндылықтарды алған (берген) орган (тұлға) – Заңның </w:t>
      </w:r>
      <w:r>
        <w:rPr>
          <w:rFonts w:ascii="Times New Roman"/>
          <w:b w:val="false"/>
          <w:i w:val="false"/>
          <w:color w:val="000000"/>
          <w:sz w:val="28"/>
        </w:rPr>
        <w:t>210-бабында</w:t>
      </w:r>
      <w:r>
        <w:rPr>
          <w:rFonts w:ascii="Times New Roman"/>
          <w:b w:val="false"/>
          <w:i w:val="false"/>
          <w:color w:val="000000"/>
          <w:sz w:val="28"/>
        </w:rPr>
        <w:t xml:space="preserve"> көзделген негіздемелер бойынша құндылықтарды беретін мемлекеттік кірістер органдары, тұлғалар;</w:t>
      </w:r>
    </w:p>
    <w:bookmarkEnd w:id="24"/>
    <w:bookmarkStart w:name="z177" w:id="25"/>
    <w:p>
      <w:pPr>
        <w:spacing w:after="0"/>
        <w:ind w:left="0"/>
        <w:jc w:val="both"/>
      </w:pPr>
      <w:r>
        <w:rPr>
          <w:rFonts w:ascii="Times New Roman"/>
          <w:b w:val="false"/>
          <w:i w:val="false"/>
          <w:color w:val="000000"/>
          <w:sz w:val="28"/>
        </w:rPr>
        <w:t xml:space="preserve">
      14) құндылықтар бар жөнелтілім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сәйкес жіберуші "Қазақстан Республикасы Ұлттық Банкі" республикалық мемлекеттік мекемеcінің Кассалық операциялар және құндылықтарды сақтау орталығына (филиал) (бұдан әрі – Орталық) жіберетін пломбаланған (мөр басылған), қапталған құндылықтар және оларға ілеспе құжаттар;</w:t>
      </w:r>
    </w:p>
    <w:bookmarkEnd w:id="25"/>
    <w:bookmarkStart w:name="z178" w:id="26"/>
    <w:p>
      <w:pPr>
        <w:spacing w:after="0"/>
        <w:ind w:left="0"/>
        <w:jc w:val="both"/>
      </w:pPr>
      <w:r>
        <w:rPr>
          <w:rFonts w:ascii="Times New Roman"/>
          <w:b w:val="false"/>
          <w:i w:val="false"/>
          <w:color w:val="000000"/>
          <w:sz w:val="28"/>
        </w:rPr>
        <w:t>
      15) құндылықтар бар орын – бір ыдысқа (қап, қорап, жәшік және т.б.) тізімдемесімен (құнды металдардың сынықтарына жасалмайды) қоса қапталған, Орталық комиссия пломбалаған және құндылықтың атауы (есебі), саны (бұйымдардың), жалпы, лигатуралық және химиялық таза массасы (оларды есептеу мүмкін болғанда), бағасын кеміткендегі массасы (болған жағдайда), сынамасы (құнды металдың құрамының), актінің нөмірі мен күні, сарапшы мен бақылаушының тегі, аты және әкесінің аты көрсетілген жапсырма қағазы бар бір немесе бірнеше салымдар;</w:t>
      </w:r>
    </w:p>
    <w:bookmarkEnd w:id="26"/>
    <w:bookmarkStart w:name="z179" w:id="27"/>
    <w:p>
      <w:pPr>
        <w:spacing w:after="0"/>
        <w:ind w:left="0"/>
        <w:jc w:val="both"/>
      </w:pPr>
      <w:r>
        <w:rPr>
          <w:rFonts w:ascii="Times New Roman"/>
          <w:b w:val="false"/>
          <w:i w:val="false"/>
          <w:color w:val="000000"/>
          <w:sz w:val="28"/>
        </w:rPr>
        <w:t>
      16) құндылықтарды соңғы қабылдау және сұрыптау – құндылықтардың санын, массасын (жалпы, лигатуралық және химиялық таза (оларды есептеу мүмкін болғанда), сынамасын (қорытпадағы бағалы металдардың массалық үлесі) анықтау, зергерлік қоспалардың (болған жағдайда) массасын жіктеу және анықтау, оларды құндылықтардың бекітілген түрлері және бағалы металдардың сынамалары бойынша кұндылықтарды сұрыптай отырып жіберушінің ілеспе құжаттарының мәліметтерімен (тізімдемемен немесе тізімдеме актісімен) салыстыру;</w:t>
      </w:r>
    </w:p>
    <w:bookmarkEnd w:id="27"/>
    <w:bookmarkStart w:name="z180" w:id="28"/>
    <w:p>
      <w:pPr>
        <w:spacing w:after="0"/>
        <w:ind w:left="0"/>
        <w:jc w:val="both"/>
      </w:pPr>
      <w:r>
        <w:rPr>
          <w:rFonts w:ascii="Times New Roman"/>
          <w:b w:val="false"/>
          <w:i w:val="false"/>
          <w:color w:val="000000"/>
          <w:sz w:val="28"/>
        </w:rPr>
        <w:t>
      17) Орталық комиссия – құндылықтар бар жөнелтілімдерді ашуды, қабылдауды және олардың ішіндегі құндылықтарды сұрыптауды жүзеге асыру үшін құрылған сарапшы мен бақылаушыдан тұратын комиссия;</w:t>
      </w:r>
    </w:p>
    <w:bookmarkEnd w:id="28"/>
    <w:bookmarkStart w:name="z181" w:id="29"/>
    <w:p>
      <w:pPr>
        <w:spacing w:after="0"/>
        <w:ind w:left="0"/>
        <w:jc w:val="both"/>
      </w:pPr>
      <w:r>
        <w:rPr>
          <w:rFonts w:ascii="Times New Roman"/>
          <w:b w:val="false"/>
          <w:i w:val="false"/>
          <w:color w:val="000000"/>
          <w:sz w:val="28"/>
        </w:rPr>
        <w:t>
      18) салым – атауы, саны (бұйымның), жалпы және лигатуралық массасы, бағасын кеміткендегі (болған жағдайда) және сынамасының массасы (құнды металдардың құрамы) көрсетіле отырып бір бастапқы қаптамаға (қағаз немесе полиэтиленді қалтаға, қағазға) орналастырылған бір бұйым немесе бір текті заттардың (бұйымдардың) топтамасы, құнды металдардың құрамы немесе сынамасы бірдей құнды металдардың бір түрі;</w:t>
      </w:r>
    </w:p>
    <w:bookmarkEnd w:id="29"/>
    <w:bookmarkStart w:name="z182" w:id="30"/>
    <w:p>
      <w:pPr>
        <w:spacing w:after="0"/>
        <w:ind w:left="0"/>
        <w:jc w:val="both"/>
      </w:pPr>
      <w:r>
        <w:rPr>
          <w:rFonts w:ascii="Times New Roman"/>
          <w:b w:val="false"/>
          <w:i w:val="false"/>
          <w:color w:val="000000"/>
          <w:sz w:val="28"/>
        </w:rPr>
        <w:t>
      19) сатушы – Қазақстан Республикасы Қаржы министрлігінің Мемлекеттік мүлік және жекешелендіру комитеті (бұдан әрі – Комитет) және оның аумақтық бөлімшелері немесе жергілікті атқарушы орган;</w:t>
      </w:r>
    </w:p>
    <w:bookmarkEnd w:id="30"/>
    <w:bookmarkStart w:name="z183" w:id="31"/>
    <w:p>
      <w:pPr>
        <w:spacing w:after="0"/>
        <w:ind w:left="0"/>
        <w:jc w:val="both"/>
      </w:pPr>
      <w:r>
        <w:rPr>
          <w:rFonts w:ascii="Times New Roman"/>
          <w:b w:val="false"/>
          <w:i w:val="false"/>
          <w:color w:val="000000"/>
          <w:sz w:val="28"/>
        </w:rPr>
        <w:t>
      20) сатып алушы – өткізу процесінде құндылықтарды сатып алатын жеке немесе мемлекеттік емес заңды тұлға;</w:t>
      </w:r>
    </w:p>
    <w:bookmarkEnd w:id="31"/>
    <w:bookmarkStart w:name="z184" w:id="32"/>
    <w:p>
      <w:pPr>
        <w:spacing w:after="0"/>
        <w:ind w:left="0"/>
        <w:jc w:val="both"/>
      </w:pPr>
      <w:r>
        <w:rPr>
          <w:rFonts w:ascii="Times New Roman"/>
          <w:b w:val="false"/>
          <w:i w:val="false"/>
          <w:color w:val="000000"/>
          <w:sz w:val="28"/>
        </w:rPr>
        <w:t xml:space="preserve">
      21) сауда ұйымдары – сыйақы үшін бір немесе бірнеше мәміле жасау үшін Қазақстан Республикасының мемлекеттік сатып алу туралы заңнамасымен айқындалған тәртіппен тартылатын және мемлекеттік сатып алу шарты (комиссия) негізінде құндылықтарды сақтауды және сатуды жүзеге асыратын жеке кәсіпкер немесе мемлекеттік емес заңды тұлға не болмаса олардың бірлестіктері; </w:t>
      </w:r>
    </w:p>
    <w:bookmarkEnd w:id="32"/>
    <w:bookmarkStart w:name="z185" w:id="33"/>
    <w:p>
      <w:pPr>
        <w:spacing w:after="0"/>
        <w:ind w:left="0"/>
        <w:jc w:val="both"/>
      </w:pPr>
      <w:r>
        <w:rPr>
          <w:rFonts w:ascii="Times New Roman"/>
          <w:b w:val="false"/>
          <w:i w:val="false"/>
          <w:color w:val="000000"/>
          <w:sz w:val="28"/>
        </w:rPr>
        <w:t>
      22) синтетикалық тастар – физикалық және химиялық қасиеттері бойынша әртүрлі табиғи тастарға сәйкес келетін жасанды кристаллдық тастар;</w:t>
      </w:r>
    </w:p>
    <w:bookmarkEnd w:id="33"/>
    <w:bookmarkStart w:name="z186" w:id="34"/>
    <w:p>
      <w:pPr>
        <w:spacing w:after="0"/>
        <w:ind w:left="0"/>
        <w:jc w:val="both"/>
      </w:pPr>
      <w:r>
        <w:rPr>
          <w:rFonts w:ascii="Times New Roman"/>
          <w:b w:val="false"/>
          <w:i w:val="false"/>
          <w:color w:val="000000"/>
          <w:sz w:val="28"/>
        </w:rPr>
        <w:t>
      23) таңбалау – зергерлік және басқа да бұйымдарға сынамалық таңба бедерін салу;</w:t>
      </w:r>
    </w:p>
    <w:bookmarkEnd w:id="34"/>
    <w:bookmarkStart w:name="z187" w:id="35"/>
    <w:p>
      <w:pPr>
        <w:spacing w:after="0"/>
        <w:ind w:left="0"/>
        <w:jc w:val="both"/>
      </w:pPr>
      <w:r>
        <w:rPr>
          <w:rFonts w:ascii="Times New Roman"/>
          <w:b w:val="false"/>
          <w:i w:val="false"/>
          <w:color w:val="000000"/>
          <w:sz w:val="28"/>
        </w:rPr>
        <w:t>
      24) тас секілді заттар – табиғи және синтетикалық тастардан қолдан жасалған тастар, сондай-ақ жартылай немесе толықтай адам жасаған өнімдер.Бұл тастар табиғи зергерлік және синтетикалық тастардың түсін және сыртқы түрін бере алады да олардың химиялық және (немесе) физикалық қасиеттерін және (немесе) олардың кристаллдық құрылымын бере алмайды;</w:t>
      </w:r>
    </w:p>
    <w:bookmarkEnd w:id="35"/>
    <w:bookmarkStart w:name="z188" w:id="36"/>
    <w:p>
      <w:pPr>
        <w:spacing w:after="0"/>
        <w:ind w:left="0"/>
        <w:jc w:val="both"/>
      </w:pPr>
      <w:r>
        <w:rPr>
          <w:rFonts w:ascii="Times New Roman"/>
          <w:b w:val="false"/>
          <w:i w:val="false"/>
          <w:color w:val="000000"/>
          <w:sz w:val="28"/>
        </w:rPr>
        <w:t>
      25) тізілім веб-порталы (бұдан әрі – тізілім) – Интернет желісінде www.e-qazyna.kz мекенжайы бойынша орналасқан және мүлікті есепке алу және өткізу бойынша электрондық деректер қорына қол жеткізудің бір нүктесін беретін интернет ресурс;</w:t>
      </w:r>
    </w:p>
    <w:bookmarkEnd w:id="36"/>
    <w:bookmarkStart w:name="z189" w:id="37"/>
    <w:p>
      <w:pPr>
        <w:spacing w:after="0"/>
        <w:ind w:left="0"/>
        <w:jc w:val="both"/>
      </w:pPr>
      <w:r>
        <w:rPr>
          <w:rFonts w:ascii="Times New Roman"/>
          <w:b w:val="false"/>
          <w:i w:val="false"/>
          <w:color w:val="000000"/>
          <w:sz w:val="28"/>
        </w:rPr>
        <w:t>
      26) уәкілетті орган – Комитет және оның аумақтық бөлімшелері;</w:t>
      </w:r>
    </w:p>
    <w:bookmarkEnd w:id="37"/>
    <w:bookmarkStart w:name="z190" w:id="38"/>
    <w:p>
      <w:pPr>
        <w:spacing w:after="0"/>
        <w:ind w:left="0"/>
        <w:jc w:val="both"/>
      </w:pPr>
      <w:r>
        <w:rPr>
          <w:rFonts w:ascii="Times New Roman"/>
          <w:b w:val="false"/>
          <w:i w:val="false"/>
          <w:color w:val="000000"/>
          <w:sz w:val="28"/>
        </w:rPr>
        <w:t>
      27) уәкілетті ұйым – Қазақстан Республикасының сәйкестікті бағалау саласындағы аккредиттеу туралы заңнамасына сәйкес сараптама жүргізуге аккредиттелген заңды тұлға.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10.03.2026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 w:id="39"/>
    <w:p>
      <w:pPr>
        <w:spacing w:after="0"/>
        <w:ind w:left="0"/>
        <w:jc w:val="left"/>
      </w:pPr>
      <w:r>
        <w:rPr>
          <w:rFonts w:ascii="Times New Roman"/>
          <w:b/>
          <w:i w:val="false"/>
          <w:color w:val="000000"/>
        </w:rPr>
        <w:t xml:space="preserve"> 2-тарау. Құндылықтарды тасымалдау, қабылдау және сақтау тәртібі</w:t>
      </w:r>
    </w:p>
    <w:bookmarkEnd w:id="39"/>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Бірінші орынбасары – ҚР Қаржы министрінің 27.12.2019 </w:t>
      </w:r>
      <w:r>
        <w:rPr>
          <w:rFonts w:ascii="Times New Roman"/>
          <w:b w:val="false"/>
          <w:i w:val="false"/>
          <w:color w:val="ff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40"/>
    <w:p>
      <w:pPr>
        <w:spacing w:after="0"/>
        <w:ind w:left="0"/>
        <w:jc w:val="both"/>
      </w:pPr>
      <w:r>
        <w:rPr>
          <w:rFonts w:ascii="Times New Roman"/>
          <w:b w:val="false"/>
          <w:i w:val="false"/>
          <w:color w:val="000000"/>
          <w:sz w:val="28"/>
        </w:rPr>
        <w:t xml:space="preserve">
      3. Құндылықтарды алып қойған (берген) сот орындаушылары немесе органдар (тұлғалар) уәкілетті органды немесе жергілікті атқарушы органды құндылықтарды беру күні, орны және уақыты туралы олардың орындалуына дейін кемінде бес жұмыс күні қалғанда № 833 Қағиданың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көшірмелерін қоса бере отырып жазбаша хабарлайды.</w:t>
      </w:r>
    </w:p>
    <w:bookmarkEnd w:id="40"/>
    <w:p>
      <w:pPr>
        <w:spacing w:after="0"/>
        <w:ind w:left="0"/>
        <w:jc w:val="both"/>
      </w:pPr>
      <w:r>
        <w:rPr>
          <w:rFonts w:ascii="Times New Roman"/>
          <w:b w:val="false"/>
          <w:i w:val="false"/>
          <w:color w:val="000000"/>
          <w:sz w:val="28"/>
        </w:rPr>
        <w:t>
      Құндылықтарды сот атқарушыларынан немесе құндылықтарды алып қоюшы (беруші) органдардан (тұлғалардан) уәкілетті органға немесе жергілікті атқарушы органға беру белгіленген күні, уақытта және орында мүлікті тізімдеу, бағалау және (немесе) қабылдап алу-беру актісі (бұдан әрі – қабылдап алу-беру актісі) бойынша әрбiр затты мұқият сипаттаумен мүлiктiң атауын, өлшем бірлігін, санын, мүлiктi қабылдау кезiнде бiрлiкке үшін алдын ала бағалауын, сомасын көрсете отырып жүзеге асырылады.</w:t>
      </w:r>
    </w:p>
    <w:p>
      <w:pPr>
        <w:spacing w:after="0"/>
        <w:ind w:left="0"/>
        <w:jc w:val="both"/>
      </w:pPr>
      <w:r>
        <w:rPr>
          <w:rFonts w:ascii="Times New Roman"/>
          <w:b w:val="false"/>
          <w:i w:val="false"/>
          <w:color w:val="000000"/>
          <w:sz w:val="28"/>
        </w:rPr>
        <w:t xml:space="preserve">
      Қабылдап алу-беру актісін уәкілетті орган немесе жергілікті атқарушы орган № 833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онда көрсетілген тараптардың саны бойынша мөлшерде жасалады.</w:t>
      </w:r>
    </w:p>
    <w:p>
      <w:pPr>
        <w:spacing w:after="0"/>
        <w:ind w:left="0"/>
        <w:jc w:val="both"/>
      </w:pPr>
      <w:r>
        <w:rPr>
          <w:rFonts w:ascii="Times New Roman"/>
          <w:b w:val="false"/>
          <w:i w:val="false"/>
          <w:color w:val="000000"/>
          <w:sz w:val="28"/>
        </w:rPr>
        <w:t>
      Коммуналдық меншікке иесіз, мұрагерлік, құрамында мәдени құндылықтарға жататын заттары жоқ қазына, олжалар негіздері бойынша айналдырылған (түскен) құндылықтарды жергілікті атқарушы органдар есепке алу күнінен он күнтізбелік күн аспайтын мерзімде Комитеттің аумақтық бөлімшелеріне оларды кейіннен Қазақстан Республикасы Ұлттық Банкінің аумақтық филиалына (бұдан әрі – Ұлттық Банктің аумақтық филиалы) немесе Орталыққа жөнелту үшін береді.</w:t>
      </w:r>
    </w:p>
    <w:p>
      <w:pPr>
        <w:spacing w:after="0"/>
        <w:ind w:left="0"/>
        <w:jc w:val="both"/>
      </w:pPr>
      <w:r>
        <w:rPr>
          <w:rFonts w:ascii="Times New Roman"/>
          <w:b w:val="false"/>
          <w:i w:val="false"/>
          <w:color w:val="000000"/>
          <w:sz w:val="28"/>
        </w:rPr>
        <w:t>
      Аталған құндылықтар Орталыққа құндылықтарды тапсыруды жүзеге асыратын уәкілетті органның шоттарында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Бірінші орынбасары – ҚР Қаржы министрінің 27.12.2019 </w:t>
      </w:r>
      <w:r>
        <w:rPr>
          <w:rFonts w:ascii="Times New Roman"/>
          <w:b w:val="false"/>
          <w:i w:val="false"/>
          <w:color w:val="00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41"/>
    <w:p>
      <w:pPr>
        <w:spacing w:after="0"/>
        <w:ind w:left="0"/>
        <w:jc w:val="both"/>
      </w:pPr>
      <w:r>
        <w:rPr>
          <w:rFonts w:ascii="Times New Roman"/>
          <w:b w:val="false"/>
          <w:i w:val="false"/>
          <w:color w:val="000000"/>
          <w:sz w:val="28"/>
        </w:rPr>
        <w:t>
      3-1. Коммуналдық меншікке айналдырылған (түскен) құндылықтарды Комитеттің аумақтық бөлімшелеріне бергенге дейін сақтау бойынша жұмысты ұйымдастыруды жергілікті атқарушы органдар жүргізеді.</w:t>
      </w:r>
    </w:p>
    <w:bookmarkEnd w:id="41"/>
    <w:p>
      <w:pPr>
        <w:spacing w:after="0"/>
        <w:ind w:left="0"/>
        <w:jc w:val="both"/>
      </w:pPr>
      <w:r>
        <w:rPr>
          <w:rFonts w:ascii="Times New Roman"/>
          <w:b w:val="false"/>
          <w:i w:val="false"/>
          <w:color w:val="000000"/>
          <w:sz w:val="28"/>
        </w:rPr>
        <w:t>
      Орталыққа немесе Ұлттық Банктің аумақтық филиалына бергенге (жібергенге) дейін құндылықтарды сақтау бойынша жұмысты ұйымдастыруды Комитеттің аумақтық бөлімшелері жүргізеді.</w:t>
      </w:r>
    </w:p>
    <w:p>
      <w:pPr>
        <w:spacing w:after="0"/>
        <w:ind w:left="0"/>
        <w:jc w:val="both"/>
      </w:pPr>
      <w:r>
        <w:rPr>
          <w:rFonts w:ascii="Times New Roman"/>
          <w:b w:val="false"/>
          <w:i w:val="false"/>
          <w:color w:val="000000"/>
          <w:sz w:val="28"/>
        </w:rPr>
        <w:t>
      Комитеттің аумақтық бөлімшелері (жергілікті атқарушы органдар) Қазақстан Республикасының мемлекеттік сатып алу туралы заңнамасына сәйкес қаржы нарығы мен қаржы ұйымдарын реттеу, бақылау және қадағалау жөніндегі уәкiлеттi орган берген банк операциялары мен өзге де операцияларды жүргізуге арналған лицензия негізінде қызметін жүзеге асыратын заңды тұлғалар арасынан құндылықтарды сақтау бойынша қызметтерді жеткізушіні таңдауды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Премьер-Министрінің Бірінші орынбасары – ҚР Қаржы министрінің 27.12.2019 </w:t>
      </w:r>
      <w:r>
        <w:rPr>
          <w:rFonts w:ascii="Times New Roman"/>
          <w:b w:val="false"/>
          <w:i w:val="false"/>
          <w:color w:val="00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42"/>
    <w:p>
      <w:pPr>
        <w:spacing w:after="0"/>
        <w:ind w:left="0"/>
        <w:jc w:val="both"/>
      </w:pPr>
      <w:r>
        <w:rPr>
          <w:rFonts w:ascii="Times New Roman"/>
          <w:b w:val="false"/>
          <w:i w:val="false"/>
          <w:color w:val="000000"/>
          <w:sz w:val="28"/>
        </w:rPr>
        <w:t>
      4. Орталыққа немесе Ұлытау (Жезқазған қаласы), Абай (Семей қаласы) облыстарындағы және Алматы (Қонаев қаласы), Түркістан (Түркістан қаласы) облыстарындағы филиалдарын, сондай-ақ Алматы қалалық филиалын қоспағанда, Ұлттық Банктің аумақтық филиалына одан әрі Орталыққа жіберілетін құндылықтарды уәкілетті орган ішкі тігіспен тігілген тығыз матамен қапталып, ағаш жәшікке немесе картон қорапқа (құндылықтардың санатына қарай) буып-түйеді. Бағалы металдардан жасалған монеталарды ішкі тігіспен тігілген тығыз матадан жасалған 2 (екі) қапқа (бірінің ішіне бірі салынып) буып-түюге рұқсат етіледі. Құндылықтар салынған жөнелтілімдер (құндылықтар салынған қаптардың ауыздары) ораманы және пломбаны бұзбай ашудың мүмкін еместігін қамтамасыз ететіндей түрде буылуы (тігілуі) және корғасын пломбамен пломбалануы тиіс. Жөнелтілімдерде (немесе қапқа таңбаларда) бағасы, өлшемдері: ұзындығы, ені, биіктігі сантиметрмен, брутто салмағы, алушының және жіберушінің мекенжайы, құндылықтардың бағалау құны (ілеспе хатта жөнелтілімдегі (қаптағы) құндылықтардың бағалау құны, құндылықтар тізімдемесі актісінің нөміріне сәйкес келетін жөнелтілім нөмірі (екі және одан көп жөнелтілім (қап) жіберген жағдайда) көрсетіледі. Құндылықтар бар бір жөнелтілімнің немесе қаптың ең жоғарғы салмағы 10 (он) килограмнан аспайды. Құндылықтар бар жөнелтілімдерді (қаптарды) поштамен және қағаз пакеттермен жіберуге жол берілмейді.</w:t>
      </w:r>
    </w:p>
    <w:bookmarkEnd w:id="42"/>
    <w:p>
      <w:pPr>
        <w:spacing w:after="0"/>
        <w:ind w:left="0"/>
        <w:jc w:val="both"/>
      </w:pPr>
      <w:r>
        <w:rPr>
          <w:rFonts w:ascii="Times New Roman"/>
          <w:b w:val="false"/>
          <w:i w:val="false"/>
          <w:color w:val="000000"/>
          <w:sz w:val="28"/>
        </w:rPr>
        <w:t>
      Уәкілетті орган құндылықтарды буып-түю кезінде пайдаланылатын уәкілетті органның аумақтық бөлімшесі басшысының қолымен және елтаңбалық мөрмен куәландырылған пломбалар бедерлерінің үлгілерін Қазақстан Республикасы Ұлттық Банкінің аумақтық филиалдары мен Орталыққа ұсынады. Пломбалар бедерлерінің куәландырылған үлгілерін (олар ауыстырылған жағдайда бедерлердің жаңа үлгілері) уәкілетті орган құндылықтар бар жөнелтілімдерді (қаптарды) жібергенге немесе тапсырғанға дейін кемінде 5 (бес) жұмыс күні бұрын дейінгі мерзімде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43"/>
    <w:p>
      <w:pPr>
        <w:spacing w:after="0"/>
        <w:ind w:left="0"/>
        <w:jc w:val="both"/>
      </w:pPr>
      <w:r>
        <w:rPr>
          <w:rFonts w:ascii="Times New Roman"/>
          <w:b w:val="false"/>
          <w:i w:val="false"/>
          <w:color w:val="000000"/>
          <w:sz w:val="28"/>
        </w:rPr>
        <w:t>
      5. Құндылықтар бар жөнелтілімдерді (қаптарды) уәкілетті орган өзі дербес немесе арнайы байланыс қызметі арқылы Орталыққа немесе Ұлытау (Жезқазған қаласы), Абай (Семей қаласы) облыстарындағы және Алматы (Қонаев қаласы), Түркістан (Түркістан қаласы) облыстарындағы филиалдарын, сондай-ақ Алматы қалалық филиалын қоспағанда, одан әрі Орталыққа жіберу үшін өзі дербес Ұлттық банктің аумақтық филиалына жібереді.</w:t>
      </w:r>
    </w:p>
    <w:bookmarkEnd w:id="43"/>
    <w:p>
      <w:pPr>
        <w:spacing w:after="0"/>
        <w:ind w:left="0"/>
        <w:jc w:val="both"/>
      </w:pPr>
      <w:r>
        <w:rPr>
          <w:rFonts w:ascii="Times New Roman"/>
          <w:b w:val="false"/>
          <w:i w:val="false"/>
          <w:color w:val="000000"/>
          <w:sz w:val="28"/>
        </w:rPr>
        <w:t>
      Құндылықтар бар жөнелтілімдерді (қаптарды) Орталыққа жіберуді Ұлттық банктің аумақтық филиалдары тек оның жүк көтергіштігі, сыйымдылығы және есіктерінің ені шегінде арнайы вагонмен жолай жеткізу мүмкін болғанда ғана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44"/>
    <w:p>
      <w:pPr>
        <w:spacing w:after="0"/>
        <w:ind w:left="0"/>
        <w:jc w:val="both"/>
      </w:pPr>
      <w:r>
        <w:rPr>
          <w:rFonts w:ascii="Times New Roman"/>
          <w:b w:val="false"/>
          <w:i w:val="false"/>
          <w:color w:val="000000"/>
          <w:sz w:val="28"/>
        </w:rPr>
        <w:t xml:space="preserve">
      6. Құндылықтар салынған жөнелтілімдерді (қаптарды) жіберген кезде уәкілетті орган бағалы метал мен тастың санын, массасын, сынамасын, түрін (атауын) және әрбір заттың ерекше белгілерін көрсете отырып, олардың әрқайсысының егжей-тегжейлі сипаттамасы көрсетілген акт тізімдемесін (бұдан әрі – Тізімдеме)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жасайды, оған Комитеттің аумақтық бөлімшесінің басшысы немесе оның орнындағы тұлға қол қояды.</w:t>
      </w:r>
    </w:p>
    <w:bookmarkEnd w:id="44"/>
    <w:p>
      <w:pPr>
        <w:spacing w:after="0"/>
        <w:ind w:left="0"/>
        <w:jc w:val="both"/>
      </w:pPr>
      <w:r>
        <w:rPr>
          <w:rFonts w:ascii="Times New Roman"/>
          <w:b w:val="false"/>
          <w:i w:val="false"/>
          <w:color w:val="000000"/>
          <w:sz w:val="28"/>
        </w:rPr>
        <w:t>
      Тізімдемеге құндылықтарды мемлекет иелігіне айналдыруға негіз болатын құжаттардың (сот шешімі, сот сараптамасының актілері, есептен шығару актілері және басқалар) көшірмелері қоса беріледі.</w:t>
      </w:r>
    </w:p>
    <w:p>
      <w:pPr>
        <w:spacing w:after="0"/>
        <w:ind w:left="0"/>
        <w:jc w:val="both"/>
      </w:pPr>
      <w:r>
        <w:rPr>
          <w:rFonts w:ascii="Times New Roman"/>
          <w:b w:val="false"/>
          <w:i w:val="false"/>
          <w:color w:val="000000"/>
          <w:sz w:val="28"/>
        </w:rPr>
        <w:t xml:space="preserve">
      Тізімдеме 2 (екі) данада жасалады, олардың бір данасы уәкілетті органда қалады, екіншісі – құндылықтар салынған жөнелтілімнің (қаптың) ішіне салынады. Орталыққа электрондық құжат айналымы жүйесі арқылы ілеспе хатпен бірге Microsoft Excel электрондық форматында қосымшасы бар сканерленген Тізімдеме осы Қағиданың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бөлігінде көрсетілген мерзімде жіберіледі.</w:t>
      </w:r>
    </w:p>
    <w:p>
      <w:pPr>
        <w:spacing w:after="0"/>
        <w:ind w:left="0"/>
        <w:jc w:val="both"/>
      </w:pPr>
      <w:r>
        <w:rPr>
          <w:rFonts w:ascii="Times New Roman"/>
          <w:b w:val="false"/>
          <w:i w:val="false"/>
          <w:color w:val="000000"/>
          <w:sz w:val="28"/>
        </w:rPr>
        <w:t>
      Ілеспе хатта құндылықтар мүліктің қандай түріне жататындығы (тәркіленген, мұрагерлік, иесіз немесе қазына), оның мемлекет меншігіне қандай негіз бойынша өткені, оның кімнің иелігінде болғаны (егер ол белгілі болса), құндылықтарды тәркілеуге арналған құжаттардың (алып қою актілері, сот шешімдері, сот сараптамасы актілері және басқалар) көшірмелерін қоса беріледі. Ілеспе хатта бағалау құнын көрсетуге болады.</w:t>
      </w:r>
    </w:p>
    <w:p>
      <w:pPr>
        <w:spacing w:after="0"/>
        <w:ind w:left="0"/>
        <w:jc w:val="both"/>
      </w:pPr>
      <w:r>
        <w:rPr>
          <w:rFonts w:ascii="Times New Roman"/>
          <w:b w:val="false"/>
          <w:i w:val="false"/>
          <w:color w:val="000000"/>
          <w:sz w:val="28"/>
        </w:rPr>
        <w:t>
      Жөнелтілімдегі әрбір құндылыққа жөнелтілімде тізімдемесіндегі реттік нөмірге сәйкес келетін нөмір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45"/>
    <w:p>
      <w:pPr>
        <w:spacing w:after="0"/>
        <w:ind w:left="0"/>
        <w:jc w:val="both"/>
      </w:pPr>
      <w:r>
        <w:rPr>
          <w:rFonts w:ascii="Times New Roman"/>
          <w:b w:val="false"/>
          <w:i w:val="false"/>
          <w:color w:val="000000"/>
          <w:sz w:val="28"/>
        </w:rPr>
        <w:t>
      7. Құндылықтар салынған жөнелтілімдерді (қаптарды) уәкілетті орган өкілдерімен Ұлттық Банкінің аумақтық филиалдарының немесе Орталықтың материалдық жауапты тұлғаларына жөнелтуі уәкілетті органның өкілдерінен Ұлытау, Абай облыстары және Алматы, Түркістан облыстары, сондай-ақ Алматы қаласы үшін Ұлттық Банкінің аумақтық филиалдарының немесе Орталықтың аумағында белгіленген күні мен уақытында жүзеге асырылады.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6"/>
    <w:p>
      <w:pPr>
        <w:spacing w:after="0"/>
        <w:ind w:left="0"/>
        <w:jc w:val="both"/>
      </w:pPr>
      <w:r>
        <w:rPr>
          <w:rFonts w:ascii="Times New Roman"/>
          <w:b w:val="false"/>
          <w:i w:val="false"/>
          <w:color w:val="000000"/>
          <w:sz w:val="28"/>
        </w:rPr>
        <w:t>
      8. Құндылықтар салынған жөнелтілімдерді (қаптарды) уәкілетті орган Ұлттық Банкінің аумақтық филиалдарына немесе Орталыққа жіберуден бұрын бес жұмыс күні ішінде Орталыққа Тізімдеме мен ілеспе хатты ұсынады.</w:t>
      </w:r>
    </w:p>
    <w:bookmarkEnd w:id="46"/>
    <w:p>
      <w:pPr>
        <w:spacing w:after="0"/>
        <w:ind w:left="0"/>
        <w:jc w:val="both"/>
      </w:pPr>
      <w:r>
        <w:rPr>
          <w:rFonts w:ascii="Times New Roman"/>
          <w:b w:val="false"/>
          <w:i w:val="false"/>
          <w:color w:val="000000"/>
          <w:sz w:val="28"/>
        </w:rPr>
        <w:t>
      Орталық Тізімдеме мен ілеспе хатты алған кезде жіберушіні және Ұлттық банктің аумақтық филиалын құндылықтары бар жөнелтілімдерді тапсыру мүмкіндігі туралы хабардар етеді немесе табылған сәйкессіздіктер туралы жіберушіге хабарлайды, ол аталған сәйкессіздіктерді құндылықтар салынған жөнелтілімдерді тапсырудан бұрын жояды.</w:t>
      </w:r>
    </w:p>
    <w:p>
      <w:pPr>
        <w:spacing w:after="0"/>
        <w:ind w:left="0"/>
        <w:jc w:val="both"/>
      </w:pPr>
      <w:r>
        <w:rPr>
          <w:rFonts w:ascii="Times New Roman"/>
          <w:b w:val="false"/>
          <w:i w:val="false"/>
          <w:color w:val="000000"/>
          <w:sz w:val="28"/>
        </w:rPr>
        <w:t>
      Ұлттық банктің аумақтық филиалы уәкілетті органнан құндылықтар салынған жөнелтілімдерді (қаптарды) одан әрі Орталыққа жөнелту үшін Орталықтың растауын алғаннан кейін ғана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28.02.2018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7"/>
    <w:p>
      <w:pPr>
        <w:spacing w:after="0"/>
        <w:ind w:left="0"/>
        <w:jc w:val="both"/>
      </w:pPr>
      <w:r>
        <w:rPr>
          <w:rFonts w:ascii="Times New Roman"/>
          <w:b w:val="false"/>
          <w:i w:val="false"/>
          <w:color w:val="000000"/>
          <w:sz w:val="28"/>
        </w:rPr>
        <w:t>
      9. Ұлттық Банктің аумақтық филиалдары арқылы уәкілетті органмен Орталыққа жіберілетін (жөнелтілетін) құндылықтар салынған жөнелтілімдер (қаптар) одан әрі Орталыққа жіберу үшін Ұлттық Банктің аумақтық филиалдарының материалдық жауапты тұлғаларына тапсырылады.</w:t>
      </w:r>
    </w:p>
    <w:bookmarkEnd w:id="47"/>
    <w:bookmarkStart w:name="z42" w:id="48"/>
    <w:p>
      <w:pPr>
        <w:spacing w:after="0"/>
        <w:ind w:left="0"/>
        <w:jc w:val="both"/>
      </w:pPr>
      <w:r>
        <w:rPr>
          <w:rFonts w:ascii="Times New Roman"/>
          <w:b w:val="false"/>
          <w:i w:val="false"/>
          <w:color w:val="000000"/>
          <w:sz w:val="28"/>
        </w:rPr>
        <w:t xml:space="preserve">
      10. Құндылықтар салынған жөнелтілімдерді (қаптарды) сақтауға алдын-ала қабылдау оны ашпай-ақ сыртқы қабының, байланған жібінің бүтіндігін, пломбасы мен мөрінің сақталғандығын тексеру, осы Қағидалардың </w:t>
      </w:r>
      <w:r>
        <w:rPr>
          <w:rFonts w:ascii="Times New Roman"/>
          <w:b w:val="false"/>
          <w:i w:val="false"/>
          <w:color w:val="000000"/>
          <w:sz w:val="28"/>
        </w:rPr>
        <w:t>4-тармағымен</w:t>
      </w:r>
      <w:r>
        <w:rPr>
          <w:rFonts w:ascii="Times New Roman"/>
          <w:b w:val="false"/>
          <w:i w:val="false"/>
          <w:color w:val="000000"/>
          <w:sz w:val="28"/>
        </w:rPr>
        <w:t xml:space="preserve"> көзделген тәртіпте ұсынылған нұсқамен пломбылардың таңбаларын салыстыру жолымен жүргізіледі.</w:t>
      </w:r>
    </w:p>
    <w:bookmarkEnd w:id="48"/>
    <w:p>
      <w:pPr>
        <w:spacing w:after="0"/>
        <w:ind w:left="0"/>
        <w:jc w:val="both"/>
      </w:pPr>
      <w:r>
        <w:rPr>
          <w:rFonts w:ascii="Times New Roman"/>
          <w:b w:val="false"/>
          <w:i w:val="false"/>
          <w:color w:val="000000"/>
          <w:sz w:val="28"/>
        </w:rPr>
        <w:t>
      Құндылықтар салынған жөнелтілімдерді (қаптарды) арнайы байланыс қызметінен Тізім бойынша Орталық қабылдайды.</w:t>
      </w:r>
    </w:p>
    <w:bookmarkStart w:name="z43" w:id="49"/>
    <w:p>
      <w:pPr>
        <w:spacing w:after="0"/>
        <w:ind w:left="0"/>
        <w:jc w:val="both"/>
      </w:pPr>
      <w:r>
        <w:rPr>
          <w:rFonts w:ascii="Times New Roman"/>
          <w:b w:val="false"/>
          <w:i w:val="false"/>
          <w:color w:val="000000"/>
          <w:sz w:val="28"/>
        </w:rPr>
        <w:t>
      11. Орталыққа Алматы қаласындағы уәкілетті органның өкілдерінен арнайы байланыс қызметінен келіп түскен, сондай-ақ Ұлттық Банктің аумақтық филиалдары арқылы жолданатын құндылықтар салынған жөнелтілімдерді (қаптарды) алдын-ала қабылдау Орталықтың материалдық жауапты тұлғаларымен жүзеге асырылады.</w:t>
      </w:r>
    </w:p>
    <w:bookmarkEnd w:id="49"/>
    <w:bookmarkStart w:name="z44" w:id="50"/>
    <w:p>
      <w:pPr>
        <w:spacing w:after="0"/>
        <w:ind w:left="0"/>
        <w:jc w:val="both"/>
      </w:pPr>
      <w:r>
        <w:rPr>
          <w:rFonts w:ascii="Times New Roman"/>
          <w:b w:val="false"/>
          <w:i w:val="false"/>
          <w:color w:val="000000"/>
          <w:sz w:val="28"/>
        </w:rPr>
        <w:t>
      12. Құндылықтар салынған жөнелтілімдер (қаптар) уәкілетті орган өкілдерімен тікелей Орталыққа немесе Орталыққа жолдау үшін Ұлттық банктің аумақтық филиалдарына тапсырылған жағдайларда уәкілетті орган өкілдері Ұлттық банктің аумақтық филиалдарына немесе Орталыққа олардың тапсырылуына кем дегенде бес күн бұрын мерзімде жазбаша хабарлама жолдайды, онда құндылықтар салынған жөнелтілімдерді (қаптарды) тапсыратын өкілдің тегі, аты, әкесінің аты, лауазымы, өкілдің жеке басын куәландыратын құжаттың мәліметтері және құндылықтар салынған жөнелтілімдерді (қаптарды) тапсыру күні көрсетіледі.</w:t>
      </w:r>
    </w:p>
    <w:bookmarkEnd w:id="5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4-тармағымен</w:t>
      </w:r>
      <w:r>
        <w:rPr>
          <w:rFonts w:ascii="Times New Roman"/>
          <w:b w:val="false"/>
          <w:i w:val="false"/>
          <w:color w:val="000000"/>
          <w:sz w:val="28"/>
        </w:rPr>
        <w:t xml:space="preserve"> көзделген тәртіпті бұза отырып рәсімделген, алдын ала жазбаша хабарламасыз жеткізілген құндылықтар салынған жөнелтілімдер (қаптар), сондай-ақ салымға қол жеткізу мүмкіндігін болдыратын сыртқы қабы, байланған жібі және пломбасы бүтіндігінің бұзылуы, пломбылар таңбаларының сәйкессіздігі анықталған құндылықтар салынған жөнелтілімдер (қаптар) аумақтық филиалдармен және Орталықпен (жөнелтілімдерді тікелей Орталыққа тапсырған кезде) қабылданбайды.</w:t>
      </w:r>
    </w:p>
    <w:bookmarkStart w:name="z162" w:id="51"/>
    <w:p>
      <w:pPr>
        <w:spacing w:after="0"/>
        <w:ind w:left="0"/>
        <w:jc w:val="both"/>
      </w:pPr>
      <w:r>
        <w:rPr>
          <w:rFonts w:ascii="Times New Roman"/>
          <w:b w:val="false"/>
          <w:i w:val="false"/>
          <w:color w:val="000000"/>
          <w:sz w:val="28"/>
        </w:rPr>
        <w:t>
      12-1. Құндылықтар салынған жөнелтілімдерді (қаптарды) Орталыққа немесе Ұлттық Банктің аумақтық филиалына беруді (жіберуді) Комитеттің аумақтық бөлімшелері қабылдап алу-беру актісі бойынша сот орындаушыларынан немесе құндылықтарды алып қойған (беретін) органдардан (тұлғалардан) не жергілікті атқарушы органдардан құндылықтарды есепке қабылдаған күннен бастап отыз жұмыс күнінен аспайтын мерзімде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Премьер-Министрінің Бірінші орынбасары – ҚР Қаржы министрінің 27.12.2019 </w:t>
      </w:r>
      <w:r>
        <w:rPr>
          <w:rFonts w:ascii="Times New Roman"/>
          <w:b w:val="false"/>
          <w:i w:val="false"/>
          <w:color w:val="00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52"/>
    <w:p>
      <w:pPr>
        <w:spacing w:after="0"/>
        <w:ind w:left="0"/>
        <w:jc w:val="both"/>
      </w:pPr>
      <w:r>
        <w:rPr>
          <w:rFonts w:ascii="Times New Roman"/>
          <w:b w:val="false"/>
          <w:i w:val="false"/>
          <w:color w:val="000000"/>
          <w:sz w:val="28"/>
        </w:rPr>
        <w:t xml:space="preserve">
      13. Орталықта құндылықтар салынған жөнелтілімдерді (қаптарды) алдын-ала қабылдау нәтижелері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(2) екі данада жасалған құндылықтар салынған жөнелтілімдерді (қаптарды) алдын ала қабылдау актісінде көрсетіледі. Алдын ала құндылықтар салынған жөнелтілімдерді (қаптарды) қабылдау актісінің бірінші данасы Орталықта қалады, екінші данасы құндылықтар салынған жөнелтілімдерді (қаптарды) қабылдауды растау үшін уәкілетті органға 3 (үш) жұмыс күні ішінде жолданады. Арнайы байланыс қызметінен келіп түскен құндылықтар салынған жөнелтілімдерді (қаптарды) Тізілім бойынша қабылдаған кезде алдын ала құндылықтар салынған жөнелтілімдерді (қаптарды) қабылдау актісінде тізілімнің нөмірі мен күні көрсетіледі, сонымен бірге тізілім (тізілімнің көшірмесі) алдын ала қабылдау актісіне тіркеледі.</w:t>
      </w:r>
    </w:p>
    <w:bookmarkEnd w:id="52"/>
    <w:p>
      <w:pPr>
        <w:spacing w:after="0"/>
        <w:ind w:left="0"/>
        <w:jc w:val="both"/>
      </w:pPr>
      <w:r>
        <w:rPr>
          <w:rFonts w:ascii="Times New Roman"/>
          <w:b w:val="false"/>
          <w:i w:val="false"/>
          <w:color w:val="000000"/>
          <w:sz w:val="28"/>
        </w:rPr>
        <w:t xml:space="preserve">
      Уәкілетті органға құндылықтар салынған жөнелтілімдерді (қаптарды) алдын ала қабылдаудың актісіне ілеспе хатта құндылықтар салынған жөнелтілімдерді (қаптарды) ашу күні көрсетіледі. Күнін көрсету мүмкін болмаған жағдайда Орталық құндылықтар салынған жөнелтілімдерді (қаптарды) ашу күнін көрсетумен ашу бастау күніне дейін 3 (үш) жұмыс күні бұрын қосымша хат жолдайды. Уәкілетті органның өкілі келген кезде қойманың материалдық жауапты тұлғалары/Орталық комиссиясы оның қатысуымен құндылықтар салынған жөнелтілімдерді (қаптарды) ашады және әрбір заттың бар-болуын, оның массасын, санын және заттың сипаттамасын ілеспе құжаттардың (тізімдеменің) мәліметтерімен сәйкестендіреді. Сонымен бірге уәкілетті органның өкілі Орталық комиссиясымен бірлесіп әрбір затты сынықтар мен алтын қалдықтарына немесе өткізуге жататын құндылықтарға жатқызуды жүзеге асырады. Алтын сынықтары мен қалдықтарын және өткізу үшін құндылықтарды бөлек буып-түйеді және оларды қойманың материалдық жауапты тұлғалары/Орталық комиссиясы, сондай-ақ уәкілетті органның өкілі пломбалайды. Жөнелтілімді ашу нәтижелері бойынша осы Қағидаларды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құндылықтар салынған жөнелтілімді ашу актісі жасалады.</w:t>
      </w:r>
    </w:p>
    <w:p>
      <w:pPr>
        <w:spacing w:after="0"/>
        <w:ind w:left="0"/>
        <w:jc w:val="both"/>
      </w:pPr>
      <w:r>
        <w:rPr>
          <w:rFonts w:ascii="Times New Roman"/>
          <w:b w:val="false"/>
          <w:i w:val="false"/>
          <w:color w:val="000000"/>
          <w:sz w:val="28"/>
        </w:rPr>
        <w:t>
      Құндылықтар санының жетіспеуі, артық болуы, масса, заттың атауы бойынша сәйкессіздіктер анықталған жағдайда құндылықтар салынған жөнелтілімді ашу актісінде жазба жүргізіледі және тізімдеменің көшірмесіне жазылады.</w:t>
      </w:r>
    </w:p>
    <w:p>
      <w:pPr>
        <w:spacing w:after="0"/>
        <w:ind w:left="0"/>
        <w:jc w:val="both"/>
      </w:pPr>
      <w:r>
        <w:rPr>
          <w:rFonts w:ascii="Times New Roman"/>
          <w:b w:val="false"/>
          <w:i w:val="false"/>
          <w:color w:val="000000"/>
          <w:sz w:val="28"/>
        </w:rPr>
        <w:t>
      Көрсетілген күні уәкілетті органның өкілі келмеген жағдайда, Орталық келу күні келісілгенге дейін жөнелтілімді ашуды жүзеге асырмайды.</w:t>
      </w:r>
    </w:p>
    <w:p>
      <w:pPr>
        <w:spacing w:after="0"/>
        <w:ind w:left="0"/>
        <w:jc w:val="both"/>
      </w:pPr>
      <w:r>
        <w:rPr>
          <w:rFonts w:ascii="Times New Roman"/>
          <w:b w:val="false"/>
          <w:i w:val="false"/>
          <w:color w:val="000000"/>
          <w:sz w:val="28"/>
        </w:rPr>
        <w:t xml:space="preserve">
      Құндылықтар салынған жөнелтілімді (қаптарды) уәкілетті органнан одан әрі Орталыққа жолдау үшін қабылдау кезінде "Қазақстан Республикасының Ұлттық Банкінде жеке және заңды тұлғалармен кассалық операцияларды жүргізу қағидаларын бекіту туралы" Қазақстан Республикасы Ұлттық Банкі Басқармасының 2020 жылғы 28 қыркүйектегі № 120 қаулысымен (Нормативтік құқықтық актілерді мемлекеттік тіркеу тізілімінде № 21299 болып тіркелген) бекітілген Қазақстан Республикасының Ұлттық Банкінде жеке және заңды тұлғалармен кассалық операциялар жүргізу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нысан бойынша Ұлттық Банктің аумақтық филиалы түбіртек береді.</w:t>
      </w:r>
    </w:p>
    <w:p>
      <w:pPr>
        <w:spacing w:after="0"/>
        <w:ind w:left="0"/>
        <w:jc w:val="both"/>
      </w:pPr>
      <w:r>
        <w:rPr>
          <w:rFonts w:ascii="Times New Roman"/>
          <w:b w:val="false"/>
          <w:i w:val="false"/>
          <w:color w:val="000000"/>
          <w:sz w:val="28"/>
        </w:rPr>
        <w:t>
      Құндылықтар салынған жөнелтілімдерді (қаптарды) алдын ала қабылдаудың актісін алғаннан кейін уәкілетті орган құндылықтарды қабылдаған Ұлттық банктің аумақтық филиалына құндылықтарды тапсыру түбіртегін 5 (бес) жұмыс күні ішінде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53"/>
    <w:p>
      <w:pPr>
        <w:spacing w:after="0"/>
        <w:ind w:left="0"/>
        <w:jc w:val="both"/>
      </w:pPr>
      <w:r>
        <w:rPr>
          <w:rFonts w:ascii="Times New Roman"/>
          <w:b w:val="false"/>
          <w:i w:val="false"/>
          <w:color w:val="000000"/>
          <w:sz w:val="28"/>
        </w:rPr>
        <w:t>
      14. Орталықтың инкассалық қызметімен жеткізілген құндылықтар салынған жөнелтілімдерді (қаптарды) Орталықтың материалдық-жауапты тұлғалары алдын ала қабылдау кезінде қаптың, байланған жіптің және пломбының бүтіндігі, пломбы оттискілерінің үлгіге сәйкес келмеуі анықталған жағдайда, құндылықтар салынған жөнелтілім (қап) жауапты сақтауға қойылып, еркін нысандағы жауапты сақтауға қабылдау актісі ресімделеді/</w:t>
      </w:r>
    </w:p>
    <w:bookmarkEnd w:id="53"/>
    <w:p>
      <w:pPr>
        <w:spacing w:after="0"/>
        <w:ind w:left="0"/>
        <w:jc w:val="both"/>
      </w:pPr>
      <w:r>
        <w:rPr>
          <w:rFonts w:ascii="Times New Roman"/>
          <w:b w:val="false"/>
          <w:i w:val="false"/>
          <w:color w:val="000000"/>
          <w:sz w:val="28"/>
        </w:rPr>
        <w:t>
      Аталған факті бойынша Орталық құндылықтар салынған жөнелтілімдерді (қаптарды) жеткізілген күннен бастап (3) үш жұмыс күні ішінде уәкілетті органға қабы бүлінген жөнелтілімнің ішінде құндылықтардың бар екенін комиссиялық тексеру кезінде оның өкілінің қатысу қажеттілігі туралы жазбаша ескерту хатын жолдайды.</w:t>
      </w:r>
    </w:p>
    <w:p>
      <w:pPr>
        <w:spacing w:after="0"/>
        <w:ind w:left="0"/>
        <w:jc w:val="both"/>
      </w:pPr>
      <w:r>
        <w:rPr>
          <w:rFonts w:ascii="Times New Roman"/>
          <w:b w:val="false"/>
          <w:i w:val="false"/>
          <w:color w:val="000000"/>
          <w:sz w:val="28"/>
        </w:rPr>
        <w:t>
      Өкіл келген соң қойманың материалдық-жауапты тұлғалары/Орталық комиссиясы уәкілетті орган өкілінің қатысуымен құндылықтары бар жөнелтілімді (қапты) ашады және әрбір заттың бар-болуын, оның массасын, санын және заттың сипаттамасын ілеспе құжаттардың деректерімен (тізімдемемен) салыстырып тексереді. Жөнелтілімді ашу нәтижелері бойынша құндылықтар салынған жөнелтілімді ашу актісі жасалады.</w:t>
      </w:r>
    </w:p>
    <w:p>
      <w:pPr>
        <w:spacing w:after="0"/>
        <w:ind w:left="0"/>
        <w:jc w:val="both"/>
      </w:pPr>
      <w:r>
        <w:rPr>
          <w:rFonts w:ascii="Times New Roman"/>
          <w:b w:val="false"/>
          <w:i w:val="false"/>
          <w:color w:val="000000"/>
          <w:sz w:val="28"/>
        </w:rPr>
        <w:t>
      Құндылықтар саны немесе олардың тізімдеме деректерінен асып кетуі сәйкес келген кезде құндылықтар салынған жөнелтілімдерді (қаптарды) алдын ала қабылдаудың актісі және құндылықтар салынған жөнелтілімді ашу актісі ресімделеді.</w:t>
      </w:r>
    </w:p>
    <w:p>
      <w:pPr>
        <w:spacing w:after="0"/>
        <w:ind w:left="0"/>
        <w:jc w:val="both"/>
      </w:pPr>
      <w:r>
        <w:rPr>
          <w:rFonts w:ascii="Times New Roman"/>
          <w:b w:val="false"/>
          <w:i w:val="false"/>
          <w:color w:val="000000"/>
          <w:sz w:val="28"/>
        </w:rPr>
        <w:t>
      Құндылықтар санының жетіспеуі анықталған жағдайда жөнелтілім (қап) қайта жауапты сақтауға еркін нысанда акті жасау арқылы қойылады, ол туралы кінәлі адамдарды анықтау және шығындарды (залалды) өндіріп алу жөніндегі тиісті шаралар қабылдағанға дейін ашу актісінде жазба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54"/>
    <w:p>
      <w:pPr>
        <w:spacing w:after="0"/>
        <w:ind w:left="0"/>
        <w:jc w:val="both"/>
      </w:pPr>
      <w:r>
        <w:rPr>
          <w:rFonts w:ascii="Times New Roman"/>
          <w:b w:val="false"/>
          <w:i w:val="false"/>
          <w:color w:val="000000"/>
          <w:sz w:val="28"/>
        </w:rPr>
        <w:t xml:space="preserve">
      15. Ұлттық банктің аумақтық филиалдарының және Орталықтың ғимаратына/аумағына құндылықтар салынған жөнелтілімді (қапты) әкелерде (кіргізерде) радиоактивтілікке бақылау өлшеу жүргізіледі. Радиациялық сәуле шығарғыштығы "Радиациялық қауіпсіздікті қамтамасыз етуге қойылатын гигиеналық нормативтерді бекіту туралы"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(Нормативтік-құқықтық актілерді мемлекеттік тіркеу тізілімінде № 29012 болып тіркелген) нормативтерден жоғары жөнелтілімдер Ұлттық банктің аумақтық филиалдарының және Орталықтың ғимаратына/аумағына әкелуге (кіргізуге) жатпайды және тез арада қайтарылуы тиіс.</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55"/>
    <w:p>
      <w:pPr>
        <w:spacing w:after="0"/>
        <w:ind w:left="0"/>
        <w:jc w:val="both"/>
      </w:pPr>
      <w:r>
        <w:rPr>
          <w:rFonts w:ascii="Times New Roman"/>
          <w:b w:val="false"/>
          <w:i w:val="false"/>
          <w:color w:val="000000"/>
          <w:sz w:val="28"/>
        </w:rPr>
        <w:t>
      16. Құндылықтары бар бір жөнелтілім 2 (екі) мың данадан аспайтын заттардан (тізімдемеге сәйкес) тұрады.</w:t>
      </w:r>
    </w:p>
    <w:bookmarkEnd w:id="55"/>
    <w:p>
      <w:pPr>
        <w:spacing w:after="0"/>
        <w:ind w:left="0"/>
        <w:jc w:val="both"/>
      </w:pPr>
      <w:r>
        <w:rPr>
          <w:rFonts w:ascii="Times New Roman"/>
          <w:b w:val="false"/>
          <w:i w:val="false"/>
          <w:color w:val="000000"/>
          <w:sz w:val="28"/>
        </w:rPr>
        <w:t>
      Жөнелтілімдерді ашқаннан кейін Орталық комиссиясы сынамалар мен құндылықтардың түрлері бойынша сынықтар мен алтын қалдықтары түріндегі құндылықтарды түпкілікті қабылдауды және сұрыптауды жүргізеді.</w:t>
      </w:r>
    </w:p>
    <w:p>
      <w:pPr>
        <w:spacing w:after="0"/>
        <w:ind w:left="0"/>
        <w:jc w:val="both"/>
      </w:pPr>
      <w:r>
        <w:rPr>
          <w:rFonts w:ascii="Times New Roman"/>
          <w:b w:val="false"/>
          <w:i w:val="false"/>
          <w:color w:val="000000"/>
          <w:sz w:val="28"/>
        </w:rPr>
        <w:t xml:space="preserve">
      Соңғы қабылдау мен сұрыптау үшін Орталықтың комиссиясына жөнелтілімді (қапты) беру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жөнелтілімді қоспағанда, жөнелтілімдердің түсу кезектілігі тәртібінде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6"/>
    <w:p>
      <w:pPr>
        <w:spacing w:after="0"/>
        <w:ind w:left="0"/>
        <w:jc w:val="both"/>
      </w:pPr>
      <w:r>
        <w:rPr>
          <w:rFonts w:ascii="Times New Roman"/>
          <w:b w:val="false"/>
          <w:i w:val="false"/>
          <w:color w:val="000000"/>
          <w:sz w:val="28"/>
        </w:rPr>
        <w:t xml:space="preserve">
      17. Құндылықтарды қабылдау және сұрыптау нәтижелері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ресімделген қабылдау және сұрыптау актісінде көрсетіледі және түпкілікті болып табылады. Құндылықтарды қабылдау және сұрыптау актісінде ілеспе хатта көрсетілген және Орталықта бағалы металдардың салмағы мен сынамасын анықтау, зергерлік қоспаларды жіктеу және салмағын анықтау нәтижесінде алынған әрбір қосымшаның мәліметтері жазылады.</w:t>
      </w:r>
    </w:p>
    <w:bookmarkEnd w:id="56"/>
    <w:p>
      <w:pPr>
        <w:spacing w:after="0"/>
        <w:ind w:left="0"/>
        <w:jc w:val="both"/>
      </w:pPr>
      <w:r>
        <w:rPr>
          <w:rFonts w:ascii="Times New Roman"/>
          <w:b w:val="false"/>
          <w:i w:val="false"/>
          <w:color w:val="000000"/>
          <w:sz w:val="28"/>
        </w:rPr>
        <w:t xml:space="preserve">
      Массасы өзгеруге бейім құндылықтар (құндылықтар ағашпен, гипспен, конифольмен, былғары белдіктерімен, матамен, маржанмен, інжумен және басқа гигроскопиялық материалдармен, сап бағалы металдармен жасалған) және уақыт өте келе қалай көбейсе, солай азаюы мүмкін бұйымдар жалпы салмағы бойынша ғана есептеледі. Осындай құндылықтарды сап бағалы металдар мен гигроскопиялық материалдармен құндылықтарға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форма бойынша салмақтың өзгергені көрсетіліп карточкалармен сәйкес есепке алу жүзеге асырылады, олар құндылықтары бар орынға бұйымдармен бірге салынады. Салмақтың барлық өзгерістері мүмкін болып табылады және қабылдау және сұрыптау актілерінде, құндылықтарды біріктіру актілерінде, ашу және құндылықтарды соңғы өлшеу актілерінде салмақтың өзгеру себебін көрсету арқылы өлшенген мезгілдегі нақты жалпы салмақ көрсетіледі.</w:t>
      </w:r>
    </w:p>
    <w:p>
      <w:pPr>
        <w:spacing w:after="0"/>
        <w:ind w:left="0"/>
        <w:jc w:val="both"/>
      </w:pPr>
      <w:r>
        <w:rPr>
          <w:rFonts w:ascii="Times New Roman"/>
          <w:b w:val="false"/>
          <w:i w:val="false"/>
          <w:color w:val="000000"/>
          <w:sz w:val="28"/>
        </w:rPr>
        <w:t>
      Химиялық таза массаны анықтау мүмкін емес құндылықтар жалпы масса бойынша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57"/>
    <w:p>
      <w:pPr>
        <w:spacing w:after="0"/>
        <w:ind w:left="0"/>
        <w:jc w:val="both"/>
      </w:pPr>
      <w:r>
        <w:rPr>
          <w:rFonts w:ascii="Times New Roman"/>
          <w:b w:val="false"/>
          <w:i w:val="false"/>
          <w:color w:val="000000"/>
          <w:sz w:val="28"/>
        </w:rPr>
        <w:t>
      18. Құндылықтарды қабылдау кезінде олардың салмағы мен сапасы оларды ластан және басқа да заттардан тазартқаннан кейін анықталады. Тазарту бұйымға зақым келтірілмей жүргізіледі.</w:t>
      </w:r>
    </w:p>
    <w:bookmarkEnd w:id="57"/>
    <w:bookmarkStart w:name="z51" w:id="58"/>
    <w:p>
      <w:pPr>
        <w:spacing w:after="0"/>
        <w:ind w:left="0"/>
        <w:jc w:val="both"/>
      </w:pPr>
      <w:r>
        <w:rPr>
          <w:rFonts w:ascii="Times New Roman"/>
          <w:b w:val="false"/>
          <w:i w:val="false"/>
          <w:color w:val="000000"/>
          <w:sz w:val="28"/>
        </w:rPr>
        <w:t>
      19. Комиссия құндылықтарды қабылдау кезінде жіберушінің ілеспе құжаттарындағы деректерден құндылықтардың саны, бағалы металдың немесе асыл тастардың түрі, бағалы металдың сынамасы (бір бірліктен асып кетсе) мен бұйымның салмағы (құнды металдар бойынша 0,5 грамнан, асыл тастар бойынша 0,05 караттан көп) бойынша айырмашылықтары барлығы, сондай-ақ жіберушінің ілеспе құжаттарды рәсімдеуінде кемшіліктердің орын алғандығы туралы жіберушіге және Комитетке тиісті шаралар қабылдау үшін қабылдап алу және сұрыптау актісімен бірге анықталған айырмашылықтарды көрсете отырып наразылық құндылықтарды соңғы қабылдау үдерісі аяқталғаннан кейін бес жұмыс күні ішінде жолданады.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28.02.2018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9"/>
    <w:p>
      <w:pPr>
        <w:spacing w:after="0"/>
        <w:ind w:left="0"/>
        <w:jc w:val="both"/>
      </w:pPr>
      <w:r>
        <w:rPr>
          <w:rFonts w:ascii="Times New Roman"/>
          <w:b w:val="false"/>
          <w:i w:val="false"/>
          <w:color w:val="000000"/>
          <w:sz w:val="28"/>
        </w:rPr>
        <w:t>
      20. Бағалы металдардың салмағы мен сынамасын анықтау, түрлі құнды металдардың бөлінбейтін бөліктерінен тұратын, түрі бір сынамасы әртүрлі зергерлік қоспаларды, сонымен қатар күрделі бұйымдарды жіктеу және салмағын анықтау, бағалы металдардың түрі мен сынамасы бойынша сұрыптау бойынша барлық рәсімдер Орталықтың актісіне сәйкес жүзеге асырылады. Орталық бұйымдардағы өндіруші клеймосының/маркасының түпнұсқалылығын анықтамайды.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28.02.2018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60"/>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алтын сынықтарға жатқызылған құндылықтар жақын маңдағы төменгі сынамалар бойынша тиісті бағалы металдың алтын сынықтары ретінде есепке алынады (ҚР СТ 967-2018-Бағалы металдар мен асыл тастардан жасалған зергерлік және басқа да бұйымдар. Техникалық шарттар.).</w:t>
      </w:r>
    </w:p>
    <w:bookmarkEnd w:id="60"/>
    <w:p>
      <w:pPr>
        <w:spacing w:after="0"/>
        <w:ind w:left="0"/>
        <w:jc w:val="both"/>
      </w:pPr>
      <w:r>
        <w:rPr>
          <w:rFonts w:ascii="Times New Roman"/>
          <w:b w:val="false"/>
          <w:i w:val="false"/>
          <w:color w:val="000000"/>
          <w:sz w:val="28"/>
        </w:rPr>
        <w:t>
      Бағалы металдардың сынықтары мен қалдықтары (құрамында алтын бар сынықтар мен қалдықтарды қоспағанда) және құндылықтарды қабылдау және сұрыптау нәтижесінде пайда болған қалдықтар (желім, сынықтары бар тастар, жіптер және басқалар) осы Қағидалардың 26-1-тармағына сәйкес уәкілетті органға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61"/>
    <w:p>
      <w:pPr>
        <w:spacing w:after="0"/>
        <w:ind w:left="0"/>
        <w:jc w:val="both"/>
      </w:pPr>
      <w:r>
        <w:rPr>
          <w:rFonts w:ascii="Times New Roman"/>
          <w:b w:val="false"/>
          <w:i w:val="false"/>
          <w:color w:val="000000"/>
          <w:sz w:val="28"/>
        </w:rPr>
        <w:t>
      22. Құндылықтарды қабылдау және сұрыптау кезінде бағалы металдардың тиісті түрлерінің "сынық" түріне сыныққа жатқызылу себептерін көрсете отырып, мынадай құндылықтар жатады:</w:t>
      </w:r>
    </w:p>
    <w:bookmarkEnd w:id="61"/>
    <w:p>
      <w:pPr>
        <w:spacing w:after="0"/>
        <w:ind w:left="0"/>
        <w:jc w:val="both"/>
      </w:pPr>
      <w:r>
        <w:rPr>
          <w:rFonts w:ascii="Times New Roman"/>
          <w:b w:val="false"/>
          <w:i w:val="false"/>
          <w:color w:val="000000"/>
          <w:sz w:val="28"/>
        </w:rPr>
        <w:t>
      тарихи, ғылыми, көркемдік немесе мәдени құндылығы жоқ, бүлінген, өзгерген, жинақталмаған бұйымдар;</w:t>
      </w:r>
    </w:p>
    <w:p>
      <w:pPr>
        <w:spacing w:after="0"/>
        <w:ind w:left="0"/>
        <w:jc w:val="both"/>
      </w:pPr>
      <w:r>
        <w:rPr>
          <w:rFonts w:ascii="Times New Roman"/>
          <w:b w:val="false"/>
          <w:i w:val="false"/>
          <w:color w:val="000000"/>
          <w:sz w:val="28"/>
        </w:rPr>
        <w:t>
      бағалы металдардан жасалған толық салмағы жоқ бүлінген монеталар;</w:t>
      </w:r>
    </w:p>
    <w:p>
      <w:pPr>
        <w:spacing w:after="0"/>
        <w:ind w:left="0"/>
        <w:jc w:val="both"/>
      </w:pPr>
      <w:r>
        <w:rPr>
          <w:rFonts w:ascii="Times New Roman"/>
          <w:b w:val="false"/>
          <w:i w:val="false"/>
          <w:color w:val="000000"/>
          <w:sz w:val="28"/>
        </w:rPr>
        <w:t>
      бағалы металдардың сыртқы түрі, таңбалануы, массасы және құрамы бойынша ұлттық және халықаралық стандарттарға сәйкес келмейтін бағалы металдардың құймалары.</w:t>
      </w:r>
    </w:p>
    <w:p>
      <w:pPr>
        <w:spacing w:after="0"/>
        <w:ind w:left="0"/>
        <w:jc w:val="both"/>
      </w:pPr>
      <w:r>
        <w:rPr>
          <w:rFonts w:ascii="Times New Roman"/>
          <w:b w:val="false"/>
          <w:i w:val="false"/>
          <w:color w:val="000000"/>
          <w:sz w:val="28"/>
        </w:rPr>
        <w:t>
      Бұйымдардың тарихи, ғылыми, көркемдік немесе мәдени құндылығын айқындауды құндылықтар есепте тұрған уәкілетті орган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және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заңдарына сәйкес қамтамасыз етеді.</w:t>
      </w:r>
    </w:p>
    <w:p>
      <w:pPr>
        <w:spacing w:after="0"/>
        <w:ind w:left="0"/>
        <w:jc w:val="both"/>
      </w:pPr>
      <w:r>
        <w:rPr>
          <w:rFonts w:ascii="Times New Roman"/>
          <w:b w:val="false"/>
          <w:i w:val="false"/>
          <w:color w:val="000000"/>
          <w:sz w:val="28"/>
        </w:rPr>
        <w:t>
      Тарихи, ғылыми, көркемдік немесе мәдени құндылықтарға жатқызылған құндылықтар тарихи-мәдени мұра объектілерін қорғау және пайдалану жөніндегі уәкілетті органның келісімі бойынша мемлекеттік мұражайға өтеусіз берілуі мүмкін.</w:t>
      </w:r>
    </w:p>
    <w:p>
      <w:pPr>
        <w:spacing w:after="0"/>
        <w:ind w:left="0"/>
        <w:jc w:val="both"/>
      </w:pPr>
      <w:r>
        <w:rPr>
          <w:rFonts w:ascii="Times New Roman"/>
          <w:b w:val="false"/>
          <w:i w:val="false"/>
          <w:color w:val="000000"/>
          <w:sz w:val="28"/>
        </w:rPr>
        <w:t xml:space="preserve">
      Тарихи, ғылыми, көркемдік немесе мәдени құндылықтарға жатқызылған және мемлекеттік мұражайларға талап етілмейтін құндылықтар осы Қағидалардың 43-2 тармағында белгіленген тәртіппен өткізіледі. </w:t>
      </w:r>
    </w:p>
    <w:p>
      <w:pPr>
        <w:spacing w:after="0"/>
        <w:ind w:left="0"/>
        <w:jc w:val="both"/>
      </w:pPr>
      <w:r>
        <w:rPr>
          <w:rFonts w:ascii="Times New Roman"/>
          <w:b w:val="false"/>
          <w:i w:val="false"/>
          <w:color w:val="000000"/>
          <w:sz w:val="28"/>
        </w:rPr>
        <w:t>
      Алтын сыныққа жатқызылған құндықтарға ендірме қойылады, бұйымдар иесіздендіріп құнды металдардың түрлері және сынамалары бойынша біріктіріледі.</w:t>
      </w:r>
    </w:p>
    <w:p>
      <w:pPr>
        <w:spacing w:after="0"/>
        <w:ind w:left="0"/>
        <w:jc w:val="both"/>
      </w:pPr>
      <w:r>
        <w:rPr>
          <w:rFonts w:ascii="Times New Roman"/>
          <w:b w:val="false"/>
          <w:i w:val="false"/>
          <w:color w:val="000000"/>
          <w:sz w:val="28"/>
        </w:rPr>
        <w:t>
      Сынықтар сынығы жеке қосымшаларға 15 (он бес) килограмнан аспайтын біріктіріледі.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62"/>
    <w:p>
      <w:pPr>
        <w:spacing w:after="0"/>
        <w:ind w:left="0"/>
        <w:jc w:val="both"/>
      </w:pPr>
      <w:r>
        <w:rPr>
          <w:rFonts w:ascii="Times New Roman"/>
          <w:b w:val="false"/>
          <w:i w:val="false"/>
          <w:color w:val="000000"/>
          <w:sz w:val="28"/>
        </w:rPr>
        <w:t>
      23. Соңғы қабылданып және бағалы металдар мен зергерлік қоспалардың түрлері, сынамасы бойынша сұрыпталған құндылықтар матадан жасалған қаптарға (орындарға) қабылдап алу және сұрыптау актісіне сәйкес қапталады, ол Орталық комиссия мүшелерімен пломбыланады. Қапталған және пломбыланған орындарды Орталық комиссиясымен Орталықтың өкімімен қоймаға қойылады.</w:t>
      </w:r>
    </w:p>
    <w:bookmarkEnd w:id="62"/>
    <w:bookmarkStart w:name="z56" w:id="63"/>
    <w:p>
      <w:pPr>
        <w:spacing w:after="0"/>
        <w:ind w:left="0"/>
        <w:jc w:val="both"/>
      </w:pPr>
      <w:r>
        <w:rPr>
          <w:rFonts w:ascii="Times New Roman"/>
          <w:b w:val="false"/>
          <w:i w:val="false"/>
          <w:color w:val="000000"/>
          <w:sz w:val="28"/>
        </w:rPr>
        <w:t xml:space="preserve">
      24. Құрылыстық қалдық түріндегі құндылықтар (жаңқа, ұнтақ, құнды металдардың ұсақ бөліктерінің көп мөлшері), сонымен қатар түйіршік, құм және катодты алтындар бағалы металдардың құрамын анықтау үшін сынақтан өткізіледі. Сынақ жүргізу кезіндегі сынақ қорытындылары соңғы болып есептеледі. Құндылықтарды, таңдап алынған және сараптамадан өткен үлгімен қоса қаптап, құндылықтардың тиісті түріне жатқызылады. Осы Қағидалардың 2-тармағының </w:t>
      </w:r>
      <w:r>
        <w:rPr>
          <w:rFonts w:ascii="Times New Roman"/>
          <w:b w:val="false"/>
          <w:i w:val="false"/>
          <w:color w:val="000000"/>
          <w:sz w:val="28"/>
        </w:rPr>
        <w:t>14) тармақшасымен</w:t>
      </w:r>
      <w:r>
        <w:rPr>
          <w:rFonts w:ascii="Times New Roman"/>
          <w:b w:val="false"/>
          <w:i w:val="false"/>
          <w:color w:val="000000"/>
          <w:sz w:val="28"/>
        </w:rPr>
        <w:t xml:space="preserve"> бекітілген талаптарға сәйкес қапталған құндылықтар да сынақтан кейін Орталық өкімімен қайтадан қоймаға қойылады.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28.02.2018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64"/>
    <w:p>
      <w:pPr>
        <w:spacing w:after="0"/>
        <w:ind w:left="0"/>
        <w:jc w:val="both"/>
      </w:pPr>
      <w:r>
        <w:rPr>
          <w:rFonts w:ascii="Times New Roman"/>
          <w:b w:val="false"/>
          <w:i w:val="false"/>
          <w:color w:val="000000"/>
          <w:sz w:val="28"/>
        </w:rPr>
        <w:t xml:space="preserve">
      25. Барлық құндылықтар оларды қабылдап, өңдеп, сұрыптап және құндылықтардың белгілі бір түріне жатқызылғаннан кейін (құндылықтардың түрі мен сынамасына, зергерлік қоспалардың бар болуы мен түрі бойынша) біріктіру кезеңінен өтеді. Біріктіру түрі және сынамасы бір құндылықтар бар жеке орындардың жинақталуы бойынша Орталық өкімімен жүзеге асырылады. Құндылықтарды біріктіру нәтижесі осы Қағидалардың </w:t>
      </w:r>
      <w:r>
        <w:rPr>
          <w:rFonts w:ascii="Times New Roman"/>
          <w:b w:val="false"/>
          <w:i w:val="false"/>
          <w:color w:val="000000"/>
          <w:sz w:val="28"/>
        </w:rPr>
        <w:t>6-қосымшағына</w:t>
      </w:r>
      <w:r>
        <w:rPr>
          <w:rFonts w:ascii="Times New Roman"/>
          <w:b w:val="false"/>
          <w:i w:val="false"/>
          <w:color w:val="000000"/>
          <w:sz w:val="28"/>
        </w:rPr>
        <w:t xml:space="preserve"> сәйкес формада жасалған актіде көрсетіледі, оған құндылықтардың түрі және сынамасы жөніндегі тізімдеме қоса тіркеледі. Зергерлік сынамалы бағалы металдардың сынығының тізімдемесі жасалмайды.</w:t>
      </w:r>
    </w:p>
    <w:bookmarkEnd w:id="64"/>
    <w:p>
      <w:pPr>
        <w:spacing w:after="0"/>
        <w:ind w:left="0"/>
        <w:jc w:val="both"/>
      </w:pPr>
      <w:r>
        <w:rPr>
          <w:rFonts w:ascii="Times New Roman"/>
          <w:b w:val="false"/>
          <w:i w:val="false"/>
          <w:color w:val="000000"/>
          <w:sz w:val="28"/>
        </w:rPr>
        <w:t>
      Құндылықтарды біріктіру кезінде олардың салмағы, саны, металдың түрі мен сынамасы, зергерлік қоспалардың сипаттамасы қайта тексеріледі, сонымен қатар, құндылықтардың белгіленген түріне жатқызылуы анықталады, қажет болған жағдайда бір түрінен екіншісіне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65"/>
    <w:p>
      <w:pPr>
        <w:spacing w:after="0"/>
        <w:ind w:left="0"/>
        <w:jc w:val="both"/>
      </w:pPr>
      <w:r>
        <w:rPr>
          <w:rFonts w:ascii="Times New Roman"/>
          <w:b w:val="false"/>
          <w:i w:val="false"/>
          <w:color w:val="000000"/>
          <w:sz w:val="28"/>
        </w:rPr>
        <w:t>
      26. Құндылықтар салынған жөнелтілімдерді (қаптарды), құндылықтар салынған орынды сақтау буып-түйілген, пломбаланған күйде Орталықтың немесе Ұлттық банктің аумақтық филиалының қоймасында орналасқан сөрелерде, шкафтарда, сейфтерде, арбаларда жүзеге асырылады.</w:t>
      </w:r>
    </w:p>
    <w:bookmarkEnd w:id="65"/>
    <w:p>
      <w:pPr>
        <w:spacing w:after="0"/>
        <w:ind w:left="0"/>
        <w:jc w:val="both"/>
      </w:pPr>
      <w:r>
        <w:rPr>
          <w:rFonts w:ascii="Times New Roman"/>
          <w:b w:val="false"/>
          <w:i w:val="false"/>
          <w:color w:val="000000"/>
          <w:sz w:val="28"/>
        </w:rPr>
        <w:t>
      Орталықтың немесе Орталықтың материалдық жауапты тұлғаларының Комиссиясы құрған және буып-түйген құндылықтар салынған орындардың жапсырмаларында актінің (құндылықтар салынған жөнелтілімдерді ашу және бөлу, ашу және соңғы өлшеу, қабылдап алу және сұрыптау, біріктіру) нөмірі мен уақыты, Орталықтың немесе Орталықтың материалдық жауапты тұлғаларының Комиссия мүшелерінің тегі, аты-жөні, әкесінің аты (бар болған жағдайда) көрсетіледі.</w:t>
      </w:r>
    </w:p>
    <w:bookmarkStart w:name="z191" w:id="66"/>
    <w:p>
      <w:pPr>
        <w:spacing w:after="0"/>
        <w:ind w:left="0"/>
        <w:jc w:val="both"/>
      </w:pPr>
      <w:r>
        <w:rPr>
          <w:rFonts w:ascii="Times New Roman"/>
          <w:b w:val="false"/>
          <w:i w:val="false"/>
          <w:color w:val="000000"/>
          <w:sz w:val="28"/>
        </w:rPr>
        <w:t>
      26-1. Орталық жыл сайын, ағымдағы жылдың 1 (бірінші) шілдесінен кешіктірмей уәкілетті органға сатуға жататын құндылықтарды алу қажеттілігі туралы хабарлама жібереді.</w:t>
      </w:r>
    </w:p>
    <w:bookmarkEnd w:id="66"/>
    <w:p>
      <w:pPr>
        <w:spacing w:after="0"/>
        <w:ind w:left="0"/>
        <w:jc w:val="both"/>
      </w:pPr>
      <w:r>
        <w:rPr>
          <w:rFonts w:ascii="Times New Roman"/>
          <w:b w:val="false"/>
          <w:i w:val="false"/>
          <w:color w:val="000000"/>
          <w:sz w:val="28"/>
        </w:rPr>
        <w:t>
      Уәкілетті орган сауда ұйымы болған кезде Орталықтан хабарлама алғаннан кейін күнтізбелік 30 (отыз) күн ішінде бағалау және өткізу жүргізу үшін құндылықтар алуды қамтамасыз етеді.</w:t>
      </w:r>
    </w:p>
    <w:p>
      <w:pPr>
        <w:spacing w:after="0"/>
        <w:ind w:left="0"/>
        <w:jc w:val="both"/>
      </w:pPr>
      <w:r>
        <w:rPr>
          <w:rFonts w:ascii="Times New Roman"/>
          <w:b w:val="false"/>
          <w:i w:val="false"/>
          <w:color w:val="000000"/>
          <w:sz w:val="28"/>
        </w:rPr>
        <w:t>
      Сауда ұйымы болмаған жағдайда бағалау және өткізу үшін Орталықтан құндылықтар алу мемлекеттік сатып алу туралы шарт (комиссия) күшіне енген күннен бастап күнтізбелік 30 (отыз) күн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26-1-тармақпен толықтырылды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67"/>
    <w:p>
      <w:pPr>
        <w:spacing w:after="0"/>
        <w:ind w:left="0"/>
        <w:jc w:val="left"/>
      </w:pPr>
      <w:r>
        <w:rPr>
          <w:rFonts w:ascii="Times New Roman"/>
          <w:b/>
          <w:i w:val="false"/>
          <w:color w:val="000000"/>
        </w:rPr>
        <w:t xml:space="preserve"> 3-тарау. Құндылықтарды есепке алу және бағалау</w:t>
      </w:r>
    </w:p>
    <w:bookmarkEnd w:id="67"/>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Бірінші орынбасары – ҚР Қаржы министрінің 27.12.2019 </w:t>
      </w:r>
      <w:r>
        <w:rPr>
          <w:rFonts w:ascii="Times New Roman"/>
          <w:b w:val="false"/>
          <w:i w:val="false"/>
          <w:color w:val="ff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68"/>
    <w:p>
      <w:pPr>
        <w:spacing w:after="0"/>
        <w:ind w:left="0"/>
        <w:jc w:val="both"/>
      </w:pPr>
      <w:r>
        <w:rPr>
          <w:rFonts w:ascii="Times New Roman"/>
          <w:b w:val="false"/>
          <w:i w:val="false"/>
          <w:color w:val="000000"/>
          <w:sz w:val="28"/>
        </w:rPr>
        <w:t>
      27. Құндылықтарды бағалау уәкілетті орган құндылықтары салынған жөнелтілімдерді ашу актісін алғаннан кейін жүргізіледі.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9"/>
    <w:p>
      <w:pPr>
        <w:spacing w:after="0"/>
        <w:ind w:left="0"/>
        <w:jc w:val="both"/>
      </w:pPr>
      <w:r>
        <w:rPr>
          <w:rFonts w:ascii="Times New Roman"/>
          <w:b w:val="false"/>
          <w:i w:val="false"/>
          <w:color w:val="000000"/>
          <w:sz w:val="28"/>
        </w:rPr>
        <w:t>
      28. Республикалық меншікке айналдырылған құндылықтарды бағалау жөніндегі жұмысты ұйымдастыруды уәкілетті орган жүргізеді.</w:t>
      </w:r>
    </w:p>
    <w:bookmarkEnd w:id="69"/>
    <w:p>
      <w:pPr>
        <w:spacing w:after="0"/>
        <w:ind w:left="0"/>
        <w:jc w:val="both"/>
      </w:pPr>
      <w:r>
        <w:rPr>
          <w:rFonts w:ascii="Times New Roman"/>
          <w:b w:val="false"/>
          <w:i w:val="false"/>
          <w:color w:val="000000"/>
          <w:sz w:val="28"/>
        </w:rPr>
        <w:t>
      Коммуналдық меншікке айналдырылған құндылықтарды бағалау жөніндегі жұмысты ұйымдастыруды жергілікті атқарушы орган жүргізеді.</w:t>
      </w:r>
    </w:p>
    <w:p>
      <w:pPr>
        <w:spacing w:after="0"/>
        <w:ind w:left="0"/>
        <w:jc w:val="both"/>
      </w:pPr>
      <w:r>
        <w:rPr>
          <w:rFonts w:ascii="Times New Roman"/>
          <w:b w:val="false"/>
          <w:i w:val="false"/>
          <w:color w:val="000000"/>
          <w:sz w:val="28"/>
        </w:rPr>
        <w:t>
      Құндылықтарды бағалау қызметі бойынша өнім берушіні таңдау мемлекеттiк сатып алу туралы Қазақстан Республикасының заңнамасына сәйкес іске асырылады.</w:t>
      </w:r>
    </w:p>
    <w:p>
      <w:pPr>
        <w:spacing w:after="0"/>
        <w:ind w:left="0"/>
        <w:jc w:val="both"/>
      </w:pPr>
      <w:r>
        <w:rPr>
          <w:rFonts w:ascii="Times New Roman"/>
          <w:b w:val="false"/>
          <w:i w:val="false"/>
          <w:color w:val="000000"/>
          <w:sz w:val="28"/>
        </w:rPr>
        <w:t>
      Бұл ретте тиісті қаржы жылында сатушының алдында құндылықтарды сақтау және өткізу бойынша сауда ұйымы көрсететін қызметтерді мемлекеттік сатып алу туралы шарты бойынша міндеттемелері бар әлеуетті өнім берушімен (әлеуетті өнім берушінің үлестес тұлғасымен) сол құндылықтарды бағалау бойынша көрсететін қызметтерге мемлекеттік сатып алу туралы шартын жасасуға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10.03.2026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70"/>
    <w:p>
      <w:pPr>
        <w:spacing w:after="0"/>
        <w:ind w:left="0"/>
        <w:jc w:val="both"/>
      </w:pPr>
      <w:r>
        <w:rPr>
          <w:rFonts w:ascii="Times New Roman"/>
          <w:b w:val="false"/>
          <w:i w:val="false"/>
          <w:color w:val="000000"/>
          <w:sz w:val="28"/>
        </w:rPr>
        <w:t>
      29. Орталықтағы құндылықтарды беру мына жағдайларда жүргізіледі:</w:t>
      </w:r>
    </w:p>
    <w:bookmarkEnd w:id="70"/>
    <w:p>
      <w:pPr>
        <w:spacing w:after="0"/>
        <w:ind w:left="0"/>
        <w:jc w:val="both"/>
      </w:pPr>
      <w:r>
        <w:rPr>
          <w:rFonts w:ascii="Times New Roman"/>
          <w:b w:val="false"/>
          <w:i w:val="false"/>
          <w:color w:val="000000"/>
          <w:sz w:val="28"/>
        </w:rPr>
        <w:t>
      1) бағалауды жүргізу және құндылықтарды сату үшін уәкілетті органға беру;</w:t>
      </w:r>
    </w:p>
    <w:p>
      <w:pPr>
        <w:spacing w:after="0"/>
        <w:ind w:left="0"/>
        <w:jc w:val="both"/>
      </w:pPr>
      <w:r>
        <w:rPr>
          <w:rFonts w:ascii="Times New Roman"/>
          <w:b w:val="false"/>
          <w:i w:val="false"/>
          <w:color w:val="000000"/>
          <w:sz w:val="28"/>
        </w:rPr>
        <w:t>
      2) соттың шешімі бойынша одан әрі иесіне қайтару үшін уәкілетті органға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28.02.2018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71"/>
    <w:p>
      <w:pPr>
        <w:spacing w:after="0"/>
        <w:ind w:left="0"/>
        <w:jc w:val="both"/>
      </w:pPr>
      <w:r>
        <w:rPr>
          <w:rFonts w:ascii="Times New Roman"/>
          <w:b w:val="false"/>
          <w:i w:val="false"/>
          <w:color w:val="000000"/>
          <w:sz w:val="28"/>
        </w:rPr>
        <w:t>
      30. Уәкілетті орган құндылықтарды алуға болжанған уақыттан бес жұмыс күні бұрын Орталыққа өкіл(дер)дің тегі, аты-жөні, әкесінің аты (бар болған жағдайда), олардың жеке басын куәландыратын құжаттардың реквизиттерін, сенімгерліктің нөмірлері мен күндері, сондай-ақ алу мерзімін көрсетіп жазбаша хабарлама жолдайды.</w:t>
      </w:r>
    </w:p>
    <w:bookmarkEnd w:id="71"/>
    <w:p>
      <w:pPr>
        <w:spacing w:after="0"/>
        <w:ind w:left="0"/>
        <w:jc w:val="both"/>
      </w:pPr>
      <w:r>
        <w:rPr>
          <w:rFonts w:ascii="Times New Roman"/>
          <w:b w:val="false"/>
          <w:i w:val="false"/>
          <w:color w:val="000000"/>
          <w:sz w:val="28"/>
        </w:rPr>
        <w:t>
      Орталық үш жұмыс күні ішінде уәкілетті органды оның жазбаша хабарламаны алғандығын ескертеді.</w:t>
      </w:r>
    </w:p>
    <w:bookmarkStart w:name="z66" w:id="72"/>
    <w:p>
      <w:pPr>
        <w:spacing w:after="0"/>
        <w:ind w:left="0"/>
        <w:jc w:val="both"/>
      </w:pPr>
      <w:r>
        <w:rPr>
          <w:rFonts w:ascii="Times New Roman"/>
          <w:b w:val="false"/>
          <w:i w:val="false"/>
          <w:color w:val="000000"/>
          <w:sz w:val="28"/>
        </w:rPr>
        <w:t>
      31. Орталықпен берілген иесіз, мұрагерлік, құрамында мәдени құндылықтарға жататын заттары жоқ қазына, олжалар негіздері бойынша коммуналдық меншікке айналдырылған (түскен) құндылықтарды Комитеттің аумақтық бөлімшелері беру күнінен он күнтізбелік күн аспайтын мерзімде жергілікті атқарушы органдарға оларды өткізу, сот шешімі немесе бағалау бойынша иесіне қайтару үшін береді.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Премьер-Министрінің Бірінші орынбасары – ҚР Қаржы министрінің 27.12.2019 </w:t>
      </w:r>
      <w:r>
        <w:rPr>
          <w:rFonts w:ascii="Times New Roman"/>
          <w:b w:val="false"/>
          <w:i w:val="false"/>
          <w:color w:val="00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73"/>
    <w:p>
      <w:pPr>
        <w:spacing w:after="0"/>
        <w:ind w:left="0"/>
        <w:jc w:val="both"/>
      </w:pPr>
      <w:r>
        <w:rPr>
          <w:rFonts w:ascii="Times New Roman"/>
          <w:b w:val="false"/>
          <w:i w:val="false"/>
          <w:color w:val="000000"/>
          <w:sz w:val="28"/>
        </w:rPr>
        <w:t>
      32. Орталықтан құндылықтарды беруге уәкілетті тұлғалармен қол қойылған және мөрмен расталған уәкілетті органның тиісті жазбаша шешімі негіз болады.</w:t>
      </w:r>
    </w:p>
    <w:bookmarkEnd w:id="73"/>
    <w:p>
      <w:pPr>
        <w:spacing w:after="0"/>
        <w:ind w:left="0"/>
        <w:jc w:val="both"/>
      </w:pPr>
      <w:r>
        <w:rPr>
          <w:rFonts w:ascii="Times New Roman"/>
          <w:b w:val="false"/>
          <w:i w:val="false"/>
          <w:color w:val="000000"/>
          <w:sz w:val="28"/>
        </w:rPr>
        <w:t>
      Орталықтың құндылықтарды рұқсат етілмеген жағдайда беруіне жол бермеу мақсатында уәкілетті орган Орталыққа Комитеттің аумақтық бөлімшесінің құндылықтарды беру шешіміне қол қою құқығы бар лауазымды тұлғаларының қолдары мен уәкілетті орган мөрі оттискісінің нотариалды куәландырылған үлгілерін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Премьер-Министрінің Бірінші орынбасары – ҚР Қаржы министрінің 27.12.2019 </w:t>
      </w:r>
      <w:r>
        <w:rPr>
          <w:rFonts w:ascii="Times New Roman"/>
          <w:b w:val="false"/>
          <w:i w:val="false"/>
          <w:color w:val="00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74"/>
    <w:p>
      <w:pPr>
        <w:spacing w:after="0"/>
        <w:ind w:left="0"/>
        <w:jc w:val="both"/>
      </w:pPr>
      <w:r>
        <w:rPr>
          <w:rFonts w:ascii="Times New Roman"/>
          <w:b w:val="false"/>
          <w:i w:val="false"/>
          <w:color w:val="000000"/>
          <w:sz w:val="28"/>
        </w:rPr>
        <w:t>
      33. Уәкілетті органға Орталықтан құндылықтарды беру ағымдағы күнтізбелік айдың соңғы күні және желтоқсанның 25-31 аралығында берілмейді. 25-желтоқсаннан кейін құндылықтарды беру тоқтатылады және шығарылған өкім бойынша құндылықтар алынбағандықтан олардың күші жойылып, Орталық оны жояды. Уәкілетті органның хаты мен сенімхаты да өз күшін жояды.</w:t>
      </w:r>
    </w:p>
    <w:bookmarkEnd w:id="74"/>
    <w:p>
      <w:pPr>
        <w:spacing w:after="0"/>
        <w:ind w:left="0"/>
        <w:jc w:val="both"/>
      </w:pPr>
      <w:r>
        <w:rPr>
          <w:rFonts w:ascii="Times New Roman"/>
          <w:b w:val="false"/>
          <w:i w:val="false"/>
          <w:color w:val="000000"/>
          <w:sz w:val="28"/>
        </w:rPr>
        <w:t xml:space="preserve">
      Орталықтың қоймасынан құндылықтарды беру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құндылықтарды беру актімен ресімделеді.</w:t>
      </w:r>
    </w:p>
    <w:bookmarkStart w:name="z69" w:id="75"/>
    <w:p>
      <w:pPr>
        <w:spacing w:after="0"/>
        <w:ind w:left="0"/>
        <w:jc w:val="both"/>
      </w:pPr>
      <w:r>
        <w:rPr>
          <w:rFonts w:ascii="Times New Roman"/>
          <w:b w:val="false"/>
          <w:i w:val="false"/>
          <w:color w:val="000000"/>
          <w:sz w:val="28"/>
        </w:rPr>
        <w:t xml:space="preserve">
      34. Қапталған орындағы құндылықтардың бір бөлігін ғана беру қажет болған жағдайда Орталық директоры немесе оның орнындағы тұлғаның өкімімен Орталық комиссиясы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толтырылған құндылықтарды ашу және бөлу актісі толтырыла отырып, құндылықтарды ашу және бөлуді жүзеге асырады.</w:t>
      </w:r>
    </w:p>
    <w:bookmarkEnd w:id="75"/>
    <w:p>
      <w:pPr>
        <w:spacing w:after="0"/>
        <w:ind w:left="0"/>
        <w:jc w:val="both"/>
      </w:pPr>
      <w:r>
        <w:rPr>
          <w:rFonts w:ascii="Times New Roman"/>
          <w:b w:val="false"/>
          <w:i w:val="false"/>
          <w:color w:val="000000"/>
          <w:sz w:val="28"/>
        </w:rPr>
        <w:t>
      Ашу және бөлу кезінде құндылықтарды бақылау өлшеуі, олардың сапасы мен зергерлік бұйымның сипаттамасы тексеріледі, сонымен қатар олардың құндылықтардың белгілі түрлеріне жатқызылғанын анықтау жүргізеді.</w:t>
      </w:r>
    </w:p>
    <w:bookmarkStart w:name="z70" w:id="76"/>
    <w:p>
      <w:pPr>
        <w:spacing w:after="0"/>
        <w:ind w:left="0"/>
        <w:jc w:val="both"/>
      </w:pPr>
      <w:r>
        <w:rPr>
          <w:rFonts w:ascii="Times New Roman"/>
          <w:b w:val="false"/>
          <w:i w:val="false"/>
          <w:color w:val="000000"/>
          <w:sz w:val="28"/>
        </w:rPr>
        <w:t>
      35. Құндылықтар мемлекеттің меншігіне келіп түскен актіні сот бұзған жағдайда (тиісті бөлігін өзгерткенде) уәкілетті органға сол күйінде қайтарады. Сот актісі (бұзу туралы) Орталыққа түскенге дейін құндылықтар заңда белгіленген тәртіппен өткізіліп кеткен болса, онда өткізуден түскен қаржының шегіндегі оның құны иесіне қайтарылады.</w:t>
      </w:r>
    </w:p>
    <w:bookmarkEnd w:id="76"/>
    <w:p>
      <w:pPr>
        <w:spacing w:after="0"/>
        <w:ind w:left="0"/>
        <w:jc w:val="both"/>
      </w:pPr>
      <w:r>
        <w:rPr>
          <w:rFonts w:ascii="Times New Roman"/>
          <w:b w:val="false"/>
          <w:i w:val="false"/>
          <w:color w:val="000000"/>
          <w:sz w:val="28"/>
        </w:rPr>
        <w:t>
      Егер өткізілген құндылықтар бағалы металдардың сынығына жатқызылған болса, онда уәкілетті органның немесе жергілікті атқарушы органның шешімі бойынша иесіне бағалы металдардың химиялық таза салмағының құнын соттың қайтару туралы шешім қабылдаған күнгі бағалы металдар нарығының Лондондық ассоциациясының таңғы фиксингі (құнды металдарға ақпараттық-анықтамалық баға) және Қазақстан қор биржасының таңғы (негізгі) сессиясында орын алған теңгенің АҚШ долларына орташа есептелген биржалық курсының көбейтіндісінен есептелген, ақша қаражаты төленеді.</w:t>
      </w:r>
    </w:p>
    <w:p>
      <w:pPr>
        <w:spacing w:after="0"/>
        <w:ind w:left="0"/>
        <w:jc w:val="both"/>
      </w:pPr>
      <w:r>
        <w:rPr>
          <w:rFonts w:ascii="Times New Roman"/>
          <w:b w:val="false"/>
          <w:i w:val="false"/>
          <w:color w:val="000000"/>
          <w:sz w:val="28"/>
        </w:rPr>
        <w:t>
      Уәкілетті орган немесе жергілікті атқарушы орган өткізген құндылықтардың немесе сыныққа жатқызылған құндылықтардың құнын қайтару тиісті бюджеттің немесе Арнаулы мемлекеттік қордың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Премьер-Министрінің орынбасары - Қаржы министрінің 09.02.2023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16.06.2025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7"/>
    <w:p>
      <w:pPr>
        <w:spacing w:after="0"/>
        <w:ind w:left="0"/>
        <w:jc w:val="both"/>
      </w:pPr>
      <w:r>
        <w:rPr>
          <w:rFonts w:ascii="Times New Roman"/>
          <w:b w:val="false"/>
          <w:i w:val="false"/>
          <w:color w:val="000000"/>
          <w:sz w:val="28"/>
        </w:rPr>
        <w:t>
      36. Құндылықтарды есепке алуды уәкілетті орган жүзеге асырады.</w:t>
      </w:r>
    </w:p>
    <w:bookmarkEnd w:id="77"/>
    <w:bookmarkStart w:name="z72" w:id="78"/>
    <w:p>
      <w:pPr>
        <w:spacing w:after="0"/>
        <w:ind w:left="0"/>
        <w:jc w:val="both"/>
      </w:pPr>
      <w:r>
        <w:rPr>
          <w:rFonts w:ascii="Times New Roman"/>
          <w:b w:val="false"/>
          <w:i w:val="false"/>
          <w:color w:val="000000"/>
          <w:sz w:val="28"/>
        </w:rPr>
        <w:t>
      37. Құндылықтарды біріктіру, бөлу немесе Орталықта бақылау өлшеуі кезінде құндылықтардың салмағы мен сынамасының өзгерген жағдайда ол туралы актіде көрсетіледі, соның негізінде айырмашылықтарды есептен шығару немесе кірістеу жүргізіледі. Соған қарамастан айырмашылықтарды есептен шығару және есепке алу рұқсат етілгеннен аспайтыны Орталық комиссиясы шешімімен, ал рұқсат етілгеннен асып кеткені уәкілетті органның келісімі бойынша есептен шығаруға немесе есепке алуға жатқызылады.</w:t>
      </w:r>
    </w:p>
    <w:bookmarkEnd w:id="78"/>
    <w:bookmarkStart w:name="z73" w:id="79"/>
    <w:p>
      <w:pPr>
        <w:spacing w:after="0"/>
        <w:ind w:left="0"/>
        <w:jc w:val="both"/>
      </w:pPr>
      <w:r>
        <w:rPr>
          <w:rFonts w:ascii="Times New Roman"/>
          <w:b w:val="false"/>
          <w:i w:val="false"/>
          <w:color w:val="000000"/>
          <w:sz w:val="28"/>
        </w:rPr>
        <w:t xml:space="preserve">
      38. Құндылықтар салынған жөнелтілімді есепке алуды уәкілетті орган құндылықтар салынған жөнелтілімді алдын ала қабылдау актілерінің негізінде жүргізеді. Бағалау құны, жіберушінің атауы мен алдын ала қабылдау актінің деректемелері (деректер болған жағдайда)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белгіленген нысанда жеткізушілерден келіп түскен құндылықтар салынған жөнелтілімдерді тіркеу журналында тіркеледі.</w:t>
      </w:r>
    </w:p>
    <w:bookmarkEnd w:id="79"/>
    <w:p>
      <w:pPr>
        <w:spacing w:after="0"/>
        <w:ind w:left="0"/>
        <w:jc w:val="both"/>
      </w:pPr>
      <w:r>
        <w:rPr>
          <w:rFonts w:ascii="Times New Roman"/>
          <w:b w:val="false"/>
          <w:i w:val="false"/>
          <w:color w:val="000000"/>
          <w:sz w:val="28"/>
        </w:rPr>
        <w:t>
      Құндылықтарды біріктіру, бөлу немесе бақылау өлшеуі кезіндегі оның салмағы өзгерген жағдайда масса бойынша туындаған айырмашылықты есепке алуды уәкілетті орган тиісті актілердің негізінде жүргізіледі.</w:t>
      </w:r>
    </w:p>
    <w:bookmarkStart w:name="z74" w:id="80"/>
    <w:p>
      <w:pPr>
        <w:spacing w:after="0"/>
        <w:ind w:left="0"/>
        <w:jc w:val="both"/>
      </w:pPr>
      <w:r>
        <w:rPr>
          <w:rFonts w:ascii="Times New Roman"/>
          <w:b w:val="false"/>
          <w:i w:val="false"/>
          <w:color w:val="000000"/>
          <w:sz w:val="28"/>
        </w:rPr>
        <w:t xml:space="preserve">
      39. Құндылықтарды талдаулық есепке алу Орталықпен бекітілген құндылықтар түрлерінің тізіміне сәйкес осы Қағиадаларға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құндылықтардың түрлері мен сынамалары бойынша құндылықтарды республикалық меншікке жекелеген негіздер бойынша айналдырылған (түскен) сандық-сомалық есепке алу кітабында тиісті есепке алу бірліктерімен жүзеге асырылады. Құндылықтарды сандық-сомалық есепке алу кітабына жазу белгіленген тәртіппен рәсімделген қабылдау және сұрыптау актілері, біріктіру актілері және басқа құжаттар негізінде жүзеге асырылады. Құндылықтардың келіп түсуі және кетуі жөніндегі операцияларды құндылықтарды сандық-сомалық есепке алу кітабына жазу қалған қалдықты шығара отырып әрбір қабылдаудан және жіберілгеннен кейін жүргізілуі тиіс.</w:t>
      </w:r>
    </w:p>
    <w:bookmarkEnd w:id="80"/>
    <w:bookmarkStart w:name="z192" w:id="81"/>
    <w:p>
      <w:pPr>
        <w:spacing w:after="0"/>
        <w:ind w:left="0"/>
        <w:jc w:val="both"/>
      </w:pPr>
      <w:r>
        <w:rPr>
          <w:rFonts w:ascii="Times New Roman"/>
          <w:b w:val="false"/>
          <w:i w:val="false"/>
          <w:color w:val="000000"/>
          <w:sz w:val="28"/>
        </w:rPr>
        <w:t xml:space="preserve">
      39-1. Уәкілетті орган немесе жергілікті атқарушы орган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құндылықтарды тіркеуге қабылдаған күннен бастап 2 (екі) жұмыс күні ішінде тізілім веб-порталына құндылықтар туралы мәліметтерді: атауы, түрі , үлгі, масса, саны енгізуді қамтамасыз етеді.</w:t>
      </w:r>
    </w:p>
    <w:bookmarkEnd w:id="81"/>
    <w:p>
      <w:pPr>
        <w:spacing w:after="0"/>
        <w:ind w:left="0"/>
        <w:jc w:val="both"/>
      </w:pPr>
      <w:r>
        <w:rPr>
          <w:rFonts w:ascii="Times New Roman"/>
          <w:b w:val="false"/>
          <w:i w:val="false"/>
          <w:color w:val="000000"/>
          <w:sz w:val="28"/>
        </w:rPr>
        <w:t>
      Уәкілетті орган немесе жергілікті атқарушы органдар құндылықтар салынған жөнелтілімді ашу актілері, құндылықтарды қабылдау және сұрыптау актілерінің, біріктіру актілерінің негізінде оларды Орталықтан алу күнінен бастап 2 (екі) жұмыс күні ішінде тізілім веб-порталындағы құндылықтар туралы мәліметтерді түзетуді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39-1-тармақпен толықтырылды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82"/>
    <w:p>
      <w:pPr>
        <w:spacing w:after="0"/>
        <w:ind w:left="0"/>
        <w:jc w:val="both"/>
      </w:pPr>
      <w:r>
        <w:rPr>
          <w:rFonts w:ascii="Times New Roman"/>
          <w:b w:val="false"/>
          <w:i w:val="false"/>
          <w:color w:val="000000"/>
          <w:sz w:val="28"/>
        </w:rPr>
        <w:t xml:space="preserve">
      40. Құндылықтарды түгендеуді Комитет кемінде жылына бір рет Қазақстан Республикасы Ұлттық Банктің келісімімен жүргізеді. Құндылықтар салынып қапталған орындарды бақылау өлшеуі кезінде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Ашу және бақылау өлшеуі актісімен рәсімделеді.</w:t>
      </w:r>
    </w:p>
    <w:bookmarkEnd w:id="82"/>
    <w:p>
      <w:pPr>
        <w:spacing w:after="0"/>
        <w:ind w:left="0"/>
        <w:jc w:val="both"/>
      </w:pPr>
      <w:r>
        <w:rPr>
          <w:rFonts w:ascii="Times New Roman"/>
          <w:b w:val="false"/>
          <w:i w:val="false"/>
          <w:color w:val="000000"/>
          <w:sz w:val="28"/>
        </w:rPr>
        <w:t>
      Құндылықтарға соңғы өлшеу жүргізгенде олардың сапасын, зергерлік қойылымдардың сипаттамасын тексеруге, сондай-ақ, оларды белгіленген құндылықтардың түріне жатқызуды анықтауға рұқсат етіледі.</w:t>
      </w:r>
    </w:p>
    <w:p>
      <w:pPr>
        <w:spacing w:after="0"/>
        <w:ind w:left="0"/>
        <w:jc w:val="both"/>
      </w:pPr>
      <w:r>
        <w:rPr>
          <w:rFonts w:ascii="Times New Roman"/>
          <w:b w:val="false"/>
          <w:i w:val="false"/>
          <w:color w:val="000000"/>
          <w:sz w:val="28"/>
        </w:rPr>
        <w:t>
      Орталықта құндылықтарды рәсімдеу нәтижелері екі данада түгендеу актімен рәсімделеді. Ашу және бақылау өлшеуі актілері түгендеу актісіне қоса беріледі.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 қосымшаға</w:t>
      </w:r>
      <w:r>
        <w:rPr>
          <w:rFonts w:ascii="Times New Roman"/>
          <w:b w:val="false"/>
          <w:i w:val="false"/>
          <w:color w:val="000000"/>
          <w:sz w:val="28"/>
        </w:rPr>
        <w:t xml:space="preserve"> сәйкес құндылықтарды ашу және бақылау салмақтау актісін ресімдей отырып және алдыңғы жапсырманы міндетті түрде сақтай отырып Орталыққа өзінің ішкі қағидаларына сәйкес құндылықтары бар орындарға дербес тексеру жүргізуге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76" w:id="83"/>
    <w:p>
      <w:pPr>
        <w:spacing w:after="0"/>
        <w:ind w:left="0"/>
        <w:jc w:val="left"/>
      </w:pPr>
      <w:r>
        <w:rPr>
          <w:rFonts w:ascii="Times New Roman"/>
          <w:b/>
          <w:i w:val="false"/>
          <w:color w:val="000000"/>
        </w:rPr>
        <w:t xml:space="preserve"> 4-тарау. Құндылықтарды өткізу тәртібі</w:t>
      </w:r>
    </w:p>
    <w:bookmarkEnd w:id="83"/>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Бірінші орынбасары – ҚР Қаржы министрінің 27.12.2019 </w:t>
      </w:r>
      <w:r>
        <w:rPr>
          <w:rFonts w:ascii="Times New Roman"/>
          <w:b w:val="false"/>
          <w:i w:val="false"/>
          <w:color w:val="ff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 w:id="84"/>
    <w:p>
      <w:pPr>
        <w:spacing w:after="0"/>
        <w:ind w:left="0"/>
        <w:jc w:val="both"/>
      </w:pPr>
      <w:r>
        <w:rPr>
          <w:rFonts w:ascii="Times New Roman"/>
          <w:b w:val="false"/>
          <w:i w:val="false"/>
          <w:color w:val="000000"/>
          <w:sz w:val="28"/>
        </w:rPr>
        <w:t>
      41. Орталықтың өткізу және объектішілік режимі бойынша талаптар сақталған жағдайда Орталықтан құндылықтарды беру сатушының өкілдеріне сауда ұйымы өкілдерінің қатысуымен жүзеге асырылады.</w:t>
      </w:r>
    </w:p>
    <w:bookmarkEnd w:id="84"/>
    <w:p>
      <w:pPr>
        <w:spacing w:after="0"/>
        <w:ind w:left="0"/>
        <w:jc w:val="both"/>
      </w:pPr>
      <w:r>
        <w:rPr>
          <w:rFonts w:ascii="Times New Roman"/>
          <w:b w:val="false"/>
          <w:i w:val="false"/>
          <w:color w:val="000000"/>
          <w:sz w:val="28"/>
        </w:rPr>
        <w:t>
      Орталық құндылықтарды бергеннен кейін оларды сақтауды және өткізуді сауда ұйымы мемлекеттік сатып алу туралы шарттың (комиссияның) негізінде қамтамасыз етеді.</w:t>
      </w:r>
    </w:p>
    <w:p>
      <w:pPr>
        <w:spacing w:after="0"/>
        <w:ind w:left="0"/>
        <w:jc w:val="both"/>
      </w:pPr>
      <w:r>
        <w:rPr>
          <w:rFonts w:ascii="Times New Roman"/>
          <w:b w:val="false"/>
          <w:i w:val="false"/>
          <w:color w:val="000000"/>
          <w:sz w:val="28"/>
        </w:rPr>
        <w:t>
      Құндылықтарды қабылдағаннан кейін сауда ұйымы құндылықтарды өткізу нүктесіне дейін қауіпсіз тасымалдауды қамтамасыз етеді.</w:t>
      </w:r>
    </w:p>
    <w:p>
      <w:pPr>
        <w:spacing w:after="0"/>
        <w:ind w:left="0"/>
        <w:jc w:val="both"/>
      </w:pPr>
      <w:r>
        <w:rPr>
          <w:rFonts w:ascii="Times New Roman"/>
          <w:b w:val="false"/>
          <w:i w:val="false"/>
          <w:color w:val="000000"/>
          <w:sz w:val="28"/>
        </w:rPr>
        <w:t xml:space="preserve">
      Сақтауға берілген құндылықтар сатуға дейін бағалануы тиіс. Құндылықтарға бағалауды жүргізу кезінде сауда ұйымы бағалаушының кіруін қамтамасыз етеді. Оларға бағалауды жүргізу үшін бағалаушының құндылықтарды ашуы және қарауы уәкілетті орган және сауда ұйымдары өкілдерінің қатысуымен жүргізіледі, олардың нәтижелері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бағалауды жүргізу үшін құндылықтарды ашу актісі жасалады.</w:t>
      </w:r>
    </w:p>
    <w:p>
      <w:pPr>
        <w:spacing w:after="0"/>
        <w:ind w:left="0"/>
        <w:jc w:val="both"/>
      </w:pPr>
      <w:r>
        <w:rPr>
          <w:rFonts w:ascii="Times New Roman"/>
          <w:b w:val="false"/>
          <w:i w:val="false"/>
          <w:color w:val="000000"/>
          <w:sz w:val="28"/>
        </w:rPr>
        <w:t xml:space="preserve">
      Белгілі сауда маркаларына (брендтеріне) жататын құндылықтарды және мемлекеттік мұражайлар талап етпейтін тарихи, ғылыми, көркемдік немесе мәдени құндылықтарды қоспағанда, сатушы құндылықтарды сауда ұйымына сақтауға және сатуға беру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қабылдап алу-беру актісіне қол қою арқылы мемлекеттік сатып алу туралы шартқа (комиссияға) сәйкес жүзеге асырылады.</w:t>
      </w:r>
    </w:p>
    <w:p>
      <w:pPr>
        <w:spacing w:after="0"/>
        <w:ind w:left="0"/>
        <w:jc w:val="both"/>
      </w:pPr>
      <w:r>
        <w:rPr>
          <w:rFonts w:ascii="Times New Roman"/>
          <w:b w:val="false"/>
          <w:i w:val="false"/>
          <w:color w:val="000000"/>
          <w:sz w:val="28"/>
        </w:rPr>
        <w:t xml:space="preserve">
      Құндылықтардың бағалау құны айқындалғаннан кейін сатушы мен сауда ұйымы арасында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мемлекеттік сатып алу туралы шартқа (комиссияға) комиссиялық тапсырмаға қол қойылады және сауда ұйымы құндылықтарды өткізу үшін алынған құндылықтардың алғашқы бағасынан 50 (елу) пайыз мөлшерінде комиссиялық тапсырманың орындалуын ақшалай қамтамасыз етуді мемлекеттік сатып алу туралы шартта (комиссияда) көрсетілген сатушының шотына енгізеді.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41-1-тармағына</w:t>
      </w:r>
      <w:r>
        <w:rPr>
          <w:rFonts w:ascii="Times New Roman"/>
          <w:b w:val="false"/>
          <w:i w:val="false"/>
          <w:color w:val="000000"/>
          <w:sz w:val="28"/>
        </w:rPr>
        <w:t xml:space="preserve"> сәйкес айқындалған комиссиялық тапсырмаға әрбір бұйымның бастапқы бағасын көрсете отырып, және тиісті бюджетке немесе Арнаулы мемлекеттік қорға аударуға жататын берілетін құндылықтардың тізімдемесі қоса беріледі.</w:t>
      </w:r>
    </w:p>
    <w:p>
      <w:pPr>
        <w:spacing w:after="0"/>
        <w:ind w:left="0"/>
        <w:jc w:val="both"/>
      </w:pPr>
      <w:r>
        <w:rPr>
          <w:rFonts w:ascii="Times New Roman"/>
          <w:b w:val="false"/>
          <w:i w:val="false"/>
          <w:color w:val="000000"/>
          <w:sz w:val="28"/>
        </w:rPr>
        <w:t>
      Сауда ұйымы мемлекеттік сатып алу туралы шарттың (комиссияның) талаптары бойынша барлық міндеттерді орындағаннан кейін комиссиялық тапсырманың орындалуын ақшалай қамтамасыз ету сауда ұйымының банктік шотына қайтарылады.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43-1-тармағында</w:t>
      </w:r>
      <w:r>
        <w:rPr>
          <w:rFonts w:ascii="Times New Roman"/>
          <w:b w:val="false"/>
          <w:i w:val="false"/>
          <w:color w:val="000000"/>
          <w:sz w:val="28"/>
        </w:rPr>
        <w:t xml:space="preserve"> көзделген жағдайда сауда ұйымы төлеген комиссиялық тапсырманың орындалуын ақшалай қамтамасыз етуі құндылықтарды сатып алудан түсетін түсімдер есебіне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10.03.2026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85"/>
    <w:p>
      <w:pPr>
        <w:spacing w:after="0"/>
        <w:ind w:left="0"/>
        <w:jc w:val="both"/>
      </w:pPr>
      <w:r>
        <w:rPr>
          <w:rFonts w:ascii="Times New Roman"/>
          <w:b w:val="false"/>
          <w:i w:val="false"/>
          <w:color w:val="000000"/>
          <w:sz w:val="28"/>
        </w:rPr>
        <w:t>
      41-1. Сатушы:</w:t>
      </w:r>
    </w:p>
    <w:bookmarkEnd w:id="85"/>
    <w:p>
      <w:pPr>
        <w:spacing w:after="0"/>
        <w:ind w:left="0"/>
        <w:jc w:val="both"/>
      </w:pPr>
      <w:r>
        <w:rPr>
          <w:rFonts w:ascii="Times New Roman"/>
          <w:b w:val="false"/>
          <w:i w:val="false"/>
          <w:color w:val="000000"/>
          <w:sz w:val="28"/>
        </w:rPr>
        <w:t>
      1) комиссия шешімінің негізінде құндылықтардың алғашқы бағасын анықтайды;</w:t>
      </w:r>
    </w:p>
    <w:p>
      <w:pPr>
        <w:spacing w:after="0"/>
        <w:ind w:left="0"/>
        <w:jc w:val="both"/>
      </w:pPr>
      <w:r>
        <w:rPr>
          <w:rFonts w:ascii="Times New Roman"/>
          <w:b w:val="false"/>
          <w:i w:val="false"/>
          <w:color w:val="000000"/>
          <w:sz w:val="28"/>
        </w:rPr>
        <w:t>
      2) комиссия шешімінің негізінде құндылықтарды сатуға шығару мерзімдері мен ұзақтығын және құндылықтарды сатудан алып тастау күнін анықтайды;</w:t>
      </w:r>
    </w:p>
    <w:p>
      <w:pPr>
        <w:spacing w:after="0"/>
        <w:ind w:left="0"/>
        <w:jc w:val="both"/>
      </w:pPr>
      <w:r>
        <w:rPr>
          <w:rFonts w:ascii="Times New Roman"/>
          <w:b w:val="false"/>
          <w:i w:val="false"/>
          <w:color w:val="000000"/>
          <w:sz w:val="28"/>
        </w:rPr>
        <w:t>
      3) сауда ұйымдарының құндылықтарды сату барысын бақылауды жүзеге асырады;</w:t>
      </w:r>
    </w:p>
    <w:p>
      <w:pPr>
        <w:spacing w:after="0"/>
        <w:ind w:left="0"/>
        <w:jc w:val="both"/>
      </w:pPr>
      <w:r>
        <w:rPr>
          <w:rFonts w:ascii="Times New Roman"/>
          <w:b w:val="false"/>
          <w:i w:val="false"/>
          <w:color w:val="000000"/>
          <w:sz w:val="28"/>
        </w:rPr>
        <w:t>
      4) сауда ұйымдарымен есеп айырысуды жүзеге асырады;</w:t>
      </w:r>
    </w:p>
    <w:p>
      <w:pPr>
        <w:spacing w:after="0"/>
        <w:ind w:left="0"/>
        <w:jc w:val="both"/>
      </w:pPr>
      <w:r>
        <w:rPr>
          <w:rFonts w:ascii="Times New Roman"/>
          <w:b w:val="false"/>
          <w:i w:val="false"/>
          <w:color w:val="000000"/>
          <w:sz w:val="28"/>
        </w:rPr>
        <w:t>
      5) құндылықтарды сату үшін қажетті басқа іс-шараларды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41-1-тармақпен толықтырылды – ҚР Қаржы министрінің 28.02.2018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86"/>
    <w:p>
      <w:pPr>
        <w:spacing w:after="0"/>
        <w:ind w:left="0"/>
        <w:jc w:val="both"/>
      </w:pPr>
      <w:r>
        <w:rPr>
          <w:rFonts w:ascii="Times New Roman"/>
          <w:b w:val="false"/>
          <w:i w:val="false"/>
          <w:color w:val="000000"/>
          <w:sz w:val="28"/>
        </w:rPr>
        <w:t>
      41-2. Сауда ұйымы құндылықтарды сатуға шығару немесе сатудан алып тастау туралы хабарламаны бұқаралық ақпарат құралдарында немесе сауда ұйымының веб-сайтында қазақ және орыс тілдерінде жариялайды.</w:t>
      </w:r>
    </w:p>
    <w:bookmarkEnd w:id="86"/>
    <w:p>
      <w:pPr>
        <w:spacing w:after="0"/>
        <w:ind w:left="0"/>
        <w:jc w:val="both"/>
      </w:pPr>
      <w:r>
        <w:rPr>
          <w:rFonts w:ascii="Times New Roman"/>
          <w:b w:val="false"/>
          <w:i w:val="false"/>
          <w:color w:val="000000"/>
          <w:sz w:val="28"/>
        </w:rPr>
        <w:t>
      Хабарламада әрбір бұйымның атауы мен бағасы, өндіруші ел (егер мәлім болса), бағалы металдың түрі, саны, көздер саны және түрі (сипаттамалары), сынамасы, жалпы массасы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41-2-тармақпен толықтырылды – ҚР Қаржы министрінің 28.02.2018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87"/>
    <w:p>
      <w:pPr>
        <w:spacing w:after="0"/>
        <w:ind w:left="0"/>
        <w:jc w:val="both"/>
      </w:pPr>
      <w:r>
        <w:rPr>
          <w:rFonts w:ascii="Times New Roman"/>
          <w:b w:val="false"/>
          <w:i w:val="false"/>
          <w:color w:val="000000"/>
          <w:sz w:val="28"/>
        </w:rPr>
        <w:t xml:space="preserve">
      41-3. Өткізу үшін құндылықтарды сараптау және (немесе) таңбалау мынадай: </w:t>
      </w:r>
    </w:p>
    <w:bookmarkEnd w:id="87"/>
    <w:p>
      <w:pPr>
        <w:spacing w:after="0"/>
        <w:ind w:left="0"/>
        <w:jc w:val="both"/>
      </w:pPr>
      <w:r>
        <w:rPr>
          <w:rFonts w:ascii="Times New Roman"/>
          <w:b w:val="false"/>
          <w:i w:val="false"/>
          <w:color w:val="000000"/>
          <w:sz w:val="28"/>
        </w:rPr>
        <w:t xml:space="preserve">
      атаулы белгінің бедері, сондай-ақ "Уәкілетті ұйымдарда міндетті түрде сынамалануға және таңбалануға жатпайтын Қазақстан Республикасының аумағында өндірілген және (немесе) өткізілетін зергерлік және басқа да бұйымдарды айқындау туралы" Қазақстан Республикасы Индустрия және инфрақұрылымдық даму министрінің 2023 жылғы 20 маусымдағы № 454 </w:t>
      </w:r>
      <w:r>
        <w:rPr>
          <w:rFonts w:ascii="Times New Roman"/>
          <w:b w:val="false"/>
          <w:i w:val="false"/>
          <w:color w:val="000000"/>
          <w:sz w:val="28"/>
        </w:rPr>
        <w:t>бұйрығымен</w:t>
      </w:r>
      <w:r>
        <w:rPr>
          <w:rFonts w:ascii="Times New Roman"/>
          <w:b w:val="false"/>
          <w:i w:val="false"/>
          <w:color w:val="000000"/>
          <w:sz w:val="28"/>
        </w:rPr>
        <w:t xml:space="preserve"> айқындалған (Нормативтік құқықтық актілерді мемлекеттік тіркеу тізілімінде № 32861 болып тіркелген) уәкілетті ұйымдарда міндетті түрде сынауға және таңбалауға жатпайтын, Қазақстан Республикасының аумағында өндірілген және (немесе) өткізілетін зергерлік және басқа да бұйымдарды қоспағанда, өндіріс субъектісі қойған сынама таңбасы жоқ;</w:t>
      </w:r>
    </w:p>
    <w:p>
      <w:pPr>
        <w:spacing w:after="0"/>
        <w:ind w:left="0"/>
        <w:jc w:val="both"/>
      </w:pPr>
      <w:r>
        <w:rPr>
          <w:rFonts w:ascii="Times New Roman"/>
          <w:b w:val="false"/>
          <w:i w:val="false"/>
          <w:color w:val="000000"/>
          <w:sz w:val="28"/>
        </w:rPr>
        <w:t xml:space="preserve">
      сотқа дейінгі іс жүргізу және сот талқылауы сатыларында сараптама жүргізілмеген жағдайларда жүргізіледі. </w:t>
      </w:r>
    </w:p>
    <w:p>
      <w:pPr>
        <w:spacing w:after="0"/>
        <w:ind w:left="0"/>
        <w:jc w:val="both"/>
      </w:pPr>
      <w:r>
        <w:rPr>
          <w:rFonts w:ascii="Times New Roman"/>
          <w:b w:val="false"/>
          <w:i w:val="false"/>
          <w:color w:val="000000"/>
          <w:sz w:val="28"/>
        </w:rPr>
        <w:t xml:space="preserve">
      Өткізу үшін құндылықтарды сараптау және (немесе) таңбалау уәкілетті орган немесе жергілікті атқарушы орган уәкілетті ұйыммен жасасқан мемлекеттік сатып алу туралы шарттың негізінде "Асыл тастарға, бағалы металдар мен асыл тастардан жасалған зергерлік және басқа да бұйымдарға сараптама жүргізу қағидаларын бекіту туралы" Қазақстан Республикасы Инвестициялар және даму министрінің 2016 жылғы 28 сәуірдегі № 401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13760 болып тіркелген) Асыл тастарға, бағалы металдар мен асыл тастардан жасалған зергерлік және басқа да бұйымдарға сараптама жүргізу қағидаларында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41-3-тармақпен толықтырылды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88"/>
    <w:p>
      <w:pPr>
        <w:spacing w:after="0"/>
        <w:ind w:left="0"/>
        <w:jc w:val="both"/>
      </w:pPr>
      <w:r>
        <w:rPr>
          <w:rFonts w:ascii="Times New Roman"/>
          <w:b w:val="false"/>
          <w:i w:val="false"/>
          <w:color w:val="000000"/>
          <w:sz w:val="28"/>
        </w:rPr>
        <w:t>
      42. Мемлекеттік сатып алу туралы шарт (комиссия) бойынша құндылықтарды сату ашық сауда-саттыққа құндылықтарды шығару арқылы сауда ұйымдарымен жүзеге асырылады.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89"/>
    <w:p>
      <w:pPr>
        <w:spacing w:after="0"/>
        <w:ind w:left="0"/>
        <w:jc w:val="both"/>
      </w:pPr>
      <w:r>
        <w:rPr>
          <w:rFonts w:ascii="Times New Roman"/>
          <w:b w:val="false"/>
          <w:i w:val="false"/>
          <w:color w:val="000000"/>
          <w:sz w:val="28"/>
        </w:rPr>
        <w:t>
      43. Құнын анықтағаннан кейін сатушы күнтізбелік 5 (бес) күн ішінде әрбір бұйымның атауын, шығарған елін (егер белгілі болса), бағалы металдың түрін, санын, ендірме санын, сынамасын/құрамын, жалпы, лигатуралық және химиялық таза салмағын (оларды есептеу мүмкіндігі кезінде), ендірме сипаттамасын көрсете отырып, өткізілетін құндылықтар туралы ақпаратты тізілім веб-порталына енгізуді қамтамасыз етеді.</w:t>
      </w:r>
    </w:p>
    <w:bookmarkEnd w:id="89"/>
    <w:p>
      <w:pPr>
        <w:spacing w:after="0"/>
        <w:ind w:left="0"/>
        <w:jc w:val="both"/>
      </w:pPr>
      <w:r>
        <w:rPr>
          <w:rFonts w:ascii="Times New Roman"/>
          <w:b w:val="false"/>
          <w:i w:val="false"/>
          <w:color w:val="000000"/>
          <w:sz w:val="28"/>
        </w:rPr>
        <w:t xml:space="preserve">
      Сауда ұйымы құндылықтарды осы Қағидалардың </w:t>
      </w:r>
      <w:r>
        <w:rPr>
          <w:rFonts w:ascii="Times New Roman"/>
          <w:b w:val="false"/>
          <w:i w:val="false"/>
          <w:color w:val="000000"/>
          <w:sz w:val="28"/>
        </w:rPr>
        <w:t>41-1-тармағына</w:t>
      </w:r>
      <w:r>
        <w:rPr>
          <w:rFonts w:ascii="Times New Roman"/>
          <w:b w:val="false"/>
          <w:i w:val="false"/>
          <w:color w:val="000000"/>
          <w:sz w:val="28"/>
        </w:rPr>
        <w:t xml:space="preserve"> сәйкес айқындалған әрбір бұйымның бастапқы бағасын көрсете отырып, сатушыдан берілетін құндылықтар тізімдемесімен қоса комиссиялық тапсырманы алған күннен бастап күнтізбелік 5 (бес) күннен кешіктірмей ашық сату арқылы сатуға шығарады.</w:t>
      </w:r>
    </w:p>
    <w:p>
      <w:pPr>
        <w:spacing w:after="0"/>
        <w:ind w:left="0"/>
        <w:jc w:val="both"/>
      </w:pPr>
      <w:r>
        <w:rPr>
          <w:rFonts w:ascii="Times New Roman"/>
          <w:b w:val="false"/>
          <w:i w:val="false"/>
          <w:color w:val="000000"/>
          <w:sz w:val="28"/>
        </w:rPr>
        <w:t xml:space="preserve">
      Сауда ұйымы барлық тілек білдірушілерге құндылықтарды көруге еркін қол жеткізуді қамтамасыз етеді. </w:t>
      </w:r>
    </w:p>
    <w:p>
      <w:pPr>
        <w:spacing w:after="0"/>
        <w:ind w:left="0"/>
        <w:jc w:val="both"/>
      </w:pPr>
      <w:r>
        <w:rPr>
          <w:rFonts w:ascii="Times New Roman"/>
          <w:b w:val="false"/>
          <w:i w:val="false"/>
          <w:color w:val="000000"/>
          <w:sz w:val="28"/>
        </w:rPr>
        <w:t>
      Құндылықтардың құнын сатушының хабарламасында көрсетілген олардың алғашқы бағасынан төмен сатуға жол берілмейді.</w:t>
      </w:r>
    </w:p>
    <w:p>
      <w:pPr>
        <w:spacing w:after="0"/>
        <w:ind w:left="0"/>
        <w:jc w:val="both"/>
      </w:pPr>
      <w:r>
        <w:rPr>
          <w:rFonts w:ascii="Times New Roman"/>
          <w:b w:val="false"/>
          <w:i w:val="false"/>
          <w:color w:val="000000"/>
          <w:sz w:val="28"/>
        </w:rPr>
        <w:t>
      Сауда ұйымы алған құндылықтарды өткізуден түскен сомаларды олар өткізілгеннен кейін 3 (үш) жұмыс күні ішінде мемлекеттік сатып алу туралы шартта көрсетілген деректемелер бойынша аударылуға жатады.</w:t>
      </w:r>
    </w:p>
    <w:p>
      <w:pPr>
        <w:spacing w:after="0"/>
        <w:ind w:left="0"/>
        <w:jc w:val="both"/>
      </w:pPr>
      <w:r>
        <w:rPr>
          <w:rFonts w:ascii="Times New Roman"/>
          <w:b w:val="false"/>
          <w:i w:val="false"/>
          <w:color w:val="000000"/>
          <w:sz w:val="28"/>
        </w:rPr>
        <w:t>
      Сауда ұйымы сатушыға мемлекеттік сатып алу туралы шартқа (комиссияға) сәйкес құндылықтарды сату барысы туралы ай сайынғы есепті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10.03.2026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90"/>
    <w:p>
      <w:pPr>
        <w:spacing w:after="0"/>
        <w:ind w:left="0"/>
        <w:jc w:val="both"/>
      </w:pPr>
      <w:r>
        <w:rPr>
          <w:rFonts w:ascii="Times New Roman"/>
          <w:b w:val="false"/>
          <w:i w:val="false"/>
          <w:color w:val="000000"/>
          <w:sz w:val="28"/>
        </w:rPr>
        <w:t>
      43-1. Мемлекеттік сатып алу туралы шарттың (комиссияның) қолданылу мерзімі өткеннен кейін сатылмаған құндылықтар қалған жағдайда, сауда ұйымы құндылықтарды құнның қайсысы барынша жоғары болуына байланысты олардың алғашқы бағасы бойынша не құндылықтардағы бағалы металдардың химиялық таза массасының құны бойынша LBMA орташа өлшенген бағасы және сатып алу күнінің алдындағы жұмыс күніне ұлттық валютаның АҚШ долларына ресми бағамы бойынша сатып алады.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43-1-тармақпен толықтырылды – ҚР Премьер-Министрінің Бірінші орынбасары – ҚР Қаржы министрінің 27.12.2019 </w:t>
      </w:r>
      <w:r>
        <w:rPr>
          <w:rFonts w:ascii="Times New Roman"/>
          <w:b w:val="false"/>
          <w:i w:val="false"/>
          <w:color w:val="00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91"/>
    <w:p>
      <w:pPr>
        <w:spacing w:after="0"/>
        <w:ind w:left="0"/>
        <w:jc w:val="both"/>
      </w:pPr>
      <w:r>
        <w:rPr>
          <w:rFonts w:ascii="Times New Roman"/>
          <w:b w:val="false"/>
          <w:i w:val="false"/>
          <w:color w:val="000000"/>
          <w:sz w:val="28"/>
        </w:rPr>
        <w:t xml:space="preserve">
      43-2. Белгілі сауда белгілеріне (брендтеріне) жататын құндылықтарды және мемлекеттік мұражайлар талап етпейтін тарихи, ғылыми, көркемдік немесе мәдени құндылықтарды сатушы аукциондық сауда-саттықта Қазақстан Республикасы Қаржы министрінің 2015 жылғы 30 наурыздағы № 227 бұйрығымен бекітілген (Нормативтік құқықтық актілерді мемлекеттік тіркеу тізілімінде тіркелген № 10813)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өткізеді.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43-2-тармақпен толықтырылды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92"/>
    <w:p>
      <w:pPr>
        <w:spacing w:after="0"/>
        <w:ind w:left="0"/>
        <w:jc w:val="both"/>
      </w:pPr>
      <w:r>
        <w:rPr>
          <w:rFonts w:ascii="Times New Roman"/>
          <w:b w:val="false"/>
          <w:i w:val="false"/>
          <w:color w:val="000000"/>
          <w:sz w:val="28"/>
        </w:rPr>
        <w:t>
      44. Мемлекеттік сатып алу туралы шартты (комиссия) жасау үшін сауда ұйымын анықтауды сатушы мемлекеттік сатып алу туралы Қазақстан Республикасының заңнамасына сәйкес жүзеге асырады.</w:t>
      </w:r>
    </w:p>
    <w:bookmarkEnd w:id="92"/>
    <w:p>
      <w:pPr>
        <w:spacing w:after="0"/>
        <w:ind w:left="0"/>
        <w:jc w:val="both"/>
      </w:pPr>
      <w:r>
        <w:rPr>
          <w:rFonts w:ascii="Times New Roman"/>
          <w:b w:val="false"/>
          <w:i w:val="false"/>
          <w:color w:val="000000"/>
          <w:sz w:val="28"/>
        </w:rPr>
        <w:t>
      Сақтау мен сату туралы мемлекеттік сатып алу туралы шарт (комиссия) тараптардың іс-әрекеттерін, құндылықтарды сақтау және сату талаптарын, сатып алушыға меншік құқығы өткенге дейін құндылықтардың сақталуы мен мәліметтердің дұрыстығына жауапкершілікті және өзге де ережелерді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30.04.2025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44-тармақтың бірінші бөлігіне өзгеріс орыс тілінде енгізіледі, қазақ тіліндегі мәтін өзгермейді - ҚР Қаржы министрінің 10.03.2026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1" w:id="93"/>
    <w:p>
      <w:pPr>
        <w:spacing w:after="0"/>
        <w:ind w:left="0"/>
        <w:jc w:val="both"/>
      </w:pPr>
      <w:r>
        <w:rPr>
          <w:rFonts w:ascii="Times New Roman"/>
          <w:b w:val="false"/>
          <w:i w:val="false"/>
          <w:color w:val="000000"/>
          <w:sz w:val="28"/>
        </w:rPr>
        <w:t>
      45. Алынып тасталған зергерлік қосымшаларды (зергерлік асыл тастардан басқа), сондай-ақ бағалы металдары бар бұйымдарды және бағалы металдары жоқ қалдықтарды өткізу немесе жою туралы шешімді уәкілетті орган немесе жергілікті атқарушы орган қабылдайды.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28.02.2018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94"/>
    <w:p>
      <w:pPr>
        <w:spacing w:after="0"/>
        <w:ind w:left="0"/>
        <w:jc w:val="both"/>
      </w:pPr>
      <w:r>
        <w:rPr>
          <w:rFonts w:ascii="Times New Roman"/>
          <w:b w:val="false"/>
          <w:i w:val="false"/>
          <w:color w:val="000000"/>
          <w:sz w:val="28"/>
        </w:rPr>
        <w:t>
      46. Құндылықтарды өткізуден түскен қаражат тиісті бюджеттің немесе Арнаулы мемлекеттік қордың кірісіне аударылады.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10.03.2026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95"/>
    <w:p>
      <w:pPr>
        <w:spacing w:after="0"/>
        <w:ind w:left="0"/>
        <w:jc w:val="left"/>
      </w:pPr>
      <w:r>
        <w:rPr>
          <w:rFonts w:ascii="Times New Roman"/>
          <w:b/>
          <w:i w:val="false"/>
          <w:color w:val="000000"/>
        </w:rPr>
        <w:t xml:space="preserve"> № ____ құндылықтардың тізімдеме актісі</w:t>
      </w:r>
      <w:r>
        <w:br/>
      </w:r>
      <w:r>
        <w:rPr>
          <w:rFonts w:ascii="Times New Roman"/>
          <w:b/>
          <w:i w:val="false"/>
          <w:color w:val="000000"/>
        </w:rPr>
        <w:t>_______________________________________________________</w:t>
      </w:r>
      <w:r>
        <w:br/>
      </w:r>
      <w:r>
        <w:rPr>
          <w:rFonts w:ascii="Times New Roman"/>
          <w:b/>
          <w:i w:val="false"/>
          <w:color w:val="000000"/>
        </w:rPr>
        <w:t>(республикалық немесе коммуналдық меншік екенін көрсету)</w:t>
      </w:r>
      <w:r>
        <w:br/>
      </w:r>
      <w:r>
        <w:rPr>
          <w:rFonts w:ascii="Times New Roman"/>
          <w:b/>
          <w:i w:val="false"/>
          <w:color w:val="000000"/>
        </w:rPr>
        <w:t>_____________________________________________________________________</w:t>
      </w:r>
      <w:r>
        <w:br/>
      </w:r>
      <w:r>
        <w:rPr>
          <w:rFonts w:ascii="Times New Roman"/>
          <w:b/>
          <w:i w:val="false"/>
          <w:color w:val="000000"/>
        </w:rPr>
        <w:t>(коммуналдық меншіктегі аудан немесе облыстық маңызы бар қаланы көрсету)</w:t>
      </w:r>
    </w:p>
    <w:bookmarkEnd w:id="95"/>
    <w:p>
      <w:pPr>
        <w:spacing w:after="0"/>
        <w:ind w:left="0"/>
        <w:jc w:val="both"/>
      </w:pPr>
      <w:r>
        <w:rPr>
          <w:rFonts w:ascii="Times New Roman"/>
          <w:b w:val="false"/>
          <w:i w:val="false"/>
          <w:color w:val="ff0000"/>
          <w:sz w:val="28"/>
        </w:rPr>
        <w:t xml:space="preserve">
      Ескерту. 1-қосымша жаңа редакцияда – ҚР Премьер-Министрінің Бірінші орынбасары – ҚР Қаржы министрінің 27.12.2019 </w:t>
      </w:r>
      <w:r>
        <w:rPr>
          <w:rFonts w:ascii="Times New Roman"/>
          <w:b w:val="false"/>
          <w:i w:val="false"/>
          <w:color w:val="ff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толық сипаттамасы (бағалы метал мен тастың түрін көрсетумен әр заттың ерекше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Сынамасы/құрамы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сотталған адам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жеңтүйме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тастары бар алтын сырғалар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тастары бар күміс сырғалар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тастары бар күміс сақина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тастары бар күміс 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әрбір сотталған адам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нысан мысал ретінде толтырылды</w:t>
      </w:r>
    </w:p>
    <w:p>
      <w:pPr>
        <w:spacing w:after="0"/>
        <w:ind w:left="0"/>
        <w:jc w:val="both"/>
      </w:pPr>
      <w:r>
        <w:rPr>
          <w:rFonts w:ascii="Times New Roman"/>
          <w:b w:val="false"/>
          <w:i w:val="false"/>
          <w:color w:val="000000"/>
          <w:sz w:val="28"/>
        </w:rPr>
        <w:t>
      Комитеттің аумақтық бөлімшесінің басшысы</w:t>
      </w:r>
    </w:p>
    <w:p>
      <w:pPr>
        <w:spacing w:after="0"/>
        <w:ind w:left="0"/>
        <w:jc w:val="both"/>
      </w:pPr>
      <w:r>
        <w:rPr>
          <w:rFonts w:ascii="Times New Roman"/>
          <w:b w:val="false"/>
          <w:i w:val="false"/>
          <w:color w:val="000000"/>
          <w:sz w:val="28"/>
        </w:rPr>
        <w:t>
      лауазымы _____________________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96"/>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bookmarkEnd w:id="96"/>
    <w:p>
      <w:pPr>
        <w:spacing w:after="0"/>
        <w:ind w:left="0"/>
        <w:jc w:val="both"/>
      </w:pPr>
      <w:r>
        <w:rPr>
          <w:rFonts w:ascii="Times New Roman"/>
          <w:b w:val="false"/>
          <w:i w:val="false"/>
          <w:color w:val="ff0000"/>
          <w:sz w:val="28"/>
        </w:rPr>
        <w:t xml:space="preserve">
      Ескерту. 2-қосымша жаңа редакцияда – ҚР Премьер-Министрінің Бірінші орынбасары – ҚР Қаржы министрінің 27.12.2019 </w:t>
      </w:r>
      <w:r>
        <w:rPr>
          <w:rFonts w:ascii="Times New Roman"/>
          <w:b w:val="false"/>
          <w:i w:val="false"/>
          <w:color w:val="ff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дана</w:t>
            </w:r>
            <w:r>
              <w:br/>
            </w:r>
            <w:r>
              <w:rPr>
                <w:rFonts w:ascii="Times New Roman"/>
                <w:b w:val="false"/>
                <w:i w:val="false"/>
                <w:color w:val="000000"/>
                <w:sz w:val="20"/>
              </w:rPr>
              <w:t>БЕКІТЕМІН</w:t>
            </w:r>
            <w:r>
              <w:br/>
            </w:r>
            <w:r>
              <w:rPr>
                <w:rFonts w:ascii="Times New Roman"/>
                <w:b w:val="false"/>
                <w:i w:val="false"/>
                <w:color w:val="000000"/>
                <w:sz w:val="20"/>
              </w:rPr>
              <w:t>Директор (Директордың орынбасары)</w:t>
            </w:r>
            <w:r>
              <w:br/>
            </w:r>
            <w:r>
              <w:rPr>
                <w:rFonts w:ascii="Times New Roman"/>
                <w:b w:val="false"/>
                <w:i w:val="false"/>
                <w:color w:val="000000"/>
                <w:sz w:val="20"/>
              </w:rPr>
              <w:t>____________ &lt; аты мен әкесі</w:t>
            </w:r>
            <w:r>
              <w:br/>
            </w:r>
            <w:r>
              <w:rPr>
                <w:rFonts w:ascii="Times New Roman"/>
                <w:b w:val="false"/>
                <w:i w:val="false"/>
                <w:color w:val="000000"/>
                <w:sz w:val="20"/>
              </w:rPr>
              <w:t>атының бас әріптері, тегі &gt;</w:t>
            </w:r>
            <w:r>
              <w:br/>
            </w:r>
            <w:r>
              <w:rPr>
                <w:rFonts w:ascii="Times New Roman"/>
                <w:b w:val="false"/>
                <w:i w:val="false"/>
                <w:color w:val="000000"/>
                <w:sz w:val="20"/>
              </w:rPr>
              <w:t>"__" ____________ 20___ жыл</w:t>
            </w:r>
          </w:p>
        </w:tc>
      </w:tr>
    </w:tbl>
    <w:p>
      <w:pPr>
        <w:spacing w:after="0"/>
        <w:ind w:left="0"/>
        <w:jc w:val="left"/>
      </w:pPr>
      <w:r>
        <w:rPr>
          <w:rFonts w:ascii="Times New Roman"/>
          <w:b/>
          <w:i w:val="false"/>
          <w:color w:val="000000"/>
        </w:rPr>
        <w:t xml:space="preserve"> №____ құндылықтар салынған жөнелтілімдерді (қаптарды) алдын ала қабылдаудың актісі</w:t>
      </w:r>
    </w:p>
    <w:p>
      <w:pPr>
        <w:spacing w:after="0"/>
        <w:ind w:left="0"/>
        <w:jc w:val="both"/>
      </w:pPr>
      <w:r>
        <w:rPr>
          <w:rFonts w:ascii="Times New Roman"/>
          <w:b w:val="false"/>
          <w:i w:val="false"/>
          <w:color w:val="000000"/>
          <w:sz w:val="28"/>
        </w:rPr>
        <w:t>
      Иесі: &lt;клиенттің атауы&gt;</w:t>
      </w:r>
    </w:p>
    <w:p>
      <w:pPr>
        <w:spacing w:after="0"/>
        <w:ind w:left="0"/>
        <w:jc w:val="both"/>
      </w:pPr>
      <w:r>
        <w:rPr>
          <w:rFonts w:ascii="Times New Roman"/>
          <w:b w:val="false"/>
          <w:i w:val="false"/>
          <w:color w:val="000000"/>
          <w:sz w:val="28"/>
        </w:rPr>
        <w:t>
      Жіберуші: &lt;жіберушінің атауы&gt;</w:t>
      </w:r>
    </w:p>
    <w:p>
      <w:pPr>
        <w:spacing w:after="0"/>
        <w:ind w:left="0"/>
        <w:jc w:val="both"/>
      </w:pPr>
      <w:r>
        <w:rPr>
          <w:rFonts w:ascii="Times New Roman"/>
          <w:b w:val="false"/>
          <w:i w:val="false"/>
          <w:color w:val="000000"/>
          <w:sz w:val="28"/>
        </w:rPr>
        <w:t>
      Жолдамалар мына құжаттар бойынша қабылданған*: &lt;құжаттың атауы&gt; №&lt;нөмірі&gt;&lt;күні&gt;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Жөнелтілім арнайы байланыс қызметінің өкілімен тапсырған кезде тізілімнің нөмірі мен күні, сондай-ақ оның тегі, аты, әкесінің аты (ол бар болса) көрсетіледі.</w:t>
      </w:r>
    </w:p>
    <w:p>
      <w:pPr>
        <w:spacing w:after="0"/>
        <w:ind w:left="0"/>
        <w:jc w:val="both"/>
      </w:pPr>
      <w:r>
        <w:rPr>
          <w:rFonts w:ascii="Times New Roman"/>
          <w:b w:val="false"/>
          <w:i w:val="false"/>
          <w:color w:val="000000"/>
          <w:sz w:val="28"/>
        </w:rPr>
        <w:t>
      Нақты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Жөнелтілім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құжаттардың деректері бойынша бағалау құны, теңге (мәлімет бар болғанда толтырылады)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саны/нөмірі,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 (&lt;жазумен&gt;)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Бедерлерін сипаттау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Қабылдағандар:</w:t>
      </w:r>
    </w:p>
    <w:p>
      <w:pPr>
        <w:spacing w:after="0"/>
        <w:ind w:left="0"/>
        <w:jc w:val="both"/>
      </w:pPr>
      <w:r>
        <w:rPr>
          <w:rFonts w:ascii="Times New Roman"/>
          <w:b w:val="false"/>
          <w:i w:val="false"/>
          <w:color w:val="000000"/>
          <w:sz w:val="28"/>
        </w:rPr>
        <w:t>
      Материалдық жауапты тұлға ___________ &lt; аты мен әкесі атының бас әріптері, тегі&gt;</w:t>
      </w:r>
    </w:p>
    <w:p>
      <w:pPr>
        <w:spacing w:after="0"/>
        <w:ind w:left="0"/>
        <w:jc w:val="both"/>
      </w:pPr>
      <w:r>
        <w:rPr>
          <w:rFonts w:ascii="Times New Roman"/>
          <w:b w:val="false"/>
          <w:i w:val="false"/>
          <w:color w:val="000000"/>
          <w:sz w:val="28"/>
        </w:rPr>
        <w:t>
      Материалдық жауапты тұлға ___________ &lt; аты мен әкесі атының бас әріптері, тегі &gt;</w:t>
      </w:r>
    </w:p>
    <w:p>
      <w:pPr>
        <w:spacing w:after="0"/>
        <w:ind w:left="0"/>
        <w:jc w:val="both"/>
      </w:pPr>
      <w:r>
        <w:rPr>
          <w:rFonts w:ascii="Times New Roman"/>
          <w:b w:val="false"/>
          <w:i w:val="false"/>
          <w:color w:val="000000"/>
          <w:sz w:val="28"/>
        </w:rPr>
        <w:t>
      Тапсырған:</w:t>
      </w:r>
    </w:p>
    <w:p>
      <w:pPr>
        <w:spacing w:after="0"/>
        <w:ind w:left="0"/>
        <w:jc w:val="both"/>
      </w:pPr>
      <w:r>
        <w:rPr>
          <w:rFonts w:ascii="Times New Roman"/>
          <w:b w:val="false"/>
          <w:i w:val="false"/>
          <w:color w:val="000000"/>
          <w:sz w:val="28"/>
        </w:rPr>
        <w:t>
      &lt;лауазымы&gt; ______________ &lt; аты мен әкесі атының бас әріптері, тегі &gt;</w:t>
      </w:r>
    </w:p>
    <w:p>
      <w:pPr>
        <w:spacing w:after="0"/>
        <w:ind w:left="0"/>
        <w:jc w:val="both"/>
      </w:pPr>
      <w:r>
        <w:rPr>
          <w:rFonts w:ascii="Times New Roman"/>
          <w:b w:val="false"/>
          <w:i w:val="false"/>
          <w:color w:val="000000"/>
          <w:sz w:val="28"/>
        </w:rPr>
        <w:t>
      Акт екі данада жасалды: бірінші данасы Орталықта қалады, екінші данасы уәкілетті органға жолданады, көшірменің бір данасы Орталықтың бухгалтерлік қызметіне жолданады.</w:t>
      </w:r>
    </w:p>
    <w:p>
      <w:pPr>
        <w:spacing w:after="0"/>
        <w:ind w:left="0"/>
        <w:jc w:val="both"/>
      </w:pPr>
      <w:r>
        <w:rPr>
          <w:rFonts w:ascii="Times New Roman"/>
          <w:b w:val="false"/>
          <w:i w:val="false"/>
          <w:color w:val="000000"/>
          <w:sz w:val="28"/>
        </w:rPr>
        <w:t>
      Есептік № &lt;есепке алу нөмірі &gt;&lt;күні&gt;</w:t>
      </w:r>
    </w:p>
    <w:p>
      <w:pPr>
        <w:spacing w:after="0"/>
        <w:ind w:left="0"/>
        <w:jc w:val="both"/>
      </w:pPr>
      <w:r>
        <w:rPr>
          <w:rFonts w:ascii="Times New Roman"/>
          <w:b w:val="false"/>
          <w:i w:val="false"/>
          <w:color w:val="000000"/>
          <w:sz w:val="28"/>
        </w:rPr>
        <w:t>
      Орындаушы: &lt; аты мен әкесі атының бас әріптері, тегі &gt;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 xml:space="preserve">мемлекет меншігіне </w:t>
            </w:r>
            <w:r>
              <w:br/>
            </w:r>
            <w:r>
              <w:rPr>
                <w:rFonts w:ascii="Times New Roman"/>
                <w:b w:val="false"/>
                <w:i w:val="false"/>
                <w:color w:val="000000"/>
                <w:sz w:val="20"/>
              </w:rPr>
              <w:t xml:space="preserve">айналдырылған (түскен) бағалы </w:t>
            </w:r>
            <w:r>
              <w:br/>
            </w:r>
            <w:r>
              <w:rPr>
                <w:rFonts w:ascii="Times New Roman"/>
                <w:b w:val="false"/>
                <w:i w:val="false"/>
                <w:color w:val="000000"/>
                <w:sz w:val="20"/>
              </w:rPr>
              <w:t xml:space="preserve">металдарды, асыл тастарды және </w:t>
            </w:r>
            <w:r>
              <w:br/>
            </w:r>
            <w:r>
              <w:rPr>
                <w:rFonts w:ascii="Times New Roman"/>
                <w:b w:val="false"/>
                <w:i w:val="false"/>
                <w:color w:val="000000"/>
                <w:sz w:val="20"/>
              </w:rPr>
              <w:t xml:space="preserve">олардан жасалған бұйымдарды </w:t>
            </w:r>
            <w:r>
              <w:br/>
            </w:r>
            <w:r>
              <w:rPr>
                <w:rFonts w:ascii="Times New Roman"/>
                <w:b w:val="false"/>
                <w:i w:val="false"/>
                <w:color w:val="000000"/>
                <w:sz w:val="20"/>
              </w:rPr>
              <w:t>тасымалдау, қабылдау,</w:t>
            </w:r>
            <w:r>
              <w:br/>
            </w:r>
            <w:r>
              <w:rPr>
                <w:rFonts w:ascii="Times New Roman"/>
                <w:b w:val="false"/>
                <w:i w:val="false"/>
                <w:color w:val="000000"/>
                <w:sz w:val="20"/>
              </w:rPr>
              <w:t>есепке алу, бағалау, сақтау және</w:t>
            </w:r>
            <w:r>
              <w:br/>
            </w:r>
            <w:r>
              <w:rPr>
                <w:rFonts w:ascii="Times New Roman"/>
                <w:b w:val="false"/>
                <w:i w:val="false"/>
                <w:color w:val="000000"/>
                <w:sz w:val="20"/>
              </w:rPr>
              <w:t>өткізу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02" w:id="97"/>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bookmarkEnd w:id="97"/>
    <w:p>
      <w:pPr>
        <w:spacing w:after="0"/>
        <w:ind w:left="0"/>
        <w:jc w:val="both"/>
      </w:pPr>
      <w:r>
        <w:rPr>
          <w:rFonts w:ascii="Times New Roman"/>
          <w:b w:val="false"/>
          <w:i w:val="false"/>
          <w:color w:val="ff0000"/>
          <w:sz w:val="28"/>
        </w:rPr>
        <w:t xml:space="preserve">
      Ескерту. 3-қосымша жаңа редакцияда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 xml:space="preserve">Директор (Директордың </w:t>
            </w:r>
            <w:r>
              <w:br/>
            </w:r>
            <w:r>
              <w:rPr>
                <w:rFonts w:ascii="Times New Roman"/>
                <w:b w:val="false"/>
                <w:i w:val="false"/>
                <w:color w:val="000000"/>
                <w:sz w:val="20"/>
              </w:rPr>
              <w:t>орынбасары)</w:t>
            </w:r>
            <w:r>
              <w:br/>
            </w:r>
            <w:r>
              <w:rPr>
                <w:rFonts w:ascii="Times New Roman"/>
                <w:b w:val="false"/>
                <w:i w:val="false"/>
                <w:color w:val="000000"/>
                <w:sz w:val="20"/>
              </w:rPr>
              <w:t xml:space="preserve">______тегі, аты, әкесі аты </w:t>
            </w:r>
            <w:r>
              <w:br/>
            </w:r>
            <w:r>
              <w:rPr>
                <w:rFonts w:ascii="Times New Roman"/>
                <w:b w:val="false"/>
                <w:i w:val="false"/>
                <w:color w:val="000000"/>
                <w:sz w:val="20"/>
              </w:rPr>
              <w:t>(ол болған жағдайда)</w:t>
            </w:r>
            <w:r>
              <w:br/>
            </w:r>
            <w:r>
              <w:rPr>
                <w:rFonts w:ascii="Times New Roman"/>
                <w:b w:val="false"/>
                <w:i w:val="false"/>
                <w:color w:val="000000"/>
                <w:sz w:val="20"/>
              </w:rPr>
              <w:t>"__"___________ 20___ жыл</w:t>
            </w:r>
          </w:p>
        </w:tc>
      </w:tr>
    </w:tbl>
    <w:p>
      <w:pPr>
        <w:spacing w:after="0"/>
        <w:ind w:left="0"/>
        <w:jc w:val="left"/>
      </w:pPr>
      <w:r>
        <w:rPr>
          <w:rFonts w:ascii="Times New Roman"/>
          <w:b/>
          <w:i w:val="false"/>
          <w:color w:val="000000"/>
        </w:rPr>
        <w:t xml:space="preserve"> №____құндылықтар салынған жөнелтілімді ашу актісі</w:t>
      </w:r>
    </w:p>
    <w:p>
      <w:pPr>
        <w:spacing w:after="0"/>
        <w:ind w:left="0"/>
        <w:jc w:val="both"/>
      </w:pPr>
      <w:r>
        <w:rPr>
          <w:rFonts w:ascii="Times New Roman"/>
          <w:b w:val="false"/>
          <w:i w:val="false"/>
          <w:color w:val="000000"/>
          <w:sz w:val="28"/>
        </w:rPr>
        <w:t>
      Иесі: клиенттің атауы</w:t>
      </w:r>
    </w:p>
    <w:p>
      <w:pPr>
        <w:spacing w:after="0"/>
        <w:ind w:left="0"/>
        <w:jc w:val="both"/>
      </w:pPr>
      <w:r>
        <w:rPr>
          <w:rFonts w:ascii="Times New Roman"/>
          <w:b w:val="false"/>
          <w:i w:val="false"/>
          <w:color w:val="000000"/>
          <w:sz w:val="28"/>
        </w:rPr>
        <w:t>
      Жіберуші: жіберушінің атауы</w:t>
      </w:r>
    </w:p>
    <w:p>
      <w:pPr>
        <w:spacing w:after="0"/>
        <w:ind w:left="0"/>
        <w:jc w:val="both"/>
      </w:pPr>
      <w:r>
        <w:rPr>
          <w:rFonts w:ascii="Times New Roman"/>
          <w:b w:val="false"/>
          <w:i w:val="false"/>
          <w:color w:val="000000"/>
          <w:sz w:val="28"/>
        </w:rPr>
        <w:t>
      "Қазақстан Республикасы Ұлттық Банкі" республикалық мемлекеттік мекемесінің Кассалық операциялар және құндылықтарды сақтау орталығының (филиалының) материалдық жауапты тұлғаларының: _______________ лауазымы, тегі, аты, әкесінің аты (ол болған жағдайда), құрамындағы комиссия ______ №________ өкімінің негізінде, уәкілетті орган өкілінің қатысуымен _______________лауазымы, тегі, аты, әкесінің аты (ол болған жағдайда), "Қазақстан Республикасы Ұлттық Банкі" республикалық мемлекеттік мекемесінің Кассалық операциялар және құндылықтарды сақтау орталығына (филиалына) № __ ______ күнгі ________ актінің атауы актісі бойынша түскен № ______ құндылықтар салынған жөнелтілімді ашу жүргізді.</w:t>
      </w:r>
    </w:p>
    <w:p>
      <w:pPr>
        <w:spacing w:after="0"/>
        <w:ind w:left="0"/>
        <w:jc w:val="both"/>
      </w:pPr>
      <w:r>
        <w:rPr>
          <w:rFonts w:ascii="Times New Roman"/>
          <w:b w:val="false"/>
          <w:i w:val="false"/>
          <w:color w:val="000000"/>
          <w:sz w:val="28"/>
        </w:rPr>
        <w:t>
      Құндылықтар қаптамасының суреттемесі: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құжаттардың, актісінің атауы,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бойынша көрсетілгені (дана, орын, салыным)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бары (дана, орын, салыным)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 айырым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 бойынша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актісі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кезде бар болғаны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грам/карат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Комиссияның жазғаны:</w:t>
      </w:r>
    </w:p>
    <w:p>
      <w:pPr>
        <w:spacing w:after="0"/>
        <w:ind w:left="0"/>
        <w:jc w:val="both"/>
      </w:pPr>
      <w:r>
        <w:rPr>
          <w:rFonts w:ascii="Times New Roman"/>
          <w:b w:val="false"/>
          <w:i w:val="false"/>
          <w:color w:val="000000"/>
          <w:sz w:val="28"/>
        </w:rPr>
        <w:t>
      Материалдық жауапты тұлға</w:t>
      </w:r>
    </w:p>
    <w:p>
      <w:pPr>
        <w:spacing w:after="0"/>
        <w:ind w:left="0"/>
        <w:jc w:val="both"/>
      </w:pPr>
      <w:r>
        <w:rPr>
          <w:rFonts w:ascii="Times New Roman"/>
          <w:b w:val="false"/>
          <w:i w:val="false"/>
          <w:color w:val="000000"/>
          <w:sz w:val="28"/>
        </w:rPr>
        <w:t>
      лауазымы________________ тегі, аты, әкесінің аты (ол болған жағдайда)</w:t>
      </w:r>
    </w:p>
    <w:p>
      <w:pPr>
        <w:spacing w:after="0"/>
        <w:ind w:left="0"/>
        <w:jc w:val="both"/>
      </w:pPr>
      <w:r>
        <w:rPr>
          <w:rFonts w:ascii="Times New Roman"/>
          <w:b w:val="false"/>
          <w:i w:val="false"/>
          <w:color w:val="000000"/>
          <w:sz w:val="28"/>
        </w:rPr>
        <w:t>
      Материалдық жауапты тұлға</w:t>
      </w:r>
    </w:p>
    <w:p>
      <w:pPr>
        <w:spacing w:after="0"/>
        <w:ind w:left="0"/>
        <w:jc w:val="both"/>
      </w:pPr>
      <w:r>
        <w:rPr>
          <w:rFonts w:ascii="Times New Roman"/>
          <w:b w:val="false"/>
          <w:i w:val="false"/>
          <w:color w:val="000000"/>
          <w:sz w:val="28"/>
        </w:rPr>
        <w:t>
      лауазымы________________ тегі, аты, әкесінің аты (ол болған жағдайда) Уәкілетті органның өкілі</w:t>
      </w:r>
    </w:p>
    <w:p>
      <w:pPr>
        <w:spacing w:after="0"/>
        <w:ind w:left="0"/>
        <w:jc w:val="both"/>
      </w:pPr>
      <w:r>
        <w:rPr>
          <w:rFonts w:ascii="Times New Roman"/>
          <w:b w:val="false"/>
          <w:i w:val="false"/>
          <w:color w:val="000000"/>
          <w:sz w:val="28"/>
        </w:rPr>
        <w:t>
      лауазымы________________ тегі, аты, әкесінің аты (ол болған жағдайда)</w:t>
      </w:r>
    </w:p>
    <w:p>
      <w:pPr>
        <w:spacing w:after="0"/>
        <w:ind w:left="0"/>
        <w:jc w:val="both"/>
      </w:pPr>
      <w:r>
        <w:rPr>
          <w:rFonts w:ascii="Times New Roman"/>
          <w:b w:val="false"/>
          <w:i w:val="false"/>
          <w:color w:val="000000"/>
          <w:sz w:val="28"/>
        </w:rPr>
        <w:t>
      Қатысқандар: лауазымы ______ тегі, аты, әкесінің аты (ол болған жағдайда)</w:t>
      </w:r>
    </w:p>
    <w:p>
      <w:pPr>
        <w:spacing w:after="0"/>
        <w:ind w:left="0"/>
        <w:jc w:val="both"/>
      </w:pPr>
      <w:r>
        <w:rPr>
          <w:rFonts w:ascii="Times New Roman"/>
          <w:b w:val="false"/>
          <w:i w:val="false"/>
          <w:color w:val="000000"/>
          <w:sz w:val="28"/>
        </w:rPr>
        <w:t>
      Қатысқандар: лауазымы ______ тегі, аты, әкесінің аты (ол болған жағдайда)</w:t>
      </w:r>
    </w:p>
    <w:p>
      <w:pPr>
        <w:spacing w:after="0"/>
        <w:ind w:left="0"/>
        <w:jc w:val="both"/>
      </w:pPr>
      <w:r>
        <w:rPr>
          <w:rFonts w:ascii="Times New Roman"/>
          <w:b w:val="false"/>
          <w:i w:val="false"/>
          <w:color w:val="000000"/>
          <w:sz w:val="28"/>
        </w:rPr>
        <w:t>
      Акт 2 (екі) данада жасалды: бірінші данасы Орталықта қалады, екінші данасы уәкілетті органға жолданады, көшірменің бір данасы Орталықтың бухгалтерлік қызметіне жолданады.</w:t>
      </w:r>
    </w:p>
    <w:p>
      <w:pPr>
        <w:spacing w:after="0"/>
        <w:ind w:left="0"/>
        <w:jc w:val="both"/>
      </w:pPr>
      <w:r>
        <w:rPr>
          <w:rFonts w:ascii="Times New Roman"/>
          <w:b w:val="false"/>
          <w:i w:val="false"/>
          <w:color w:val="000000"/>
          <w:sz w:val="28"/>
        </w:rPr>
        <w:t>
      Есептік № есепке алу нөмірі күні</w:t>
      </w:r>
    </w:p>
    <w:p>
      <w:pPr>
        <w:spacing w:after="0"/>
        <w:ind w:left="0"/>
        <w:jc w:val="both"/>
      </w:pPr>
      <w:r>
        <w:rPr>
          <w:rFonts w:ascii="Times New Roman"/>
          <w:b w:val="false"/>
          <w:i w:val="false"/>
          <w:color w:val="000000"/>
          <w:sz w:val="28"/>
        </w:rPr>
        <w:t>
      Орындаушы: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 xml:space="preserve">мемлекет меншігіне </w:t>
            </w:r>
            <w:r>
              <w:br/>
            </w:r>
            <w:r>
              <w:rPr>
                <w:rFonts w:ascii="Times New Roman"/>
                <w:b w:val="false"/>
                <w:i w:val="false"/>
                <w:color w:val="000000"/>
                <w:sz w:val="20"/>
              </w:rPr>
              <w:t xml:space="preserve">айналдырылған (түскен) бағалы </w:t>
            </w:r>
            <w:r>
              <w:br/>
            </w:r>
            <w:r>
              <w:rPr>
                <w:rFonts w:ascii="Times New Roman"/>
                <w:b w:val="false"/>
                <w:i w:val="false"/>
                <w:color w:val="000000"/>
                <w:sz w:val="20"/>
              </w:rPr>
              <w:t xml:space="preserve">металдарды, асыл тастарды және </w:t>
            </w:r>
            <w:r>
              <w:br/>
            </w:r>
            <w:r>
              <w:rPr>
                <w:rFonts w:ascii="Times New Roman"/>
                <w:b w:val="false"/>
                <w:i w:val="false"/>
                <w:color w:val="000000"/>
                <w:sz w:val="20"/>
              </w:rPr>
              <w:t xml:space="preserve">олардан жасалған бұйымдарды </w:t>
            </w:r>
            <w:r>
              <w:br/>
            </w:r>
            <w:r>
              <w:rPr>
                <w:rFonts w:ascii="Times New Roman"/>
                <w:b w:val="false"/>
                <w:i w:val="false"/>
                <w:color w:val="000000"/>
                <w:sz w:val="20"/>
              </w:rPr>
              <w:t>тасымалдау, қабылдау,</w:t>
            </w:r>
            <w:r>
              <w:br/>
            </w:r>
            <w:r>
              <w:rPr>
                <w:rFonts w:ascii="Times New Roman"/>
                <w:b w:val="false"/>
                <w:i w:val="false"/>
                <w:color w:val="000000"/>
                <w:sz w:val="20"/>
              </w:rPr>
              <w:t>есепке алу, бағалау, сақтау</w:t>
            </w:r>
            <w:r>
              <w:br/>
            </w:r>
            <w:r>
              <w:rPr>
                <w:rFonts w:ascii="Times New Roman"/>
                <w:b w:val="false"/>
                <w:i w:val="false"/>
                <w:color w:val="000000"/>
                <w:sz w:val="20"/>
              </w:rPr>
              <w:t>және өткізу қағидасына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06" w:id="98"/>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bookmarkEnd w:id="98"/>
    <w:p>
      <w:pPr>
        <w:spacing w:after="0"/>
        <w:ind w:left="0"/>
        <w:jc w:val="both"/>
      </w:pPr>
      <w:r>
        <w:rPr>
          <w:rFonts w:ascii="Times New Roman"/>
          <w:b w:val="false"/>
          <w:i w:val="false"/>
          <w:color w:val="ff0000"/>
          <w:sz w:val="28"/>
        </w:rPr>
        <w:t xml:space="preserve">
      Ескерту. 4-қосымша жаңа редакцияда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 xml:space="preserve">Директор (Директордың </w:t>
            </w:r>
            <w:r>
              <w:br/>
            </w:r>
            <w:r>
              <w:rPr>
                <w:rFonts w:ascii="Times New Roman"/>
                <w:b w:val="false"/>
                <w:i w:val="false"/>
                <w:color w:val="000000"/>
                <w:sz w:val="20"/>
              </w:rPr>
              <w:t>орынбасары)</w:t>
            </w:r>
            <w:r>
              <w:br/>
            </w:r>
            <w:r>
              <w:rPr>
                <w:rFonts w:ascii="Times New Roman"/>
                <w:b w:val="false"/>
                <w:i w:val="false"/>
                <w:color w:val="000000"/>
                <w:sz w:val="20"/>
              </w:rPr>
              <w:t xml:space="preserve">______тегі, аты, әкесі аты </w:t>
            </w:r>
            <w:r>
              <w:br/>
            </w:r>
            <w:r>
              <w:rPr>
                <w:rFonts w:ascii="Times New Roman"/>
                <w:b w:val="false"/>
                <w:i w:val="false"/>
                <w:color w:val="000000"/>
                <w:sz w:val="20"/>
              </w:rPr>
              <w:t>(ол болған жағдайда)</w:t>
            </w:r>
            <w:r>
              <w:br/>
            </w:r>
            <w:r>
              <w:rPr>
                <w:rFonts w:ascii="Times New Roman"/>
                <w:b w:val="false"/>
                <w:i w:val="false"/>
                <w:color w:val="000000"/>
                <w:sz w:val="20"/>
              </w:rPr>
              <w:t>"__"___________ 20___ жыл</w:t>
            </w:r>
          </w:p>
        </w:tc>
      </w:tr>
    </w:tbl>
    <w:p>
      <w:pPr>
        <w:spacing w:after="0"/>
        <w:ind w:left="0"/>
        <w:jc w:val="left"/>
      </w:pPr>
      <w:r>
        <w:rPr>
          <w:rFonts w:ascii="Times New Roman"/>
          <w:b/>
          <w:i w:val="false"/>
          <w:color w:val="000000"/>
        </w:rPr>
        <w:t xml:space="preserve"> №____ қабылдау және сұрыптау актісі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Клиенттің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Парақтар Парақ</w:t>
            </w:r>
          </w:p>
        </w:tc>
      </w:tr>
    </w:tbl>
    <w:p>
      <w:pPr>
        <w:spacing w:after="0"/>
        <w:ind w:left="0"/>
        <w:jc w:val="both"/>
      </w:pPr>
      <w:r>
        <w:rPr>
          <w:rFonts w:ascii="Times New Roman"/>
          <w:b w:val="false"/>
          <w:i w:val="false"/>
          <w:color w:val="000000"/>
          <w:sz w:val="28"/>
        </w:rPr>
        <w:t>
      Алдын ала қабылдау актісі күні нөмірі</w:t>
      </w:r>
    </w:p>
    <w:p>
      <w:pPr>
        <w:spacing w:after="0"/>
        <w:ind w:left="0"/>
        <w:jc w:val="both"/>
      </w:pPr>
      <w:r>
        <w:rPr>
          <w:rFonts w:ascii="Times New Roman"/>
          <w:b w:val="false"/>
          <w:i w:val="false"/>
          <w:color w:val="000000"/>
          <w:sz w:val="28"/>
        </w:rPr>
        <w:t>
      Тапсырушы:</w:t>
      </w:r>
    </w:p>
    <w:p>
      <w:pPr>
        <w:spacing w:after="0"/>
        <w:ind w:left="0"/>
        <w:jc w:val="both"/>
      </w:pPr>
      <w:r>
        <w:rPr>
          <w:rFonts w:ascii="Times New Roman"/>
          <w:b w:val="false"/>
          <w:i w:val="false"/>
          <w:color w:val="000000"/>
          <w:sz w:val="28"/>
        </w:rPr>
        <w:t>
      Жөнелтілімнің нөмірі:</w:t>
      </w:r>
    </w:p>
    <w:p>
      <w:pPr>
        <w:spacing w:after="0"/>
        <w:ind w:left="0"/>
        <w:jc w:val="both"/>
      </w:pPr>
      <w:r>
        <w:rPr>
          <w:rFonts w:ascii="Times New Roman"/>
          <w:b w:val="false"/>
          <w:i w:val="false"/>
          <w:color w:val="000000"/>
          <w:sz w:val="28"/>
        </w:rPr>
        <w:t>
      Жеткізушінің деректері бойынша бағалау құны (мәлімет бар болғанда): санмен (жазумен)</w:t>
      </w:r>
    </w:p>
    <w:p>
      <w:pPr>
        <w:spacing w:after="0"/>
        <w:ind w:left="0"/>
        <w:jc w:val="both"/>
      </w:pPr>
      <w:r>
        <w:rPr>
          <w:rFonts w:ascii="Times New Roman"/>
          <w:b w:val="false"/>
          <w:i w:val="false"/>
          <w:color w:val="000000"/>
          <w:sz w:val="28"/>
        </w:rPr>
        <w:t>
      Жөнелтілім күні № нөмірі өкім бойынша ашылды.</w:t>
      </w:r>
    </w:p>
    <w:p>
      <w:pPr>
        <w:spacing w:after="0"/>
        <w:ind w:left="0"/>
        <w:jc w:val="both"/>
      </w:pPr>
      <w:r>
        <w:rPr>
          <w:rFonts w:ascii="Times New Roman"/>
          <w:b w:val="false"/>
          <w:i w:val="false"/>
          <w:color w:val="000000"/>
          <w:sz w:val="28"/>
        </w:rPr>
        <w:t>
      Иесінің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 бойынша көрсетілгені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сұрыптау кезінде бар болғаны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атауы, №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Құндылықтың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құрамы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сұрыптау кезінде бар болғаны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Айырмашылықтар (+)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есеп шотының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грамм/карат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кеміту грамм/карат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Жөнелтілім бойынша барлығы:</w:t>
      </w:r>
    </w:p>
    <w:p>
      <w:pPr>
        <w:spacing w:after="0"/>
        <w:ind w:left="0"/>
        <w:jc w:val="both"/>
      </w:pPr>
      <w:r>
        <w:rPr>
          <w:rFonts w:ascii="Times New Roman"/>
          <w:b w:val="false"/>
          <w:i w:val="false"/>
          <w:color w:val="000000"/>
          <w:sz w:val="28"/>
        </w:rPr>
        <w:t>
      Оның ішінде сынамалары бойынша</w:t>
      </w:r>
    </w:p>
    <w:p>
      <w:pPr>
        <w:spacing w:after="0"/>
        <w:ind w:left="0"/>
        <w:jc w:val="both"/>
      </w:pPr>
      <w:r>
        <w:rPr>
          <w:rFonts w:ascii="Times New Roman"/>
          <w:b w:val="false"/>
          <w:i w:val="false"/>
          <w:color w:val="000000"/>
          <w:sz w:val="28"/>
        </w:rPr>
        <w:t>
      Шот бойынша барлығы:</w:t>
      </w:r>
    </w:p>
    <w:p>
      <w:pPr>
        <w:spacing w:after="0"/>
        <w:ind w:left="0"/>
        <w:jc w:val="both"/>
      </w:pPr>
      <w:r>
        <w:rPr>
          <w:rFonts w:ascii="Times New Roman"/>
          <w:b w:val="false"/>
          <w:i w:val="false"/>
          <w:color w:val="000000"/>
          <w:sz w:val="28"/>
        </w:rPr>
        <w:t>
      есептің атауы шоты бойынша жиыны</w:t>
      </w:r>
    </w:p>
    <w:p>
      <w:pPr>
        <w:spacing w:after="0"/>
        <w:ind w:left="0"/>
        <w:jc w:val="both"/>
      </w:pPr>
      <w:r>
        <w:rPr>
          <w:rFonts w:ascii="Times New Roman"/>
          <w:b w:val="false"/>
          <w:i w:val="false"/>
          <w:color w:val="000000"/>
          <w:sz w:val="28"/>
        </w:rPr>
        <w:t>
      Біріктірілгенге дейінгі есептің атауы шоты бойынша барлығы</w:t>
      </w:r>
    </w:p>
    <w:p>
      <w:pPr>
        <w:spacing w:after="0"/>
        <w:ind w:left="0"/>
        <w:jc w:val="both"/>
      </w:pPr>
      <w:r>
        <w:rPr>
          <w:rFonts w:ascii="Times New Roman"/>
          <w:b w:val="false"/>
          <w:i w:val="false"/>
          <w:color w:val="000000"/>
          <w:sz w:val="28"/>
        </w:rPr>
        <w:t>
      Біріктірілгеннен кейінгі есептің атауы шоты бойынша жиыны</w:t>
      </w:r>
    </w:p>
    <w:p>
      <w:pPr>
        <w:spacing w:after="0"/>
        <w:ind w:left="0"/>
        <w:jc w:val="both"/>
      </w:pPr>
      <w:r>
        <w:rPr>
          <w:rFonts w:ascii="Times New Roman"/>
          <w:b w:val="false"/>
          <w:i w:val="false"/>
          <w:color w:val="000000"/>
          <w:sz w:val="28"/>
        </w:rPr>
        <w:t>
      Жолдамалар бойынша барлығы:</w:t>
      </w:r>
    </w:p>
    <w:p>
      <w:pPr>
        <w:spacing w:after="0"/>
        <w:ind w:left="0"/>
        <w:jc w:val="both"/>
      </w:pPr>
      <w:r>
        <w:rPr>
          <w:rFonts w:ascii="Times New Roman"/>
          <w:b w:val="false"/>
          <w:i w:val="false"/>
          <w:color w:val="000000"/>
          <w:sz w:val="28"/>
        </w:rPr>
        <w:t>
      комиссияның қорытындысы</w:t>
      </w:r>
    </w:p>
    <w:p>
      <w:pPr>
        <w:spacing w:after="0"/>
        <w:ind w:left="0"/>
        <w:jc w:val="both"/>
      </w:pPr>
      <w:r>
        <w:rPr>
          <w:rFonts w:ascii="Times New Roman"/>
          <w:b w:val="false"/>
          <w:i w:val="false"/>
          <w:color w:val="000000"/>
          <w:sz w:val="28"/>
        </w:rPr>
        <w:t>
      Құндылықтар оларға сынамалар қойылып диагностикадан өткізіліп қабылданды:</w:t>
      </w:r>
    </w:p>
    <w:p>
      <w:pPr>
        <w:spacing w:after="0"/>
        <w:ind w:left="0"/>
        <w:jc w:val="both"/>
      </w:pPr>
      <w:r>
        <w:rPr>
          <w:rFonts w:ascii="Times New Roman"/>
          <w:b w:val="false"/>
          <w:i w:val="false"/>
          <w:color w:val="000000"/>
          <w:sz w:val="28"/>
        </w:rPr>
        <w:t>
      Сарапшы тегі, аты, әкесі аты (ол болған жағдайда)</w:t>
      </w:r>
    </w:p>
    <w:p>
      <w:pPr>
        <w:spacing w:after="0"/>
        <w:ind w:left="0"/>
        <w:jc w:val="both"/>
      </w:pPr>
      <w:r>
        <w:rPr>
          <w:rFonts w:ascii="Times New Roman"/>
          <w:b w:val="false"/>
          <w:i w:val="false"/>
          <w:color w:val="000000"/>
          <w:sz w:val="28"/>
        </w:rPr>
        <w:t>
      Бақылаушы тегі, аты, әкесі аты (ол болған жағдайда)</w:t>
      </w:r>
    </w:p>
    <w:p>
      <w:pPr>
        <w:spacing w:after="0"/>
        <w:ind w:left="0"/>
        <w:jc w:val="both"/>
      </w:pPr>
      <w:r>
        <w:rPr>
          <w:rFonts w:ascii="Times New Roman"/>
          <w:b w:val="false"/>
          <w:i w:val="false"/>
          <w:color w:val="000000"/>
          <w:sz w:val="28"/>
        </w:rPr>
        <w:t>
      Тастардың сапасы, массасы және есебі бойынша қабылданғанын растаймын:</w:t>
      </w:r>
    </w:p>
    <w:p>
      <w:pPr>
        <w:spacing w:after="0"/>
        <w:ind w:left="0"/>
        <w:jc w:val="both"/>
      </w:pPr>
      <w:r>
        <w:rPr>
          <w:rFonts w:ascii="Times New Roman"/>
          <w:b w:val="false"/>
          <w:i w:val="false"/>
          <w:color w:val="000000"/>
          <w:sz w:val="28"/>
        </w:rPr>
        <w:t>
      лауазымы тегі, аты, әкесі аты (ол болған жағдайда)</w:t>
      </w:r>
    </w:p>
    <w:p>
      <w:pPr>
        <w:spacing w:after="0"/>
        <w:ind w:left="0"/>
        <w:jc w:val="both"/>
      </w:pPr>
      <w:r>
        <w:rPr>
          <w:rFonts w:ascii="Times New Roman"/>
          <w:b w:val="false"/>
          <w:i w:val="false"/>
          <w:color w:val="000000"/>
          <w:sz w:val="28"/>
        </w:rPr>
        <w:t>
      Нәтижелер жазылған актіде құндылықтардың тапталған өнімдерін растаймыз:</w:t>
      </w:r>
    </w:p>
    <w:p>
      <w:pPr>
        <w:spacing w:after="0"/>
        <w:ind w:left="0"/>
        <w:jc w:val="both"/>
      </w:pPr>
      <w:r>
        <w:rPr>
          <w:rFonts w:ascii="Times New Roman"/>
          <w:b w:val="false"/>
          <w:i w:val="false"/>
          <w:color w:val="000000"/>
          <w:sz w:val="28"/>
        </w:rPr>
        <w:t>
      лауазымы тегі, аты, әкесі аты (ол болған жағдайда)</w:t>
      </w:r>
    </w:p>
    <w:p>
      <w:pPr>
        <w:spacing w:after="0"/>
        <w:ind w:left="0"/>
        <w:jc w:val="both"/>
      </w:pPr>
      <w:r>
        <w:rPr>
          <w:rFonts w:ascii="Times New Roman"/>
          <w:b w:val="false"/>
          <w:i w:val="false"/>
          <w:color w:val="000000"/>
          <w:sz w:val="28"/>
        </w:rPr>
        <w:t>
      лауазымы тегі, аты, әкесі аты (ол болған жағдайда)</w:t>
      </w:r>
    </w:p>
    <w:p>
      <w:pPr>
        <w:spacing w:after="0"/>
        <w:ind w:left="0"/>
        <w:jc w:val="both"/>
      </w:pPr>
      <w:r>
        <w:rPr>
          <w:rFonts w:ascii="Times New Roman"/>
          <w:b w:val="false"/>
          <w:i w:val="false"/>
          <w:color w:val="000000"/>
          <w:sz w:val="28"/>
        </w:rPr>
        <w:t>
      Акт 2 (екі) данада жасалды: бірінші данасы Орталықта қалады, екінші данасы уәкілетті органға жолданады, көшірменің бір данасы Орталықтың бухгалтерлік қызметіне жолданады.</w:t>
      </w:r>
    </w:p>
    <w:p>
      <w:pPr>
        <w:spacing w:after="0"/>
        <w:ind w:left="0"/>
        <w:jc w:val="both"/>
      </w:pPr>
      <w:r>
        <w:rPr>
          <w:rFonts w:ascii="Times New Roman"/>
          <w:b w:val="false"/>
          <w:i w:val="false"/>
          <w:color w:val="000000"/>
          <w:sz w:val="28"/>
        </w:rPr>
        <w:t>
      Есептік № есепке алу нөмірі күні</w:t>
      </w:r>
    </w:p>
    <w:p>
      <w:pPr>
        <w:spacing w:after="0"/>
        <w:ind w:left="0"/>
        <w:jc w:val="both"/>
      </w:pPr>
      <w:r>
        <w:rPr>
          <w:rFonts w:ascii="Times New Roman"/>
          <w:b w:val="false"/>
          <w:i w:val="false"/>
          <w:color w:val="000000"/>
          <w:sz w:val="28"/>
        </w:rPr>
        <w:t>
      Орындаушы: тегі, аты, әкесі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9"/>
    <w:p>
      <w:pPr>
        <w:spacing w:after="0"/>
        <w:ind w:left="0"/>
        <w:jc w:val="left"/>
      </w:pPr>
      <w:r>
        <w:rPr>
          <w:rFonts w:ascii="Times New Roman"/>
          <w:b/>
          <w:i w:val="false"/>
          <w:color w:val="000000"/>
        </w:rPr>
        <w:t xml:space="preserve"> "Қазақстан Республикасы Ұлттық Банкі" республикалық мемлекеттік мекемесінің Кассалық операциялар және құндылықтарды сақтау орталығы (филиал)</w:t>
      </w:r>
    </w:p>
    <w:bookmarkEnd w:id="99"/>
    <w:p>
      <w:pPr>
        <w:spacing w:after="0"/>
        <w:ind w:left="0"/>
        <w:jc w:val="both"/>
      </w:pPr>
      <w:r>
        <w:rPr>
          <w:rFonts w:ascii="Times New Roman"/>
          <w:b w:val="false"/>
          <w:i w:val="false"/>
          <w:color w:val="ff0000"/>
          <w:sz w:val="28"/>
        </w:rPr>
        <w:t xml:space="preserve">
      Ескерту. 5-қосымша жаңа редакцияда – ҚР Қаржы министрінің 28.02.2018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Парақтар                                           Парақ</w:t>
      </w:r>
    </w:p>
    <w:p>
      <w:pPr>
        <w:spacing w:after="0"/>
        <w:ind w:left="0"/>
        <w:jc w:val="both"/>
      </w:pPr>
      <w:r>
        <w:rPr>
          <w:rFonts w:ascii="Times New Roman"/>
          <w:b w:val="false"/>
          <w:i w:val="false"/>
          <w:color w:val="000000"/>
          <w:sz w:val="28"/>
        </w:rPr>
        <w:t>
      Бағалы металдар қорытпадағының және гигроскопиялық материалдармен</w:t>
      </w:r>
    </w:p>
    <w:p>
      <w:pPr>
        <w:spacing w:after="0"/>
        <w:ind w:left="0"/>
        <w:jc w:val="both"/>
      </w:pPr>
      <w:r>
        <w:rPr>
          <w:rFonts w:ascii="Times New Roman"/>
          <w:b w:val="false"/>
          <w:i w:val="false"/>
          <w:color w:val="000000"/>
          <w:sz w:val="28"/>
        </w:rPr>
        <w:t>
      құндылықтардың массаны есеп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Пробасы,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жалпы масса, 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өлшеуде жалпы масса,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Массаның айырмасы,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өлшеудің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 xml:space="preserve">мемлекет меншігіне </w:t>
            </w:r>
            <w:r>
              <w:br/>
            </w:r>
            <w:r>
              <w:rPr>
                <w:rFonts w:ascii="Times New Roman"/>
                <w:b w:val="false"/>
                <w:i w:val="false"/>
                <w:color w:val="000000"/>
                <w:sz w:val="20"/>
              </w:rPr>
              <w:t xml:space="preserve">айналдырылған (түскен) бағалы </w:t>
            </w:r>
            <w:r>
              <w:br/>
            </w:r>
            <w:r>
              <w:rPr>
                <w:rFonts w:ascii="Times New Roman"/>
                <w:b w:val="false"/>
                <w:i w:val="false"/>
                <w:color w:val="000000"/>
                <w:sz w:val="20"/>
              </w:rPr>
              <w:t xml:space="preserve">металдарды, асыл тастарды және </w:t>
            </w:r>
            <w:r>
              <w:br/>
            </w:r>
            <w:r>
              <w:rPr>
                <w:rFonts w:ascii="Times New Roman"/>
                <w:b w:val="false"/>
                <w:i w:val="false"/>
                <w:color w:val="000000"/>
                <w:sz w:val="20"/>
              </w:rPr>
              <w:t xml:space="preserve">олардан жасалған бұйымдарды </w:t>
            </w:r>
            <w:r>
              <w:br/>
            </w:r>
            <w:r>
              <w:rPr>
                <w:rFonts w:ascii="Times New Roman"/>
                <w:b w:val="false"/>
                <w:i w:val="false"/>
                <w:color w:val="000000"/>
                <w:sz w:val="20"/>
              </w:rPr>
              <w:t xml:space="preserve">тасымалдау, қабылдау, есепке </w:t>
            </w:r>
            <w:r>
              <w:br/>
            </w:r>
            <w:r>
              <w:rPr>
                <w:rFonts w:ascii="Times New Roman"/>
                <w:b w:val="false"/>
                <w:i w:val="false"/>
                <w:color w:val="000000"/>
                <w:sz w:val="20"/>
              </w:rPr>
              <w:t>алу, бағалау, сақтау және</w:t>
            </w:r>
            <w:r>
              <w:br/>
            </w:r>
            <w:r>
              <w:rPr>
                <w:rFonts w:ascii="Times New Roman"/>
                <w:b w:val="false"/>
                <w:i w:val="false"/>
                <w:color w:val="000000"/>
                <w:sz w:val="20"/>
              </w:rPr>
              <w:t>өткізу қағидасына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13" w:id="100"/>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bookmarkEnd w:id="100"/>
    <w:p>
      <w:pPr>
        <w:spacing w:after="0"/>
        <w:ind w:left="0"/>
        <w:jc w:val="both"/>
      </w:pPr>
      <w:r>
        <w:rPr>
          <w:rFonts w:ascii="Times New Roman"/>
          <w:b w:val="false"/>
          <w:i w:val="false"/>
          <w:color w:val="ff0000"/>
          <w:sz w:val="28"/>
        </w:rPr>
        <w:t xml:space="preserve">
      Ескерту. 6-қосымша жаңа редакцияда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 xml:space="preserve">Директор (Директордың </w:t>
            </w:r>
            <w:r>
              <w:br/>
            </w:r>
            <w:r>
              <w:rPr>
                <w:rFonts w:ascii="Times New Roman"/>
                <w:b w:val="false"/>
                <w:i w:val="false"/>
                <w:color w:val="000000"/>
                <w:sz w:val="20"/>
              </w:rPr>
              <w:t>орынбасары)</w:t>
            </w:r>
            <w:r>
              <w:br/>
            </w:r>
            <w:r>
              <w:rPr>
                <w:rFonts w:ascii="Times New Roman"/>
                <w:b w:val="false"/>
                <w:i w:val="false"/>
                <w:color w:val="000000"/>
                <w:sz w:val="20"/>
              </w:rPr>
              <w:t xml:space="preserve">______тегі, аты, әкесі аты </w:t>
            </w:r>
            <w:r>
              <w:br/>
            </w:r>
            <w:r>
              <w:rPr>
                <w:rFonts w:ascii="Times New Roman"/>
                <w:b w:val="false"/>
                <w:i w:val="false"/>
                <w:color w:val="000000"/>
                <w:sz w:val="20"/>
              </w:rPr>
              <w:t>(ол болған жағдайда)</w:t>
            </w:r>
            <w:r>
              <w:br/>
            </w:r>
            <w:r>
              <w:rPr>
                <w:rFonts w:ascii="Times New Roman"/>
                <w:b w:val="false"/>
                <w:i w:val="false"/>
                <w:color w:val="000000"/>
                <w:sz w:val="20"/>
              </w:rPr>
              <w:t>"__"___________ 20___ жыл</w:t>
            </w:r>
          </w:p>
        </w:tc>
      </w:tr>
    </w:tbl>
    <w:p>
      <w:pPr>
        <w:spacing w:after="0"/>
        <w:ind w:left="0"/>
        <w:jc w:val="left"/>
      </w:pPr>
      <w:r>
        <w:rPr>
          <w:rFonts w:ascii="Times New Roman"/>
          <w:b/>
          <w:i w:val="false"/>
          <w:color w:val="000000"/>
        </w:rPr>
        <w:t xml:space="preserve"> №______ құндылықтарды біріктіру актісі</w:t>
      </w:r>
    </w:p>
    <w:p>
      <w:pPr>
        <w:spacing w:after="0"/>
        <w:ind w:left="0"/>
        <w:jc w:val="both"/>
      </w:pPr>
      <w:r>
        <w:rPr>
          <w:rFonts w:ascii="Times New Roman"/>
          <w:b w:val="false"/>
          <w:i w:val="false"/>
          <w:color w:val="000000"/>
          <w:sz w:val="28"/>
        </w:rPr>
        <w:t>
      Иесі: клиенттің атауы</w:t>
      </w:r>
    </w:p>
    <w:p>
      <w:pPr>
        <w:spacing w:after="0"/>
        <w:ind w:left="0"/>
        <w:jc w:val="both"/>
      </w:pPr>
      <w:r>
        <w:rPr>
          <w:rFonts w:ascii="Times New Roman"/>
          <w:b w:val="false"/>
          <w:i w:val="false"/>
          <w:color w:val="000000"/>
          <w:sz w:val="28"/>
        </w:rPr>
        <w:t>
      Құндылықтардың атауы: есеп шоттың атауы</w:t>
      </w:r>
    </w:p>
    <w:p>
      <w:pPr>
        <w:spacing w:after="0"/>
        <w:ind w:left="0"/>
        <w:jc w:val="both"/>
      </w:pPr>
      <w:r>
        <w:rPr>
          <w:rFonts w:ascii="Times New Roman"/>
          <w:b w:val="false"/>
          <w:i w:val="false"/>
          <w:color w:val="000000"/>
          <w:sz w:val="28"/>
        </w:rPr>
        <w:t>
      Жалпы массасы, грамм жалпы массасы, грамм</w:t>
      </w:r>
    </w:p>
    <w:p>
      <w:pPr>
        <w:spacing w:after="0"/>
        <w:ind w:left="0"/>
        <w:jc w:val="both"/>
      </w:pPr>
      <w:r>
        <w:rPr>
          <w:rFonts w:ascii="Times New Roman"/>
          <w:b w:val="false"/>
          <w:i w:val="false"/>
          <w:color w:val="000000"/>
          <w:sz w:val="28"/>
        </w:rPr>
        <w:t>
      Саны, дана: саны, дана</w:t>
      </w:r>
    </w:p>
    <w:p>
      <w:pPr>
        <w:spacing w:after="0"/>
        <w:ind w:left="0"/>
        <w:jc w:val="both"/>
      </w:pPr>
      <w:r>
        <w:rPr>
          <w:rFonts w:ascii="Times New Roman"/>
          <w:b w:val="false"/>
          <w:i w:val="false"/>
          <w:color w:val="000000"/>
          <w:sz w:val="28"/>
        </w:rPr>
        <w:t>
      Саны, орындар: саны, орындар</w:t>
      </w:r>
    </w:p>
    <w:p>
      <w:pPr>
        <w:spacing w:after="0"/>
        <w:ind w:left="0"/>
        <w:jc w:val="both"/>
      </w:pPr>
      <w:r>
        <w:rPr>
          <w:rFonts w:ascii="Times New Roman"/>
          <w:b w:val="false"/>
          <w:i w:val="false"/>
          <w:color w:val="000000"/>
          <w:sz w:val="28"/>
        </w:rPr>
        <w:t>
      Актілер: құжаттың атауы № нөмірі күні</w:t>
      </w:r>
    </w:p>
    <w:p>
      <w:pPr>
        <w:spacing w:after="0"/>
        <w:ind w:left="0"/>
        <w:jc w:val="both"/>
      </w:pPr>
      <w:r>
        <w:rPr>
          <w:rFonts w:ascii="Times New Roman"/>
          <w:b w:val="false"/>
          <w:i w:val="false"/>
          <w:color w:val="000000"/>
          <w:sz w:val="28"/>
        </w:rPr>
        <w:t>
      № нөмірі күні өкімі бойынша ашылады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саналды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кезінде бар болғаны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актілердің нөмірі,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құрамы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грамм/карат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кеміту, грамм/карат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лигатурлық, 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массадағы, 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санындағы, дана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сынама (құрамы)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сынама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 бойынша біріктіру нәтижесінде: құжаттың атауы күні №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 саны,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шоттың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 орын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 орын нөмірі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лигатуралық массасы, 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шоттың атауы</w:t>
            </w:r>
          </w:p>
          <w:p>
            <w:pPr>
              <w:spacing w:after="20"/>
              <w:ind w:left="20"/>
              <w:jc w:val="both"/>
            </w:pPr>
            <w:r>
              <w:rPr>
                <w:rFonts w:ascii="Times New Roman"/>
                <w:b w:val="false"/>
                <w:i w:val="false"/>
                <w:color w:val="000000"/>
                <w:sz w:val="20"/>
              </w:rPr>
              <w:t>
Сынама:</w:t>
            </w:r>
          </w:p>
          <w:p>
            <w:pPr>
              <w:spacing w:after="20"/>
              <w:ind w:left="20"/>
              <w:jc w:val="both"/>
            </w:pPr>
            <w:r>
              <w:rPr>
                <w:rFonts w:ascii="Times New Roman"/>
                <w:b w:val="false"/>
                <w:i w:val="false"/>
                <w:color w:val="000000"/>
                <w:sz w:val="20"/>
              </w:rPr>
              <w:t>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 орын нөмірі</w:t>
            </w:r>
          </w:p>
          <w:p>
            <w:pPr>
              <w:spacing w:after="20"/>
              <w:ind w:left="20"/>
              <w:jc w:val="both"/>
            </w:pPr>
            <w:r>
              <w:rPr>
                <w:rFonts w:ascii="Times New Roman"/>
                <w:b w:val="false"/>
                <w:i w:val="false"/>
                <w:color w:val="000000"/>
                <w:sz w:val="20"/>
              </w:rPr>
              <w:t>
сынама</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жалпы массасы, грамм/карат</w:t>
            </w:r>
          </w:p>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 орын нөмірі </w:t>
            </w:r>
          </w:p>
          <w:p>
            <w:pPr>
              <w:spacing w:after="20"/>
              <w:ind w:left="20"/>
              <w:jc w:val="both"/>
            </w:pPr>
            <w:r>
              <w:rPr>
                <w:rFonts w:ascii="Times New Roman"/>
                <w:b w:val="false"/>
                <w:i w:val="false"/>
                <w:color w:val="000000"/>
                <w:sz w:val="20"/>
              </w:rPr>
              <w:t>
сынама</w:t>
            </w:r>
          </w:p>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p>
            <w:pPr>
              <w:spacing w:after="20"/>
              <w:ind w:left="20"/>
              <w:jc w:val="both"/>
            </w:pPr>
            <w:r>
              <w:rPr>
                <w:rFonts w:ascii="Times New Roman"/>
                <w:b w:val="false"/>
                <w:i w:val="false"/>
                <w:color w:val="000000"/>
                <w:sz w:val="20"/>
              </w:rPr>
              <w:t>
Бағаны кеміткендегі массасы, грамм/карат</w:t>
            </w:r>
          </w:p>
          <w:p>
            <w:pPr>
              <w:spacing w:after="20"/>
              <w:ind w:left="20"/>
              <w:jc w:val="both"/>
            </w:pPr>
            <w:r>
              <w:rPr>
                <w:rFonts w:ascii="Times New Roman"/>
                <w:b w:val="false"/>
                <w:i w:val="false"/>
                <w:color w:val="000000"/>
                <w:sz w:val="20"/>
              </w:rPr>
              <w:t>
Лигатуралық массасы, грамм</w:t>
            </w:r>
          </w:p>
          <w:p>
            <w:pPr>
              <w:spacing w:after="20"/>
              <w:ind w:left="20"/>
              <w:jc w:val="both"/>
            </w:pPr>
            <w:r>
              <w:rPr>
                <w:rFonts w:ascii="Times New Roman"/>
                <w:b w:val="false"/>
                <w:i w:val="false"/>
                <w:color w:val="000000"/>
                <w:sz w:val="20"/>
              </w:rPr>
              <w:t>
Химиялық таза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p>
            <w:pPr>
              <w:spacing w:after="20"/>
              <w:ind w:left="20"/>
              <w:jc w:val="both"/>
            </w:pPr>
            <w:r>
              <w:rPr>
                <w:rFonts w:ascii="Times New Roman"/>
                <w:b w:val="false"/>
                <w:i w:val="false"/>
                <w:color w:val="000000"/>
                <w:sz w:val="20"/>
              </w:rPr>
              <w:t>
Химиялық таза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p>
            <w:pPr>
              <w:spacing w:after="20"/>
              <w:ind w:left="20"/>
              <w:jc w:val="both"/>
            </w:pPr>
            <w:r>
              <w:rPr>
                <w:rFonts w:ascii="Times New Roman"/>
                <w:b w:val="false"/>
                <w:i w:val="false"/>
                <w:color w:val="000000"/>
                <w:sz w:val="20"/>
              </w:rPr>
              <w:t>
Бағаны кеміткендегі массасы, грамм/карат</w:t>
            </w:r>
          </w:p>
          <w:p>
            <w:pPr>
              <w:spacing w:after="20"/>
              <w:ind w:left="20"/>
              <w:jc w:val="both"/>
            </w:pPr>
            <w:r>
              <w:rPr>
                <w:rFonts w:ascii="Times New Roman"/>
                <w:b w:val="false"/>
                <w:i w:val="false"/>
                <w:color w:val="000000"/>
                <w:sz w:val="20"/>
              </w:rPr>
              <w:t>
Лигатуралық массасы, грамм</w:t>
            </w:r>
          </w:p>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Біріктірілгенге дейін "Алтын сынық" есеп бойынша:</w:t>
            </w:r>
          </w:p>
          <w:p>
            <w:pPr>
              <w:spacing w:after="20"/>
              <w:ind w:left="20"/>
              <w:jc w:val="both"/>
            </w:pPr>
            <w:r>
              <w:rPr>
                <w:rFonts w:ascii="Times New Roman"/>
                <w:b w:val="false"/>
                <w:i w:val="false"/>
                <w:color w:val="000000"/>
                <w:sz w:val="20"/>
              </w:rPr>
              <w:t>
Сынама:</w:t>
            </w:r>
          </w:p>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Жалпы массасы, грамм</w:t>
            </w:r>
          </w:p>
          <w:p>
            <w:pPr>
              <w:spacing w:after="20"/>
              <w:ind w:left="20"/>
              <w:jc w:val="both"/>
            </w:pPr>
            <w:r>
              <w:rPr>
                <w:rFonts w:ascii="Times New Roman"/>
                <w:b w:val="false"/>
                <w:i w:val="false"/>
                <w:color w:val="000000"/>
                <w:sz w:val="20"/>
              </w:rPr>
              <w:t>
Бағаны кеміткендегі массасы, грамм/карат</w:t>
            </w:r>
          </w:p>
          <w:p>
            <w:pPr>
              <w:spacing w:after="20"/>
              <w:ind w:left="20"/>
              <w:jc w:val="both"/>
            </w:pPr>
            <w:r>
              <w:rPr>
                <w:rFonts w:ascii="Times New Roman"/>
                <w:b w:val="false"/>
                <w:i w:val="false"/>
                <w:color w:val="000000"/>
                <w:sz w:val="20"/>
              </w:rPr>
              <w:t>
Лигатуралық массасы, грамм</w:t>
            </w:r>
          </w:p>
          <w:p>
            <w:pPr>
              <w:spacing w:after="20"/>
              <w:ind w:left="20"/>
              <w:jc w:val="both"/>
            </w:pPr>
            <w:r>
              <w:rPr>
                <w:rFonts w:ascii="Times New Roman"/>
                <w:b w:val="false"/>
                <w:i w:val="false"/>
                <w:color w:val="000000"/>
                <w:sz w:val="20"/>
              </w:rPr>
              <w:t>
Химиялық таза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Есептелмейтін қалдықтар (қалдықтарды сипаттау), 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 есепке алынатын айырмашылықты есептеу: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біріктірілгенге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 "Алтын сынық" есеп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біріктірілгенге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Есептелмейтін қалдықтар (қалдықтарды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Біріктірілгенге дейін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 жалпы массасы, 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аты (ол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Тастардың сапасы, массасы және шоттары бойынша қабылданғанын растаймын: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аты (ол болған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Актіде көрсетілген құныдылықтарды өңдеу нәтижелерін растаймыз:</w:t>
            </w:r>
          </w:p>
          <w:p>
            <w:pPr>
              <w:spacing w:after="20"/>
              <w:ind w:left="20"/>
              <w:jc w:val="both"/>
            </w:pPr>
            <w:r>
              <w:rPr>
                <w:rFonts w:ascii="Times New Roman"/>
                <w:b w:val="false"/>
                <w:i w:val="false"/>
                <w:color w:val="000000"/>
                <w:sz w:val="20"/>
              </w:rPr>
              <w:t>
лауазымы тегі, аты, әкесі аты (ол болған жағдайда)</w:t>
            </w:r>
          </w:p>
          <w:p>
            <w:pPr>
              <w:spacing w:after="20"/>
              <w:ind w:left="20"/>
              <w:jc w:val="both"/>
            </w:pPr>
            <w:r>
              <w:rPr>
                <w:rFonts w:ascii="Times New Roman"/>
                <w:b w:val="false"/>
                <w:i w:val="false"/>
                <w:color w:val="000000"/>
                <w:sz w:val="20"/>
              </w:rPr>
              <w:t>
лауазымы тегі, аты, әкесі аты (ол болған жағдайда)</w:t>
            </w:r>
          </w:p>
        </w:tc>
      </w:tr>
    </w:tbl>
    <w:p>
      <w:pPr>
        <w:spacing w:after="0"/>
        <w:ind w:left="0"/>
        <w:jc w:val="both"/>
      </w:pPr>
      <w:r>
        <w:rPr>
          <w:rFonts w:ascii="Times New Roman"/>
          <w:b w:val="false"/>
          <w:i w:val="false"/>
          <w:color w:val="000000"/>
          <w:sz w:val="28"/>
        </w:rPr>
        <w:t>
      Акт 2 (екі) данада жасалды: бірінші данасы Орталықта қалады, екінші данасы уәкілетті органға жолданады.</w:t>
      </w:r>
    </w:p>
    <w:p>
      <w:pPr>
        <w:spacing w:after="0"/>
        <w:ind w:left="0"/>
        <w:jc w:val="both"/>
      </w:pPr>
      <w:r>
        <w:rPr>
          <w:rFonts w:ascii="Times New Roman"/>
          <w:b w:val="false"/>
          <w:i w:val="false"/>
          <w:color w:val="000000"/>
          <w:sz w:val="28"/>
        </w:rPr>
        <w:t>
      Есептік № есепке алу нөмірі күні</w:t>
      </w:r>
    </w:p>
    <w:p>
      <w:pPr>
        <w:spacing w:after="0"/>
        <w:ind w:left="0"/>
        <w:jc w:val="both"/>
      </w:pPr>
      <w:r>
        <w:rPr>
          <w:rFonts w:ascii="Times New Roman"/>
          <w:b w:val="false"/>
          <w:i w:val="false"/>
          <w:color w:val="000000"/>
          <w:sz w:val="28"/>
        </w:rPr>
        <w:t>
      Орындаушы: тегі, аты, әкесі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101"/>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bookmarkEnd w:id="101"/>
    <w:p>
      <w:pPr>
        <w:spacing w:after="0"/>
        <w:ind w:left="0"/>
        <w:jc w:val="both"/>
      </w:pPr>
      <w:r>
        <w:rPr>
          <w:rFonts w:ascii="Times New Roman"/>
          <w:b w:val="false"/>
          <w:i w:val="false"/>
          <w:color w:val="ff0000"/>
          <w:sz w:val="28"/>
        </w:rPr>
        <w:t xml:space="preserve">
      Ескерту. 7-қосымша жаңа редакцияда – ҚР Премьер-Министрінің Бірінші орынбасары – ҚР Қаржы министрінің 27.12.2019 </w:t>
      </w:r>
      <w:r>
        <w:rPr>
          <w:rFonts w:ascii="Times New Roman"/>
          <w:b w:val="false"/>
          <w:i w:val="false"/>
          <w:color w:val="ff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Директор (Директордың орынбасары)</w:t>
            </w:r>
            <w:r>
              <w:br/>
            </w:r>
            <w:r>
              <w:rPr>
                <w:rFonts w:ascii="Times New Roman"/>
                <w:b w:val="false"/>
                <w:i w:val="false"/>
                <w:color w:val="000000"/>
                <w:sz w:val="20"/>
              </w:rPr>
              <w:t>______&lt; аты мен әкесі атының бас әріптері, тегі &gt;</w:t>
            </w:r>
            <w:r>
              <w:br/>
            </w:r>
            <w:r>
              <w:rPr>
                <w:rFonts w:ascii="Times New Roman"/>
                <w:b w:val="false"/>
                <w:i w:val="false"/>
                <w:color w:val="000000"/>
                <w:sz w:val="20"/>
              </w:rPr>
              <w:t>"__"___________ 20___ жыл</w:t>
            </w:r>
          </w:p>
        </w:tc>
      </w:tr>
    </w:tbl>
    <w:p>
      <w:pPr>
        <w:spacing w:after="0"/>
        <w:ind w:left="0"/>
        <w:jc w:val="left"/>
      </w:pPr>
      <w:r>
        <w:rPr>
          <w:rFonts w:ascii="Times New Roman"/>
          <w:b/>
          <w:i w:val="false"/>
          <w:color w:val="000000"/>
        </w:rPr>
        <w:t xml:space="preserve"> №____ құндылықтарды берудің актісі</w:t>
      </w:r>
    </w:p>
    <w:p>
      <w:pPr>
        <w:spacing w:after="0"/>
        <w:ind w:left="0"/>
        <w:jc w:val="both"/>
      </w:pPr>
      <w:r>
        <w:rPr>
          <w:rFonts w:ascii="Times New Roman"/>
          <w:b w:val="false"/>
          <w:i w:val="false"/>
          <w:color w:val="000000"/>
          <w:sz w:val="28"/>
        </w:rPr>
        <w:t>
      Құндылықтардың атауы: &lt;есептің атауы&gt;</w:t>
      </w:r>
    </w:p>
    <w:p>
      <w:pPr>
        <w:spacing w:after="0"/>
        <w:ind w:left="0"/>
        <w:jc w:val="both"/>
      </w:pPr>
      <w:r>
        <w:rPr>
          <w:rFonts w:ascii="Times New Roman"/>
          <w:b w:val="false"/>
          <w:i w:val="false"/>
          <w:color w:val="000000"/>
          <w:sz w:val="28"/>
        </w:rPr>
        <w:t>
      Иесі: &lt;клиенттің атауы&gt;</w:t>
      </w:r>
    </w:p>
    <w:p>
      <w:pPr>
        <w:spacing w:after="0"/>
        <w:ind w:left="0"/>
        <w:jc w:val="both"/>
      </w:pPr>
      <w:r>
        <w:rPr>
          <w:rFonts w:ascii="Times New Roman"/>
          <w:b w:val="false"/>
          <w:i w:val="false"/>
          <w:color w:val="000000"/>
          <w:sz w:val="28"/>
        </w:rPr>
        <w:t>
      Беру үшін негіз: &lt;құжаттың атауы&gt; &lt;күні&gt;№&lt;құжаттың нөмірі&gt;</w:t>
      </w:r>
    </w:p>
    <w:p>
      <w:pPr>
        <w:spacing w:after="0"/>
        <w:ind w:left="0"/>
        <w:jc w:val="both"/>
      </w:pPr>
      <w:r>
        <w:rPr>
          <w:rFonts w:ascii="Times New Roman"/>
          <w:b w:val="false"/>
          <w:i w:val="false"/>
          <w:color w:val="000000"/>
          <w:sz w:val="28"/>
        </w:rPr>
        <w:t>
      Іс жүзінде берілгені: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 &lt;жазумен&gt;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Жалпы/лигатуралық массасы, грамм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 &lt;жазумен&gt;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унция: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 &lt;жазумен&gt;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 &lt;жазумен&gt;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унция: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 &lt;жазумен&gt;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Бедерлерін сипаттау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Иесінің өкілі: &lt;аты, әкесінің аты, тегі (ол бар болса)&gt;</w:t>
      </w:r>
    </w:p>
    <w:p>
      <w:pPr>
        <w:spacing w:after="0"/>
        <w:ind w:left="0"/>
        <w:jc w:val="both"/>
      </w:pPr>
      <w:r>
        <w:rPr>
          <w:rFonts w:ascii="Times New Roman"/>
          <w:b w:val="false"/>
          <w:i w:val="false"/>
          <w:color w:val="000000"/>
          <w:sz w:val="28"/>
        </w:rPr>
        <w:t>
      Құндылықтарды алу кезінде &lt;күні&gt; № &lt;нөмірі&gt; сенімхат көрсетілді</w:t>
      </w:r>
    </w:p>
    <w:p>
      <w:pPr>
        <w:spacing w:after="0"/>
        <w:ind w:left="0"/>
        <w:jc w:val="both"/>
      </w:pPr>
      <w:r>
        <w:rPr>
          <w:rFonts w:ascii="Times New Roman"/>
          <w:b w:val="false"/>
          <w:i w:val="false"/>
          <w:color w:val="000000"/>
          <w:sz w:val="28"/>
        </w:rPr>
        <w:t>
      Берілген құндылықтар клиенттің &lt;клиенттің атауы&gt; &lt;шоттың атауы&gt; шотынан есептен</w:t>
      </w:r>
    </w:p>
    <w:p>
      <w:pPr>
        <w:spacing w:after="0"/>
        <w:ind w:left="0"/>
        <w:jc w:val="both"/>
      </w:pPr>
      <w:r>
        <w:rPr>
          <w:rFonts w:ascii="Times New Roman"/>
          <w:b w:val="false"/>
          <w:i w:val="false"/>
          <w:color w:val="000000"/>
          <w:sz w:val="28"/>
        </w:rPr>
        <w:t>
      шығарылды.</w:t>
      </w:r>
    </w:p>
    <w:p>
      <w:pPr>
        <w:spacing w:after="0"/>
        <w:ind w:left="0"/>
        <w:jc w:val="both"/>
      </w:pPr>
      <w:r>
        <w:rPr>
          <w:rFonts w:ascii="Times New Roman"/>
          <w:b w:val="false"/>
          <w:i w:val="false"/>
          <w:color w:val="000000"/>
          <w:sz w:val="28"/>
        </w:rPr>
        <w:t>
      &lt;Құжаттың атауы&gt; &lt;күні&gt; № &lt;құжаттың нөмірі&gt; құжаты бойынша қалдық мынаны құрайды: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Жалпы массасы/лигатурлық, грамм:</w:t>
            </w:r>
          </w:p>
          <w:p>
            <w:pPr>
              <w:spacing w:after="20"/>
              <w:ind w:left="20"/>
              <w:jc w:val="both"/>
            </w:pPr>
            <w:r>
              <w:rPr>
                <w:rFonts w:ascii="Times New Roman"/>
                <w:b w:val="false"/>
                <w:i w:val="false"/>
                <w:color w:val="000000"/>
                <w:sz w:val="20"/>
              </w:rPr>
              <w:t>
Химиялық таза массасы, грамм: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w:t>
            </w:r>
          </w:p>
          <w:p>
            <w:pPr>
              <w:spacing w:after="20"/>
              <w:ind w:left="20"/>
              <w:jc w:val="both"/>
            </w:pPr>
            <w:r>
              <w:rPr>
                <w:rFonts w:ascii="Times New Roman"/>
                <w:b w:val="false"/>
                <w:i w:val="false"/>
                <w:color w:val="000000"/>
                <w:sz w:val="20"/>
              </w:rPr>
              <w:t>
&lt;санмен&gt;</w:t>
            </w:r>
          </w:p>
          <w:p>
            <w:pPr>
              <w:spacing w:after="20"/>
              <w:ind w:left="20"/>
              <w:jc w:val="both"/>
            </w:pPr>
            <w:r>
              <w:rPr>
                <w:rFonts w:ascii="Times New Roman"/>
                <w:b w:val="false"/>
                <w:i w:val="false"/>
                <w:color w:val="000000"/>
                <w:sz w:val="20"/>
              </w:rPr>
              <w:t>
&lt;санмен&gt;</w:t>
            </w:r>
          </w:p>
        </w:tc>
      </w:tr>
    </w:tbl>
    <w:p>
      <w:pPr>
        <w:spacing w:after="0"/>
        <w:ind w:left="0"/>
        <w:jc w:val="both"/>
      </w:pPr>
      <w:r>
        <w:rPr>
          <w:rFonts w:ascii="Times New Roman"/>
          <w:b w:val="false"/>
          <w:i w:val="false"/>
          <w:color w:val="000000"/>
          <w:sz w:val="28"/>
        </w:rPr>
        <w:t>
      Бергендер:</w:t>
      </w:r>
    </w:p>
    <w:p>
      <w:pPr>
        <w:spacing w:after="0"/>
        <w:ind w:left="0"/>
        <w:jc w:val="both"/>
      </w:pPr>
      <w:r>
        <w:rPr>
          <w:rFonts w:ascii="Times New Roman"/>
          <w:b w:val="false"/>
          <w:i w:val="false"/>
          <w:color w:val="000000"/>
          <w:sz w:val="28"/>
        </w:rPr>
        <w:t>
      Құндылықтармен жұмыс жөніндегі</w:t>
      </w:r>
    </w:p>
    <w:p>
      <w:pPr>
        <w:spacing w:after="0"/>
        <w:ind w:left="0"/>
        <w:jc w:val="both"/>
      </w:pPr>
      <w:r>
        <w:rPr>
          <w:rFonts w:ascii="Times New Roman"/>
          <w:b w:val="false"/>
          <w:i w:val="false"/>
          <w:color w:val="000000"/>
          <w:sz w:val="28"/>
        </w:rPr>
        <w:t>
      бөлімшенің материалдық жауапты тұлғасы __________ &lt; аты мен әкесі атының бас әріптері, тегі &gt;</w:t>
      </w:r>
    </w:p>
    <w:p>
      <w:pPr>
        <w:spacing w:after="0"/>
        <w:ind w:left="0"/>
        <w:jc w:val="both"/>
      </w:pPr>
      <w:r>
        <w:rPr>
          <w:rFonts w:ascii="Times New Roman"/>
          <w:b w:val="false"/>
          <w:i w:val="false"/>
          <w:color w:val="000000"/>
          <w:sz w:val="28"/>
        </w:rPr>
        <w:t>
      Құндылықтарды сақтауды бақылау жөніндегі</w:t>
      </w:r>
    </w:p>
    <w:p>
      <w:pPr>
        <w:spacing w:after="0"/>
        <w:ind w:left="0"/>
        <w:jc w:val="both"/>
      </w:pPr>
      <w:r>
        <w:rPr>
          <w:rFonts w:ascii="Times New Roman"/>
          <w:b w:val="false"/>
          <w:i w:val="false"/>
          <w:color w:val="000000"/>
          <w:sz w:val="28"/>
        </w:rPr>
        <w:t>
      бөлімшенің материалдық жауапты тұлғасы __________ &lt; аты мен әкесі атының бас әріптері, тегі &gt;</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Иесінің өкілі ___________ &lt; аты мен әкесі атының бас әріптері, тегі &gt;</w:t>
      </w:r>
    </w:p>
    <w:p>
      <w:pPr>
        <w:spacing w:after="0"/>
        <w:ind w:left="0"/>
        <w:jc w:val="both"/>
      </w:pPr>
      <w:r>
        <w:rPr>
          <w:rFonts w:ascii="Times New Roman"/>
          <w:b w:val="false"/>
          <w:i w:val="false"/>
          <w:color w:val="000000"/>
          <w:sz w:val="28"/>
        </w:rPr>
        <w:t>
      Акт екі данада жасалды: бірінші данасы Орталықта қалады, екінші данасы уәкілетті органға жолданады, көшірменің бір данасы Орталықтың бухгалтерлік қызметіне жолданады.</w:t>
      </w:r>
    </w:p>
    <w:p>
      <w:pPr>
        <w:spacing w:after="0"/>
        <w:ind w:left="0"/>
        <w:jc w:val="both"/>
      </w:pPr>
      <w:r>
        <w:rPr>
          <w:rFonts w:ascii="Times New Roman"/>
          <w:b w:val="false"/>
          <w:i w:val="false"/>
          <w:color w:val="000000"/>
          <w:sz w:val="28"/>
        </w:rPr>
        <w:t>
      Есептік № &lt;есептік нөмір&gt; &lt;күні&gt;</w:t>
      </w:r>
    </w:p>
    <w:p>
      <w:pPr>
        <w:spacing w:after="0"/>
        <w:ind w:left="0"/>
        <w:jc w:val="both"/>
      </w:pPr>
      <w:r>
        <w:rPr>
          <w:rFonts w:ascii="Times New Roman"/>
          <w:b w:val="false"/>
          <w:i w:val="false"/>
          <w:color w:val="000000"/>
          <w:sz w:val="28"/>
        </w:rPr>
        <w:t>
      Орындаушы: &lt; аты мен әкесі атының бас әріптері, тегі &gt;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2"/>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bookmarkEnd w:id="102"/>
    <w:p>
      <w:pPr>
        <w:spacing w:after="0"/>
        <w:ind w:left="0"/>
        <w:jc w:val="both"/>
      </w:pPr>
      <w:r>
        <w:rPr>
          <w:rFonts w:ascii="Times New Roman"/>
          <w:b w:val="false"/>
          <w:i w:val="false"/>
          <w:color w:val="ff0000"/>
          <w:sz w:val="28"/>
        </w:rPr>
        <w:t xml:space="preserve">
      Ескерту. 8-қосымша жаңа редакцияда – ҚР Премьер-Министрінің Бірінші орынбасары – ҚР Қаржы министрінің 27.12.2019 </w:t>
      </w:r>
      <w:r>
        <w:rPr>
          <w:rFonts w:ascii="Times New Roman"/>
          <w:b w:val="false"/>
          <w:i w:val="false"/>
          <w:color w:val="ff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Директор (Директордың орынбасары)</w:t>
            </w:r>
            <w:r>
              <w:br/>
            </w:r>
            <w:r>
              <w:rPr>
                <w:rFonts w:ascii="Times New Roman"/>
                <w:b w:val="false"/>
                <w:i w:val="false"/>
                <w:color w:val="000000"/>
                <w:sz w:val="20"/>
              </w:rPr>
              <w:t>______&lt; аты мен әкесі атының бас әріптері, тегі &gt;</w:t>
            </w:r>
            <w:r>
              <w:br/>
            </w:r>
            <w:r>
              <w:rPr>
                <w:rFonts w:ascii="Times New Roman"/>
                <w:b w:val="false"/>
                <w:i w:val="false"/>
                <w:color w:val="000000"/>
                <w:sz w:val="20"/>
              </w:rPr>
              <w:t>"__"___________ 20___ жыл</w:t>
            </w:r>
          </w:p>
        </w:tc>
      </w:tr>
    </w:tbl>
    <w:p>
      <w:pPr>
        <w:spacing w:after="0"/>
        <w:ind w:left="0"/>
        <w:jc w:val="left"/>
      </w:pPr>
      <w:r>
        <w:rPr>
          <w:rFonts w:ascii="Times New Roman"/>
          <w:b/>
          <w:i w:val="false"/>
          <w:color w:val="000000"/>
        </w:rPr>
        <w:t xml:space="preserve"> №____ құндылықтарды ашу және бөлу актісі</w:t>
      </w:r>
    </w:p>
    <w:p>
      <w:pPr>
        <w:spacing w:after="0"/>
        <w:ind w:left="0"/>
        <w:jc w:val="both"/>
      </w:pPr>
      <w:r>
        <w:rPr>
          <w:rFonts w:ascii="Times New Roman"/>
          <w:b w:val="false"/>
          <w:i w:val="false"/>
          <w:color w:val="000000"/>
          <w:sz w:val="28"/>
        </w:rPr>
        <w:t>
      Құндылықтардың атауы: &lt;есептің атауы&gt; сынама &lt;сынама&gt;</w:t>
      </w:r>
    </w:p>
    <w:p>
      <w:pPr>
        <w:spacing w:after="0"/>
        <w:ind w:left="0"/>
        <w:jc w:val="both"/>
      </w:pPr>
      <w:r>
        <w:rPr>
          <w:rFonts w:ascii="Times New Roman"/>
          <w:b w:val="false"/>
          <w:i w:val="false"/>
          <w:color w:val="000000"/>
          <w:sz w:val="28"/>
        </w:rPr>
        <w:t>
      Иесі: &lt;иесінің атауы&gt;</w:t>
      </w:r>
    </w:p>
    <w:p>
      <w:pPr>
        <w:spacing w:after="0"/>
        <w:ind w:left="0"/>
        <w:jc w:val="both"/>
      </w:pPr>
      <w:r>
        <w:rPr>
          <w:rFonts w:ascii="Times New Roman"/>
          <w:b w:val="false"/>
          <w:i w:val="false"/>
          <w:color w:val="000000"/>
          <w:sz w:val="28"/>
        </w:rPr>
        <w:t>
      Ашу және бөлу үшін негіз: &lt;күні&gt; №&lt;өкімнің нөмірі&gt;</w:t>
      </w:r>
    </w:p>
    <w:p>
      <w:pPr>
        <w:spacing w:after="0"/>
        <w:ind w:left="0"/>
        <w:jc w:val="both"/>
      </w:pPr>
      <w:r>
        <w:rPr>
          <w:rFonts w:ascii="Times New Roman"/>
          <w:b w:val="false"/>
          <w:i w:val="false"/>
          <w:color w:val="000000"/>
          <w:sz w:val="28"/>
        </w:rPr>
        <w:t>
      &lt;Құжаттың атауы&gt; &lt;күні&gt;№&lt;құжаттың нөмірі&gt; құжаттары бойынша сақтауға түскен құндылықтар:</w:t>
      </w:r>
    </w:p>
    <w:p>
      <w:pPr>
        <w:spacing w:after="0"/>
        <w:ind w:left="0"/>
        <w:jc w:val="both"/>
      </w:pPr>
      <w:r>
        <w:rPr>
          <w:rFonts w:ascii="Times New Roman"/>
          <w:b w:val="false"/>
          <w:i w:val="false"/>
          <w:color w:val="000000"/>
          <w:sz w:val="28"/>
        </w:rPr>
        <w:t>
      Ашу кезінде мыналар болды:</w:t>
      </w:r>
    </w:p>
    <w:p>
      <w:pPr>
        <w:spacing w:after="0"/>
        <w:ind w:left="0"/>
        <w:jc w:val="both"/>
      </w:pPr>
      <w:r>
        <w:rPr>
          <w:rFonts w:ascii="Times New Roman"/>
          <w:b w:val="false"/>
          <w:i w:val="false"/>
          <w:color w:val="000000"/>
          <w:sz w:val="28"/>
        </w:rPr>
        <w:t>
      Қабы, орамасы, пломбылары: &lt;бүтіндігі&gt;</w:t>
      </w:r>
    </w:p>
    <w:p>
      <w:pPr>
        <w:spacing w:after="0"/>
        <w:ind w:left="0"/>
        <w:jc w:val="both"/>
      </w:pPr>
      <w:r>
        <w:rPr>
          <w:rFonts w:ascii="Times New Roman"/>
          <w:b w:val="false"/>
          <w:i w:val="false"/>
          <w:color w:val="000000"/>
          <w:sz w:val="28"/>
        </w:rPr>
        <w:t>
      Салымдардың тізбесі: &lt;ішіне салынған заттар&gt;</w:t>
      </w:r>
    </w:p>
    <w:p>
      <w:pPr>
        <w:spacing w:after="0"/>
        <w:ind w:left="0"/>
        <w:jc w:val="both"/>
      </w:pPr>
      <w:r>
        <w:rPr>
          <w:rFonts w:ascii="Times New Roman"/>
          <w:b w:val="false"/>
          <w:i w:val="false"/>
          <w:color w:val="000000"/>
          <w:sz w:val="28"/>
        </w:rPr>
        <w:t>
      Құндылықтар саны мен массасы: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грамм/карат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кеміту, грамм/карат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лигатурлық, 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химиялық, 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жазғаны: &lt;ашу және өлшеу бойынша комиссия қорытындысының мәтіні&gt; бөлу нәтижелері: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грамм/карат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кеміту, грамм/карат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лигатурлық, 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химиялық, 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бөлінгені:</w:t>
      </w:r>
    </w:p>
    <w:p>
      <w:pPr>
        <w:spacing w:after="0"/>
        <w:ind w:left="0"/>
        <w:jc w:val="both"/>
      </w:pPr>
      <w:r>
        <w:rPr>
          <w:rFonts w:ascii="Times New Roman"/>
          <w:b w:val="false"/>
          <w:i w:val="false"/>
          <w:color w:val="000000"/>
          <w:sz w:val="28"/>
        </w:rPr>
        <w:t>
      Саны, орын: &lt;санмен&gt; &lt;жазумен&gt;</w:t>
      </w:r>
    </w:p>
    <w:p>
      <w:pPr>
        <w:spacing w:after="0"/>
        <w:ind w:left="0"/>
        <w:jc w:val="both"/>
      </w:pPr>
      <w:r>
        <w:rPr>
          <w:rFonts w:ascii="Times New Roman"/>
          <w:b w:val="false"/>
          <w:i w:val="false"/>
          <w:color w:val="000000"/>
          <w:sz w:val="28"/>
        </w:rPr>
        <w:t>
      Саны, дана: &lt;санмен&gt; &lt;жазумен&gt;</w:t>
      </w:r>
    </w:p>
    <w:p>
      <w:pPr>
        <w:spacing w:after="0"/>
        <w:ind w:left="0"/>
        <w:jc w:val="both"/>
      </w:pPr>
      <w:r>
        <w:rPr>
          <w:rFonts w:ascii="Times New Roman"/>
          <w:b w:val="false"/>
          <w:i w:val="false"/>
          <w:color w:val="000000"/>
          <w:sz w:val="28"/>
        </w:rPr>
        <w:t>
      Жалпы массасы, грамм/карат: &lt;санмен&gt; &lt;жазумен&gt;</w:t>
      </w:r>
    </w:p>
    <w:p>
      <w:pPr>
        <w:spacing w:after="0"/>
        <w:ind w:left="0"/>
        <w:jc w:val="both"/>
      </w:pPr>
      <w:r>
        <w:rPr>
          <w:rFonts w:ascii="Times New Roman"/>
          <w:b w:val="false"/>
          <w:i w:val="false"/>
          <w:color w:val="000000"/>
          <w:sz w:val="28"/>
        </w:rPr>
        <w:t>
      Лигатуралық массасы, грамм: &lt;санмен&gt; &lt;жазумен&gt;</w:t>
      </w:r>
    </w:p>
    <w:p>
      <w:pPr>
        <w:spacing w:after="0"/>
        <w:ind w:left="0"/>
        <w:jc w:val="both"/>
      </w:pP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
      Қалғаны мынаны құрады:</w:t>
      </w:r>
    </w:p>
    <w:p>
      <w:pPr>
        <w:spacing w:after="0"/>
        <w:ind w:left="0"/>
        <w:jc w:val="both"/>
      </w:pPr>
      <w:r>
        <w:rPr>
          <w:rFonts w:ascii="Times New Roman"/>
          <w:b w:val="false"/>
          <w:i w:val="false"/>
          <w:color w:val="000000"/>
          <w:sz w:val="28"/>
        </w:rPr>
        <w:t>
      Саны, орын: &lt;санмен&gt; &lt;жазумен&gt;</w:t>
      </w:r>
    </w:p>
    <w:p>
      <w:pPr>
        <w:spacing w:after="0"/>
        <w:ind w:left="0"/>
        <w:jc w:val="both"/>
      </w:pPr>
      <w:r>
        <w:rPr>
          <w:rFonts w:ascii="Times New Roman"/>
          <w:b w:val="false"/>
          <w:i w:val="false"/>
          <w:color w:val="000000"/>
          <w:sz w:val="28"/>
        </w:rPr>
        <w:t>
      Саны, дана &lt;санмен&gt; &lt;жазумен&gt;</w:t>
      </w:r>
    </w:p>
    <w:p>
      <w:pPr>
        <w:spacing w:after="0"/>
        <w:ind w:left="0"/>
        <w:jc w:val="both"/>
      </w:pPr>
      <w:r>
        <w:rPr>
          <w:rFonts w:ascii="Times New Roman"/>
          <w:b w:val="false"/>
          <w:i w:val="false"/>
          <w:color w:val="000000"/>
          <w:sz w:val="28"/>
        </w:rPr>
        <w:t>
      Жалпы массасы, грамм/карат: &lt;санмен&gt; &lt;жазумен&gt;</w:t>
      </w:r>
    </w:p>
    <w:p>
      <w:pPr>
        <w:spacing w:after="0"/>
        <w:ind w:left="0"/>
        <w:jc w:val="both"/>
      </w:pPr>
      <w:r>
        <w:rPr>
          <w:rFonts w:ascii="Times New Roman"/>
          <w:b w:val="false"/>
          <w:i w:val="false"/>
          <w:color w:val="000000"/>
          <w:sz w:val="28"/>
        </w:rPr>
        <w:t>
      Лигатуралық массасы, грамм: &lt;санмен&gt; &lt;жазумен&gt;</w:t>
      </w:r>
    </w:p>
    <w:p>
      <w:pPr>
        <w:spacing w:after="0"/>
        <w:ind w:left="0"/>
        <w:jc w:val="both"/>
      </w:pP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
      Бөлу кезінде қалыптаскан жетіспеушілікті есептен шығару:</w:t>
      </w:r>
    </w:p>
    <w:p>
      <w:pPr>
        <w:spacing w:after="0"/>
        <w:ind w:left="0"/>
        <w:jc w:val="both"/>
      </w:pPr>
      <w:r>
        <w:rPr>
          <w:rFonts w:ascii="Times New Roman"/>
          <w:b w:val="false"/>
          <w:i w:val="false"/>
          <w:color w:val="000000"/>
          <w:sz w:val="28"/>
        </w:rPr>
        <w:t>
      Саны, орын: &lt;санмен&gt; &lt;жазумен&gt;</w:t>
      </w:r>
    </w:p>
    <w:p>
      <w:pPr>
        <w:spacing w:after="0"/>
        <w:ind w:left="0"/>
        <w:jc w:val="both"/>
      </w:pPr>
      <w:r>
        <w:rPr>
          <w:rFonts w:ascii="Times New Roman"/>
          <w:b w:val="false"/>
          <w:i w:val="false"/>
          <w:color w:val="000000"/>
          <w:sz w:val="28"/>
        </w:rPr>
        <w:t>
      Саны, дана: &lt;санмен&gt; &lt;жазумен&gt;</w:t>
      </w:r>
    </w:p>
    <w:p>
      <w:pPr>
        <w:spacing w:after="0"/>
        <w:ind w:left="0"/>
        <w:jc w:val="both"/>
      </w:pPr>
      <w:r>
        <w:rPr>
          <w:rFonts w:ascii="Times New Roman"/>
          <w:b w:val="false"/>
          <w:i w:val="false"/>
          <w:color w:val="000000"/>
          <w:sz w:val="28"/>
        </w:rPr>
        <w:t>
      Жалпы масса, грамм/карат: &lt;санмен&gt; &lt;жазумен&gt;</w:t>
      </w:r>
    </w:p>
    <w:p>
      <w:pPr>
        <w:spacing w:after="0"/>
        <w:ind w:left="0"/>
        <w:jc w:val="both"/>
      </w:pPr>
      <w:r>
        <w:rPr>
          <w:rFonts w:ascii="Times New Roman"/>
          <w:b w:val="false"/>
          <w:i w:val="false"/>
          <w:color w:val="000000"/>
          <w:sz w:val="28"/>
        </w:rPr>
        <w:t>
      Лигатуралық масса, грамм: &lt;санмен&gt; &lt;жазумен&gt;</w:t>
      </w:r>
    </w:p>
    <w:p>
      <w:pPr>
        <w:spacing w:after="0"/>
        <w:ind w:left="0"/>
        <w:jc w:val="both"/>
      </w:pPr>
      <w:r>
        <w:rPr>
          <w:rFonts w:ascii="Times New Roman"/>
          <w:b w:val="false"/>
          <w:i w:val="false"/>
          <w:color w:val="000000"/>
          <w:sz w:val="28"/>
        </w:rPr>
        <w:t>
      Химиялық таза масса, грамм &lt;санмен&gt; &lt;жазумен&gt;</w:t>
      </w:r>
    </w:p>
    <w:p>
      <w:pPr>
        <w:spacing w:after="0"/>
        <w:ind w:left="0"/>
        <w:jc w:val="both"/>
      </w:pPr>
      <w:r>
        <w:rPr>
          <w:rFonts w:ascii="Times New Roman"/>
          <w:b w:val="false"/>
          <w:i w:val="false"/>
          <w:color w:val="000000"/>
          <w:sz w:val="28"/>
        </w:rPr>
        <w:t>
      Бөлу кезінде қалыптасқан артықты кіріске алу</w:t>
      </w:r>
    </w:p>
    <w:p>
      <w:pPr>
        <w:spacing w:after="0"/>
        <w:ind w:left="0"/>
        <w:jc w:val="both"/>
      </w:pPr>
      <w:r>
        <w:rPr>
          <w:rFonts w:ascii="Times New Roman"/>
          <w:b w:val="false"/>
          <w:i w:val="false"/>
          <w:color w:val="000000"/>
          <w:sz w:val="28"/>
        </w:rPr>
        <w:t>
      Саны, орын: &lt;санмен&gt; &lt;жазумен&gt;</w:t>
      </w:r>
    </w:p>
    <w:p>
      <w:pPr>
        <w:spacing w:after="0"/>
        <w:ind w:left="0"/>
        <w:jc w:val="both"/>
      </w:pPr>
      <w:r>
        <w:rPr>
          <w:rFonts w:ascii="Times New Roman"/>
          <w:b w:val="false"/>
          <w:i w:val="false"/>
          <w:color w:val="000000"/>
          <w:sz w:val="28"/>
        </w:rPr>
        <w:t>
      Саны, дана &lt;санмен&gt; &lt;жазумен&gt;</w:t>
      </w:r>
    </w:p>
    <w:p>
      <w:pPr>
        <w:spacing w:after="0"/>
        <w:ind w:left="0"/>
        <w:jc w:val="both"/>
      </w:pPr>
      <w:r>
        <w:rPr>
          <w:rFonts w:ascii="Times New Roman"/>
          <w:b w:val="false"/>
          <w:i w:val="false"/>
          <w:color w:val="000000"/>
          <w:sz w:val="28"/>
        </w:rPr>
        <w:t>
      Жалпы массасы, грамм/карат: &lt;санмен&gt; &lt;жазумен&gt;</w:t>
      </w:r>
    </w:p>
    <w:p>
      <w:pPr>
        <w:spacing w:after="0"/>
        <w:ind w:left="0"/>
        <w:jc w:val="both"/>
      </w:pPr>
      <w:r>
        <w:rPr>
          <w:rFonts w:ascii="Times New Roman"/>
          <w:b w:val="false"/>
          <w:i w:val="false"/>
          <w:color w:val="000000"/>
          <w:sz w:val="28"/>
        </w:rPr>
        <w:t>
      Лигатуралық массасы, грамм: &lt;санмен&gt; &lt;жазумен&gt;</w:t>
      </w:r>
    </w:p>
    <w:p>
      <w:pPr>
        <w:spacing w:after="0"/>
        <w:ind w:left="0"/>
        <w:jc w:val="both"/>
      </w:pP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
      Комиссияның жазғаны: &lt;бөлу бойынша коммиссия қорытындысының мәтіні&gt;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Бедерлерді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&lt;лауазымы&gt;</w:t>
            </w:r>
          </w:p>
          <w:p>
            <w:pPr>
              <w:spacing w:after="20"/>
              <w:ind w:left="20"/>
              <w:jc w:val="both"/>
            </w:pPr>
            <w:r>
              <w:rPr>
                <w:rFonts w:ascii="Times New Roman"/>
                <w:b w:val="false"/>
                <w:i w:val="false"/>
                <w:color w:val="000000"/>
                <w:sz w:val="20"/>
              </w:rPr>
              <w:t>
&lt;лауазымы&gt;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&lt;аты мен әкесі атының бас әріптері, тегі&gt;</w:t>
            </w:r>
          </w:p>
          <w:p>
            <w:pPr>
              <w:spacing w:after="20"/>
              <w:ind w:left="20"/>
              <w:jc w:val="both"/>
            </w:pPr>
            <w:r>
              <w:rPr>
                <w:rFonts w:ascii="Times New Roman"/>
                <w:b w:val="false"/>
                <w:i w:val="false"/>
                <w:color w:val="000000"/>
                <w:sz w:val="20"/>
              </w:rPr>
              <w:t>
&lt;аты мен әкесі атының бас әріптері, тегі&gt;</w:t>
            </w:r>
          </w:p>
        </w:tc>
      </w:tr>
    </w:tbl>
    <w:p>
      <w:pPr>
        <w:spacing w:after="0"/>
        <w:ind w:left="0"/>
        <w:jc w:val="both"/>
      </w:pPr>
      <w:r>
        <w:rPr>
          <w:rFonts w:ascii="Times New Roman"/>
          <w:b w:val="false"/>
          <w:i w:val="false"/>
          <w:color w:val="000000"/>
          <w:sz w:val="28"/>
        </w:rPr>
        <w:t>
      Ашу және бөлу нәтижелерін растаймыз:</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&lt;лауазымы&gt;</w:t>
            </w:r>
          </w:p>
          <w:p>
            <w:pPr>
              <w:spacing w:after="20"/>
              <w:ind w:left="20"/>
              <w:jc w:val="both"/>
            </w:pPr>
            <w:r>
              <w:rPr>
                <w:rFonts w:ascii="Times New Roman"/>
                <w:b w:val="false"/>
                <w:i w:val="false"/>
                <w:color w:val="000000"/>
                <w:sz w:val="20"/>
              </w:rPr>
              <w:t>
&lt;лауазымы&gt;</w:t>
            </w:r>
          </w:p>
          <w:p>
            <w:pPr>
              <w:spacing w:after="20"/>
              <w:ind w:left="20"/>
              <w:jc w:val="both"/>
            </w:pPr>
            <w:r>
              <w:rPr>
                <w:rFonts w:ascii="Times New Roman"/>
                <w:b w:val="false"/>
                <w:i w:val="false"/>
                <w:color w:val="000000"/>
                <w:sz w:val="20"/>
              </w:rPr>
              <w:t>
&lt;лауазымы&gt;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&lt;аты мен әкесі атының бас әріптері, тегі&gt;</w:t>
            </w:r>
          </w:p>
          <w:p>
            <w:pPr>
              <w:spacing w:after="20"/>
              <w:ind w:left="20"/>
              <w:jc w:val="both"/>
            </w:pPr>
            <w:r>
              <w:rPr>
                <w:rFonts w:ascii="Times New Roman"/>
                <w:b w:val="false"/>
                <w:i w:val="false"/>
                <w:color w:val="000000"/>
                <w:sz w:val="20"/>
              </w:rPr>
              <w:t>
&lt;аты мен әкесі атының бас әріптері, тегі&gt;</w:t>
            </w:r>
          </w:p>
          <w:p>
            <w:pPr>
              <w:spacing w:after="20"/>
              <w:ind w:left="20"/>
              <w:jc w:val="both"/>
            </w:pPr>
            <w:r>
              <w:rPr>
                <w:rFonts w:ascii="Times New Roman"/>
                <w:b w:val="false"/>
                <w:i w:val="false"/>
                <w:color w:val="000000"/>
                <w:sz w:val="20"/>
              </w:rPr>
              <w:t>
&lt;аты мен әкесі атының бас әріптері, тегі&gt;</w:t>
            </w:r>
          </w:p>
        </w:tc>
      </w:tr>
    </w:tbl>
    <w:p>
      <w:pPr>
        <w:spacing w:after="0"/>
        <w:ind w:left="0"/>
        <w:jc w:val="both"/>
      </w:pPr>
      <w:r>
        <w:rPr>
          <w:rFonts w:ascii="Times New Roman"/>
          <w:b w:val="false"/>
          <w:i w:val="false"/>
          <w:color w:val="000000"/>
          <w:sz w:val="28"/>
        </w:rPr>
        <w:t>
      Акт екі данада жасалды: бірінші данасы Орталықта қалады, екінші данасы уәкілетті органға жолданады, көшірменің бір данасы БІЕБ-ге жолданады.</w:t>
      </w:r>
    </w:p>
    <w:p>
      <w:pPr>
        <w:spacing w:after="0"/>
        <w:ind w:left="0"/>
        <w:jc w:val="both"/>
      </w:pPr>
      <w:r>
        <w:rPr>
          <w:rFonts w:ascii="Times New Roman"/>
          <w:b w:val="false"/>
          <w:i w:val="false"/>
          <w:color w:val="000000"/>
          <w:sz w:val="28"/>
        </w:rPr>
        <w:t>
      Есептік № &lt;есептік нөмір&gt; &lt;күні&gt;</w:t>
      </w:r>
    </w:p>
    <w:p>
      <w:pPr>
        <w:spacing w:after="0"/>
        <w:ind w:left="0"/>
        <w:jc w:val="both"/>
      </w:pPr>
      <w:r>
        <w:rPr>
          <w:rFonts w:ascii="Times New Roman"/>
          <w:b w:val="false"/>
          <w:i w:val="false"/>
          <w:color w:val="000000"/>
          <w:sz w:val="28"/>
        </w:rPr>
        <w:t>
      Орындаушы: &lt;аты мен әкесі атының бас әріптері, тегі&gt;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 мемлекет</w:t>
            </w:r>
            <w:r>
              <w:br/>
            </w:r>
            <w:r>
              <w:rPr>
                <w:rFonts w:ascii="Times New Roman"/>
                <w:b w:val="false"/>
                <w:i w:val="false"/>
                <w:color w:val="000000"/>
                <w:sz w:val="20"/>
              </w:rPr>
              <w:t>меншігіне айналдырылған (түскен) бағалы</w:t>
            </w:r>
            <w:r>
              <w:br/>
            </w:r>
            <w:r>
              <w:rPr>
                <w:rFonts w:ascii="Times New Roman"/>
                <w:b w:val="false"/>
                <w:i w:val="false"/>
                <w:color w:val="000000"/>
                <w:sz w:val="20"/>
              </w:rPr>
              <w:t>металдарды, асыл тастарды және олардан</w:t>
            </w:r>
            <w:r>
              <w:br/>
            </w:r>
            <w:r>
              <w:rPr>
                <w:rFonts w:ascii="Times New Roman"/>
                <w:b w:val="false"/>
                <w:i w:val="false"/>
                <w:color w:val="000000"/>
                <w:sz w:val="20"/>
              </w:rPr>
              <w:t>жасалған бұйымдарды тасымалдау, қабылдау,</w:t>
            </w:r>
            <w:r>
              <w:br/>
            </w:r>
            <w:r>
              <w:rPr>
                <w:rFonts w:ascii="Times New Roman"/>
                <w:b w:val="false"/>
                <w:i w:val="false"/>
                <w:color w:val="000000"/>
                <w:sz w:val="20"/>
              </w:rPr>
              <w:t>есепке алу, бағалау, сақтау және өткізу</w:t>
            </w:r>
            <w:r>
              <w:br/>
            </w:r>
            <w:r>
              <w:rPr>
                <w:rFonts w:ascii="Times New Roman"/>
                <w:b w:val="false"/>
                <w:i w:val="false"/>
                <w:color w:val="000000"/>
                <w:sz w:val="20"/>
              </w:rPr>
              <w:t>ережелеріне 9-қосымша</w:t>
            </w:r>
          </w:p>
        </w:tc>
      </w:tr>
    </w:tbl>
    <w:bookmarkStart w:name="z122" w:id="103"/>
    <w:p>
      <w:pPr>
        <w:spacing w:after="0"/>
        <w:ind w:left="0"/>
        <w:jc w:val="both"/>
      </w:pPr>
      <w:r>
        <w:rPr>
          <w:rFonts w:ascii="Times New Roman"/>
          <w:b w:val="false"/>
          <w:i w:val="false"/>
          <w:color w:val="000000"/>
          <w:sz w:val="28"/>
        </w:rPr>
        <w:t>
      Нысан</w:t>
      </w:r>
    </w:p>
    <w:bookmarkEnd w:id="103"/>
    <w:bookmarkStart w:name="z123" w:id="104"/>
    <w:p>
      <w:pPr>
        <w:spacing w:after="0"/>
        <w:ind w:left="0"/>
        <w:jc w:val="left"/>
      </w:pPr>
      <w:r>
        <w:rPr>
          <w:rFonts w:ascii="Times New Roman"/>
          <w:b/>
          <w:i w:val="false"/>
          <w:color w:val="000000"/>
        </w:rPr>
        <w:t xml:space="preserve"> Жеткізушілерден түскен ішінде құндылықтары бар жолдамаларды</w:t>
      </w:r>
      <w:r>
        <w:br/>
      </w:r>
      <w:r>
        <w:rPr>
          <w:rFonts w:ascii="Times New Roman"/>
          <w:b/>
          <w:i w:val="false"/>
          <w:color w:val="000000"/>
        </w:rPr>
        <w:t>тіркеу ЖУРНАЛЫ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қабылдау акті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бағалау құны (мәліметтер бар болғанда)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сұрыптау 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05"/>
    <w:p>
      <w:pPr>
        <w:spacing w:after="0"/>
        <w:ind w:left="0"/>
        <w:jc w:val="left"/>
      </w:pPr>
      <w:r>
        <w:rPr>
          <w:rFonts w:ascii="Times New Roman"/>
          <w:b/>
          <w:i w:val="false"/>
          <w:color w:val="000000"/>
        </w:rPr>
        <w:t xml:space="preserve"> Жекелеген негіздер бойынша мемлекет меншігіне айналдырылған (түскен) құндылықтарды сандық-сомалық есепке алу кітабы</w:t>
      </w:r>
      <w:r>
        <w:br/>
      </w:r>
      <w:r>
        <w:rPr>
          <w:rFonts w:ascii="Times New Roman"/>
          <w:b/>
          <w:i w:val="false"/>
          <w:color w:val="000000"/>
        </w:rPr>
        <w:t>________________________________________________________________________________</w:t>
      </w:r>
      <w:r>
        <w:br/>
      </w:r>
      <w:r>
        <w:rPr>
          <w:rFonts w:ascii="Times New Roman"/>
          <w:b/>
          <w:i w:val="false"/>
          <w:color w:val="000000"/>
        </w:rPr>
        <w:t>(ұйымның атауы) __________________________________________       ________________________________</w:t>
      </w:r>
      <w:r>
        <w:br/>
      </w:r>
      <w:r>
        <w:rPr>
          <w:rFonts w:ascii="Times New Roman"/>
          <w:b/>
          <w:i w:val="false"/>
          <w:color w:val="000000"/>
        </w:rPr>
        <w:t>(құндылықтардың атауы)                   (металдың түрі)</w:t>
      </w:r>
    </w:p>
    <w:bookmarkEnd w:id="105"/>
    <w:p>
      <w:pPr>
        <w:spacing w:after="0"/>
        <w:ind w:left="0"/>
        <w:jc w:val="both"/>
      </w:pPr>
      <w:r>
        <w:rPr>
          <w:rFonts w:ascii="Times New Roman"/>
          <w:b w:val="false"/>
          <w:i w:val="false"/>
          <w:color w:val="ff0000"/>
          <w:sz w:val="28"/>
        </w:rPr>
        <w:t xml:space="preserve">
      Ескерту. 10-қосымша жаңа редакцияда – ҚР Премьер-Министрінің Бірінші орынбасары – ҚР Қаржы министрінің 27.12.2019 </w:t>
      </w:r>
      <w:r>
        <w:rPr>
          <w:rFonts w:ascii="Times New Roman"/>
          <w:b w:val="false"/>
          <w:i w:val="false"/>
          <w:color w:val="ff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Өлшеу бірлігі ____________________________ Сынама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кітапта ______ бет (парақ) нөмірленіп тігілген</w:t>
      </w:r>
    </w:p>
    <w:p>
      <w:pPr>
        <w:spacing w:after="0"/>
        <w:ind w:left="0"/>
        <w:jc w:val="both"/>
      </w:pPr>
      <w:r>
        <w:rPr>
          <w:rFonts w:ascii="Times New Roman"/>
          <w:b w:val="false"/>
          <w:i w:val="false"/>
          <w:color w:val="000000"/>
          <w:sz w:val="28"/>
        </w:rPr>
        <w:t>
      Комитеттің аумақтық бөлімшесінің басшысы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Комитеттің аумақтық бөлімшесі бөлімінің басшысы 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Директор (Директордың орынбасары)</w:t>
            </w:r>
            <w:r>
              <w:br/>
            </w:r>
            <w:r>
              <w:rPr>
                <w:rFonts w:ascii="Times New Roman"/>
                <w:b w:val="false"/>
                <w:i w:val="false"/>
                <w:color w:val="000000"/>
                <w:sz w:val="20"/>
              </w:rPr>
              <w:t>______&lt; аты мен әкесі атының бас әріптері, тегі &gt;</w:t>
            </w:r>
            <w:r>
              <w:br/>
            </w:r>
            <w:r>
              <w:rPr>
                <w:rFonts w:ascii="Times New Roman"/>
                <w:b w:val="false"/>
                <w:i w:val="false"/>
                <w:color w:val="000000"/>
                <w:sz w:val="20"/>
              </w:rPr>
              <w:t>"__"___________ 20___ жыл</w:t>
            </w:r>
          </w:p>
        </w:tc>
      </w:tr>
    </w:tbl>
    <w:p>
      <w:pPr>
        <w:spacing w:after="0"/>
        <w:ind w:left="0"/>
        <w:jc w:val="left"/>
      </w:pPr>
      <w:r>
        <w:rPr>
          <w:rFonts w:ascii="Times New Roman"/>
          <w:b/>
          <w:i w:val="false"/>
          <w:color w:val="000000"/>
        </w:rPr>
        <w:t xml:space="preserve"> №____ құндылықтарды ашу және бақылаулық өлшеу актісі</w:t>
      </w:r>
    </w:p>
    <w:p>
      <w:pPr>
        <w:spacing w:after="0"/>
        <w:ind w:left="0"/>
        <w:jc w:val="both"/>
      </w:pPr>
      <w:r>
        <w:rPr>
          <w:rFonts w:ascii="Times New Roman"/>
          <w:b w:val="false"/>
          <w:i w:val="false"/>
          <w:color w:val="ff0000"/>
          <w:sz w:val="28"/>
        </w:rPr>
        <w:t xml:space="preserve">
      Ескерту. 11-қосымша жаңа редакцияда – ҚР Премьер-Министрінің Бірінші орынбасары – ҚР Қаржы министрінің 27.12.2019 </w:t>
      </w:r>
      <w:r>
        <w:rPr>
          <w:rFonts w:ascii="Times New Roman"/>
          <w:b w:val="false"/>
          <w:i w:val="false"/>
          <w:color w:val="ff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Құндылықтардың атауы: &lt;шоттың атауы&gt; сынама &lt;сынама&gt;, иесі: &lt;клиенттің атауы&gt;</w:t>
      </w:r>
    </w:p>
    <w:p>
      <w:pPr>
        <w:spacing w:after="0"/>
        <w:ind w:left="0"/>
        <w:jc w:val="both"/>
      </w:pPr>
      <w:r>
        <w:rPr>
          <w:rFonts w:ascii="Times New Roman"/>
          <w:b w:val="false"/>
          <w:i w:val="false"/>
          <w:color w:val="000000"/>
          <w:sz w:val="28"/>
        </w:rPr>
        <w:t>
      Ашу және бақылаулық өлшеулер үшін негіз: &lt;Құжаттың атауы&gt; &lt;Күні&gt;№&lt;Құжаттың нөмірі&gt;</w:t>
      </w:r>
    </w:p>
    <w:p>
      <w:pPr>
        <w:spacing w:after="0"/>
        <w:ind w:left="0"/>
        <w:jc w:val="both"/>
      </w:pPr>
      <w:r>
        <w:rPr>
          <w:rFonts w:ascii="Times New Roman"/>
          <w:b w:val="false"/>
          <w:i w:val="false"/>
          <w:color w:val="000000"/>
          <w:sz w:val="28"/>
        </w:rPr>
        <w:t>
      &lt;Құжаттың атауы&gt; &lt;күні&gt; №&lt;құжаттың нөмірі&gt; құжаттары бойынша сақтауға түскен құндылықтар</w:t>
      </w:r>
    </w:p>
    <w:p>
      <w:pPr>
        <w:spacing w:after="0"/>
        <w:ind w:left="0"/>
        <w:jc w:val="both"/>
      </w:pPr>
      <w:r>
        <w:rPr>
          <w:rFonts w:ascii="Times New Roman"/>
          <w:b w:val="false"/>
          <w:i w:val="false"/>
          <w:color w:val="000000"/>
          <w:sz w:val="28"/>
        </w:rPr>
        <w:t>
      Ашу кезінде мыналар болды:</w:t>
      </w:r>
    </w:p>
    <w:p>
      <w:pPr>
        <w:spacing w:after="0"/>
        <w:ind w:left="0"/>
        <w:jc w:val="both"/>
      </w:pPr>
      <w:r>
        <w:rPr>
          <w:rFonts w:ascii="Times New Roman"/>
          <w:b w:val="false"/>
          <w:i w:val="false"/>
          <w:color w:val="000000"/>
          <w:sz w:val="28"/>
        </w:rPr>
        <w:t>
      Қабы, орамасы, пломбылары: &lt;бүтіндігі&gt;</w:t>
      </w:r>
    </w:p>
    <w:p>
      <w:pPr>
        <w:spacing w:after="0"/>
        <w:ind w:left="0"/>
        <w:jc w:val="both"/>
      </w:pPr>
      <w:r>
        <w:rPr>
          <w:rFonts w:ascii="Times New Roman"/>
          <w:b w:val="false"/>
          <w:i w:val="false"/>
          <w:color w:val="000000"/>
          <w:sz w:val="28"/>
        </w:rPr>
        <w:t>
      Салымдардың тізбесі: &lt;ішіне салынған заттар&gt;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атауы, нөмірі,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саналды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кезінде бар болғаны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сынама/құрамы,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бағаны кеміту, лигатурлық, химиялық таза, грамм/карат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сынама/құрамы,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бағаны кеміту, лигатурлық, химиялық таза, грамм/карат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бағаны кеміту, лигатурлық, химиялық таза, грамм/карат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Ашу және бақылаулық өлшеу кезінде табылған жетіспеушілікті есептен шығару:</w:t>
      </w:r>
    </w:p>
    <w:p>
      <w:pPr>
        <w:spacing w:after="0"/>
        <w:ind w:left="0"/>
        <w:jc w:val="both"/>
      </w:pPr>
      <w:r>
        <w:rPr>
          <w:rFonts w:ascii="Times New Roman"/>
          <w:b w:val="false"/>
          <w:i w:val="false"/>
          <w:color w:val="000000"/>
          <w:sz w:val="28"/>
        </w:rPr>
        <w:t>
      Саны, дана: &lt;санмен&gt; &lt;жазумен&gt;</w:t>
      </w:r>
    </w:p>
    <w:p>
      <w:pPr>
        <w:spacing w:after="0"/>
        <w:ind w:left="0"/>
        <w:jc w:val="both"/>
      </w:pPr>
      <w:r>
        <w:rPr>
          <w:rFonts w:ascii="Times New Roman"/>
          <w:b w:val="false"/>
          <w:i w:val="false"/>
          <w:color w:val="000000"/>
          <w:sz w:val="28"/>
        </w:rPr>
        <w:t>
      Жалпы массасы, грамм: &lt;санмен&gt; &lt;жазумен&gt;</w:t>
      </w:r>
    </w:p>
    <w:p>
      <w:pPr>
        <w:spacing w:after="0"/>
        <w:ind w:left="0"/>
        <w:jc w:val="both"/>
      </w:pPr>
      <w:r>
        <w:rPr>
          <w:rFonts w:ascii="Times New Roman"/>
          <w:b w:val="false"/>
          <w:i w:val="false"/>
          <w:color w:val="000000"/>
          <w:sz w:val="28"/>
        </w:rPr>
        <w:t>
      Бағаны кеміту массасы, грамм &lt;санмен&gt; &lt;жазумен&gt;</w:t>
      </w:r>
    </w:p>
    <w:p>
      <w:pPr>
        <w:spacing w:after="0"/>
        <w:ind w:left="0"/>
        <w:jc w:val="both"/>
      </w:pPr>
      <w:r>
        <w:rPr>
          <w:rFonts w:ascii="Times New Roman"/>
          <w:b w:val="false"/>
          <w:i w:val="false"/>
          <w:color w:val="000000"/>
          <w:sz w:val="28"/>
        </w:rPr>
        <w:t>
      Лигатуралық массасы, грамм: &lt;санмен&gt; &lt;жазумен&gt;</w:t>
      </w:r>
    </w:p>
    <w:p>
      <w:pPr>
        <w:spacing w:after="0"/>
        <w:ind w:left="0"/>
        <w:jc w:val="both"/>
      </w:pP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
      Ашу және бақылаулық өлшеу кезінде табылған артықты кіріске алу</w:t>
      </w:r>
    </w:p>
    <w:p>
      <w:pPr>
        <w:spacing w:after="0"/>
        <w:ind w:left="0"/>
        <w:jc w:val="both"/>
      </w:pPr>
      <w:r>
        <w:rPr>
          <w:rFonts w:ascii="Times New Roman"/>
          <w:b w:val="false"/>
          <w:i w:val="false"/>
          <w:color w:val="000000"/>
          <w:sz w:val="28"/>
        </w:rPr>
        <w:t>
      Саны, дана: &lt;санмен&gt; &lt;жазумен&gt;</w:t>
      </w:r>
    </w:p>
    <w:p>
      <w:pPr>
        <w:spacing w:after="0"/>
        <w:ind w:left="0"/>
        <w:jc w:val="both"/>
      </w:pPr>
      <w:r>
        <w:rPr>
          <w:rFonts w:ascii="Times New Roman"/>
          <w:b w:val="false"/>
          <w:i w:val="false"/>
          <w:color w:val="000000"/>
          <w:sz w:val="28"/>
        </w:rPr>
        <w:t>
      Жалпы массасы, грамм: &lt;санмен&gt; &lt;жазумен&gt;</w:t>
      </w:r>
    </w:p>
    <w:p>
      <w:pPr>
        <w:spacing w:after="0"/>
        <w:ind w:left="0"/>
        <w:jc w:val="both"/>
      </w:pPr>
      <w:r>
        <w:rPr>
          <w:rFonts w:ascii="Times New Roman"/>
          <w:b w:val="false"/>
          <w:i w:val="false"/>
          <w:color w:val="000000"/>
          <w:sz w:val="28"/>
        </w:rPr>
        <w:t>
      Бағаны кеміту массасы, грамм &lt;санмен&gt; &lt;жазумен&gt;</w:t>
      </w:r>
    </w:p>
    <w:p>
      <w:pPr>
        <w:spacing w:after="0"/>
        <w:ind w:left="0"/>
        <w:jc w:val="both"/>
      </w:pPr>
      <w:r>
        <w:rPr>
          <w:rFonts w:ascii="Times New Roman"/>
          <w:b w:val="false"/>
          <w:i w:val="false"/>
          <w:color w:val="000000"/>
          <w:sz w:val="28"/>
        </w:rPr>
        <w:t>
      Лигатуралық массасы, грамм: &lt;санмен&gt; &lt;жазумен&gt;</w:t>
      </w:r>
    </w:p>
    <w:p>
      <w:pPr>
        <w:spacing w:after="0"/>
        <w:ind w:left="0"/>
        <w:jc w:val="both"/>
      </w:pP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
      Комиссияның жазғаны: &lt;ашу және өлшеу бойынша комиссия қорытындысының мәтіні&gt;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Бедерлерді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&lt;лауазымы&gt; &lt;аты мен әкесі атының бас әріптері, тегі&gt;</w:t>
            </w:r>
          </w:p>
          <w:p>
            <w:pPr>
              <w:spacing w:after="20"/>
              <w:ind w:left="20"/>
              <w:jc w:val="both"/>
            </w:pPr>
            <w:r>
              <w:rPr>
                <w:rFonts w:ascii="Times New Roman"/>
                <w:b w:val="false"/>
                <w:i w:val="false"/>
                <w:color w:val="000000"/>
                <w:sz w:val="20"/>
              </w:rPr>
              <w:t>
&lt;лауазымы&gt; &lt;аты мен әкесі атының бас әріптері, тегі&gt;</w:t>
            </w:r>
          </w:p>
        </w:tc>
      </w:tr>
    </w:tbl>
    <w:p>
      <w:pPr>
        <w:spacing w:after="0"/>
        <w:ind w:left="0"/>
        <w:jc w:val="both"/>
      </w:pPr>
      <w:r>
        <w:rPr>
          <w:rFonts w:ascii="Times New Roman"/>
          <w:b w:val="false"/>
          <w:i w:val="false"/>
          <w:color w:val="000000"/>
          <w:sz w:val="28"/>
        </w:rPr>
        <w:t>
      Ашу және бақылаулық өлшеу нәтижелерін растаймыз:</w:t>
      </w:r>
    </w:p>
    <w:p>
      <w:pPr>
        <w:spacing w:after="0"/>
        <w:ind w:left="0"/>
        <w:jc w:val="both"/>
      </w:pPr>
      <w:r>
        <w:rPr>
          <w:rFonts w:ascii="Times New Roman"/>
          <w:b w:val="false"/>
          <w:i w:val="false"/>
          <w:color w:val="000000"/>
          <w:sz w:val="28"/>
        </w:rPr>
        <w:t>
      Түгендеу комиссиясының мүшелері:</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&lt;аты мен әкесі атының бас әріптері, тегі&gt;</w:t>
            </w:r>
          </w:p>
          <w:p>
            <w:pPr>
              <w:spacing w:after="20"/>
              <w:ind w:left="20"/>
              <w:jc w:val="both"/>
            </w:pPr>
            <w:r>
              <w:rPr>
                <w:rFonts w:ascii="Times New Roman"/>
                <w:b w:val="false"/>
                <w:i w:val="false"/>
                <w:color w:val="000000"/>
                <w:sz w:val="20"/>
              </w:rPr>
              <w:t>
&lt;аты мен әкесі атының бас әріптері, тегі&gt;</w:t>
            </w:r>
          </w:p>
          <w:p>
            <w:pPr>
              <w:spacing w:after="20"/>
              <w:ind w:left="20"/>
              <w:jc w:val="both"/>
            </w:pPr>
            <w:r>
              <w:rPr>
                <w:rFonts w:ascii="Times New Roman"/>
                <w:b w:val="false"/>
                <w:i w:val="false"/>
                <w:color w:val="000000"/>
                <w:sz w:val="20"/>
              </w:rPr>
              <w:t>
&lt;аты мен әкесі атының бас әріптері, тегі&gt;</w:t>
            </w:r>
          </w:p>
        </w:tc>
      </w:tr>
    </w:tbl>
    <w:p>
      <w:pPr>
        <w:spacing w:after="0"/>
        <w:ind w:left="0"/>
        <w:jc w:val="both"/>
      </w:pPr>
      <w:r>
        <w:rPr>
          <w:rFonts w:ascii="Times New Roman"/>
          <w:b w:val="false"/>
          <w:i w:val="false"/>
          <w:color w:val="000000"/>
          <w:sz w:val="28"/>
        </w:rPr>
        <w:t>
      Акт екі данада жасалды: бірінші данасы Орталықта қалады, екінші данасы уәкілетті органға жолданады, көшірменің бір данасы Орталықтың бухгалтерлік қызметіне жолданады.</w:t>
      </w:r>
    </w:p>
    <w:p>
      <w:pPr>
        <w:spacing w:after="0"/>
        <w:ind w:left="0"/>
        <w:jc w:val="both"/>
      </w:pPr>
      <w:r>
        <w:rPr>
          <w:rFonts w:ascii="Times New Roman"/>
          <w:b w:val="false"/>
          <w:i w:val="false"/>
          <w:color w:val="000000"/>
          <w:sz w:val="28"/>
        </w:rPr>
        <w:t>
      Есептік № &lt;есепке алу нөмірі&gt; &lt;күні&gt;</w:t>
      </w:r>
    </w:p>
    <w:p>
      <w:pPr>
        <w:spacing w:after="0"/>
        <w:ind w:left="0"/>
        <w:jc w:val="both"/>
      </w:pPr>
      <w:r>
        <w:rPr>
          <w:rFonts w:ascii="Times New Roman"/>
          <w:b w:val="false"/>
          <w:i w:val="false"/>
          <w:color w:val="000000"/>
          <w:sz w:val="28"/>
        </w:rPr>
        <w:t>
      Орындаушы: &lt;аты мен әкесі атының бас әріптері, тегі&gt;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12-қосымша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Уәкілетті орган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дана</w:t>
            </w:r>
            <w:r>
              <w:br/>
            </w:r>
            <w:r>
              <w:rPr>
                <w:rFonts w:ascii="Times New Roman"/>
                <w:b w:val="false"/>
                <w:i w:val="false"/>
                <w:color w:val="000000"/>
                <w:sz w:val="20"/>
              </w:rPr>
              <w:t>БЕКІТЕМІН</w:t>
            </w:r>
            <w:r>
              <w:br/>
            </w:r>
            <w:r>
              <w:rPr>
                <w:rFonts w:ascii="Times New Roman"/>
                <w:b w:val="false"/>
                <w:i w:val="false"/>
                <w:color w:val="000000"/>
                <w:sz w:val="20"/>
              </w:rPr>
              <w:t>Басшы</w:t>
            </w:r>
            <w:r>
              <w:br/>
            </w:r>
            <w:r>
              <w:rPr>
                <w:rFonts w:ascii="Times New Roman"/>
                <w:b w:val="false"/>
                <w:i w:val="false"/>
                <w:color w:val="000000"/>
                <w:sz w:val="20"/>
              </w:rPr>
              <w:t>_____________ тегі, аты, әкесінің аты (ол бар болса)</w:t>
            </w:r>
            <w:r>
              <w:br/>
            </w:r>
            <w:r>
              <w:rPr>
                <w:rFonts w:ascii="Times New Roman"/>
                <w:b w:val="false"/>
                <w:i w:val="false"/>
                <w:color w:val="000000"/>
                <w:sz w:val="20"/>
              </w:rPr>
              <w:t>"__" _____________20__ жыл</w:t>
            </w:r>
          </w:p>
        </w:tc>
      </w:tr>
    </w:tbl>
    <w:p>
      <w:pPr>
        <w:spacing w:after="0"/>
        <w:ind w:left="0"/>
        <w:jc w:val="left"/>
      </w:pPr>
      <w:r>
        <w:rPr>
          <w:rFonts w:ascii="Times New Roman"/>
          <w:b/>
          <w:i w:val="false"/>
          <w:color w:val="000000"/>
        </w:rPr>
        <w:t xml:space="preserve"> №______ бағалауды жүргізу үшін құндылықтарды ашудың актісі</w:t>
      </w:r>
    </w:p>
    <w:p>
      <w:pPr>
        <w:spacing w:after="0"/>
        <w:ind w:left="0"/>
        <w:jc w:val="both"/>
      </w:pPr>
      <w:r>
        <w:rPr>
          <w:rFonts w:ascii="Times New Roman"/>
          <w:b w:val="false"/>
          <w:i w:val="false"/>
          <w:color w:val="ff0000"/>
          <w:sz w:val="28"/>
        </w:rPr>
        <w:t xml:space="preserve">
      Ескерту. Ереже 12-қосымшамен толықтырылды – ҚР Қаржы министрінің 28.02.2018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Бірінші орынбасары – ҚР Қаржы министрінің 27.12.2019 </w:t>
      </w:r>
      <w:r>
        <w:rPr>
          <w:rFonts w:ascii="Times New Roman"/>
          <w:b w:val="false"/>
          <w:i w:val="false"/>
          <w:color w:val="ff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Сауда ұйымының материалдық жауапты тұлғасы:__________________________ лауазымы, тегі, аты, әкесінің аты (ол бар болса) № ____ күні_____ бұйрығының/өкімінің негізінде, уәкілетті орган өкілінің _______________лауазымы, тегі, аты, әкесінің аты (ол бар болса) және бағалаушының өкілі _______________ лауазымы, тегі, аты, әкесінің аты (ол бар болғса) қатысуымен _______________ ________________________________ мекенжайындағы № _________ құндылықтарды ашуды жүргізді.</w:t>
      </w:r>
    </w:p>
    <w:p>
      <w:pPr>
        <w:spacing w:after="0"/>
        <w:ind w:left="0"/>
        <w:jc w:val="both"/>
      </w:pPr>
      <w:r>
        <w:rPr>
          <w:rFonts w:ascii="Times New Roman"/>
          <w:b w:val="false"/>
          <w:i w:val="false"/>
          <w:color w:val="000000"/>
          <w:sz w:val="28"/>
        </w:rPr>
        <w:t>
      Құндылықтар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Жалпы/лигатуралық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унция: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унция: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Сауда ұйымының материалдық жауапты тұлғасы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тегі, аты, әкесінің аты (ол бар болса)</w:t>
            </w:r>
          </w:p>
        </w:tc>
      </w:tr>
    </w:tbl>
    <w:p>
      <w:pPr>
        <w:spacing w:after="0"/>
        <w:ind w:left="0"/>
        <w:jc w:val="both"/>
      </w:pPr>
      <w:r>
        <w:rPr>
          <w:rFonts w:ascii="Times New Roman"/>
          <w:b w:val="false"/>
          <w:i w:val="false"/>
          <w:color w:val="000000"/>
          <w:sz w:val="28"/>
        </w:rPr>
        <w:t>
      Уәкілетті органның өкілі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тегі, аты, әкесінің аты (ол бар болса)</w:t>
            </w:r>
          </w:p>
        </w:tc>
      </w:tr>
    </w:tbl>
    <w:p>
      <w:pPr>
        <w:spacing w:after="0"/>
        <w:ind w:left="0"/>
        <w:jc w:val="both"/>
      </w:pPr>
      <w:r>
        <w:rPr>
          <w:rFonts w:ascii="Times New Roman"/>
          <w:b w:val="false"/>
          <w:i w:val="false"/>
          <w:color w:val="000000"/>
          <w:sz w:val="28"/>
        </w:rPr>
        <w:t xml:space="preserve">
      Бағалаушының өкілі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тегі, аты, әкесінің аты (ол бар болса)</w:t>
            </w:r>
          </w:p>
        </w:tc>
      </w:tr>
    </w:tbl>
    <w:p>
      <w:pPr>
        <w:spacing w:after="0"/>
        <w:ind w:left="0"/>
        <w:jc w:val="both"/>
      </w:pPr>
      <w:r>
        <w:rPr>
          <w:rFonts w:ascii="Times New Roman"/>
          <w:b w:val="false"/>
          <w:i w:val="false"/>
          <w:color w:val="000000"/>
          <w:sz w:val="28"/>
        </w:rPr>
        <w:t>
      Акт үш данада жасалды: бірінші данасы уәкілетті органда қалады, екінші данасы сауда ұйымына беріледі және үшінші данасы бағалаушыға беріледі.</w:t>
      </w:r>
    </w:p>
    <w:p>
      <w:pPr>
        <w:spacing w:after="0"/>
        <w:ind w:left="0"/>
        <w:jc w:val="both"/>
      </w:pPr>
      <w:r>
        <w:rPr>
          <w:rFonts w:ascii="Times New Roman"/>
          <w:b w:val="false"/>
          <w:i w:val="false"/>
          <w:color w:val="000000"/>
          <w:sz w:val="28"/>
        </w:rPr>
        <w:t>
      Есептілік № _____ күні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13-қосымша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Уәкілетті орган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дана</w:t>
            </w:r>
            <w:r>
              <w:br/>
            </w:r>
            <w:r>
              <w:rPr>
                <w:rFonts w:ascii="Times New Roman"/>
                <w:b w:val="false"/>
                <w:i w:val="false"/>
                <w:color w:val="000000"/>
                <w:sz w:val="20"/>
              </w:rPr>
              <w:t>БЕКІТЕМІН</w:t>
            </w:r>
            <w:r>
              <w:br/>
            </w:r>
            <w:r>
              <w:rPr>
                <w:rFonts w:ascii="Times New Roman"/>
                <w:b w:val="false"/>
                <w:i w:val="false"/>
                <w:color w:val="000000"/>
                <w:sz w:val="20"/>
              </w:rPr>
              <w:t>Басшы ______________________</w:t>
            </w:r>
            <w:r>
              <w:br/>
            </w:r>
            <w:r>
              <w:rPr>
                <w:rFonts w:ascii="Times New Roman"/>
                <w:b w:val="false"/>
                <w:i w:val="false"/>
                <w:color w:val="000000"/>
                <w:sz w:val="20"/>
              </w:rPr>
              <w:t>_____________ тегі, аты, әкесінің аты (ол бар болса)</w:t>
            </w:r>
            <w:r>
              <w:br/>
            </w:r>
            <w:r>
              <w:rPr>
                <w:rFonts w:ascii="Times New Roman"/>
                <w:b w:val="false"/>
                <w:i w:val="false"/>
                <w:color w:val="000000"/>
                <w:sz w:val="20"/>
              </w:rPr>
              <w:t>"__" _______________ 20__ жыл</w:t>
            </w:r>
          </w:p>
        </w:tc>
      </w:tr>
    </w:tbl>
    <w:p>
      <w:pPr>
        <w:spacing w:after="0"/>
        <w:ind w:left="0"/>
        <w:jc w:val="left"/>
      </w:pPr>
      <w:r>
        <w:rPr>
          <w:rFonts w:ascii="Times New Roman"/>
          <w:b/>
          <w:i w:val="false"/>
          <w:color w:val="000000"/>
        </w:rPr>
        <w:t xml:space="preserve"> №_____ құндылықтарды қабылдап алу-берудің актісі</w:t>
      </w:r>
    </w:p>
    <w:p>
      <w:pPr>
        <w:spacing w:after="0"/>
        <w:ind w:left="0"/>
        <w:jc w:val="both"/>
      </w:pPr>
      <w:r>
        <w:rPr>
          <w:rFonts w:ascii="Times New Roman"/>
          <w:b w:val="false"/>
          <w:i w:val="false"/>
          <w:color w:val="ff0000"/>
          <w:sz w:val="28"/>
        </w:rPr>
        <w:t xml:space="preserve">
      Ескерту. Ереже 13-қосымшамен толықтырылды – ҚР Қаржы министрінің 28.02.2018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Бірінші орынбасары – ҚР Қаржы министрінің 27.12.2019 </w:t>
      </w:r>
      <w:r>
        <w:rPr>
          <w:rFonts w:ascii="Times New Roman"/>
          <w:b w:val="false"/>
          <w:i w:val="false"/>
          <w:color w:val="ff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Құндылықтардың атауы: ______________________</w:t>
      </w:r>
    </w:p>
    <w:p>
      <w:pPr>
        <w:spacing w:after="0"/>
        <w:ind w:left="0"/>
        <w:jc w:val="both"/>
      </w:pPr>
      <w:r>
        <w:rPr>
          <w:rFonts w:ascii="Times New Roman"/>
          <w:b w:val="false"/>
          <w:i w:val="false"/>
          <w:color w:val="000000"/>
          <w:sz w:val="28"/>
        </w:rPr>
        <w:t>
      Шоттың атауы ______________</w:t>
      </w:r>
    </w:p>
    <w:p>
      <w:pPr>
        <w:spacing w:after="0"/>
        <w:ind w:left="0"/>
        <w:jc w:val="both"/>
      </w:pPr>
      <w:r>
        <w:rPr>
          <w:rFonts w:ascii="Times New Roman"/>
          <w:b w:val="false"/>
          <w:i w:val="false"/>
          <w:color w:val="000000"/>
          <w:sz w:val="28"/>
        </w:rPr>
        <w:t>
      Беру үшін негіз: Құжаттың атауы ________ № _______ күні _____</w:t>
      </w:r>
    </w:p>
    <w:p>
      <w:pPr>
        <w:spacing w:after="0"/>
        <w:ind w:left="0"/>
        <w:jc w:val="both"/>
      </w:pPr>
      <w:r>
        <w:rPr>
          <w:rFonts w:ascii="Times New Roman"/>
          <w:b w:val="false"/>
          <w:i w:val="false"/>
          <w:color w:val="000000"/>
          <w:sz w:val="28"/>
        </w:rPr>
        <w:t>
      Іс жүзінде берілгені: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Жалпы/лигатуралық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унция: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унция: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Сауда ұйымының өкілі: __________ тегі, аты, әкесінің аты (ол бар болса)</w:t>
      </w:r>
    </w:p>
    <w:p>
      <w:pPr>
        <w:spacing w:after="0"/>
        <w:ind w:left="0"/>
        <w:jc w:val="both"/>
      </w:pPr>
      <w:r>
        <w:rPr>
          <w:rFonts w:ascii="Times New Roman"/>
          <w:b w:val="false"/>
          <w:i w:val="false"/>
          <w:color w:val="000000"/>
          <w:sz w:val="28"/>
        </w:rPr>
        <w:t>
      Құндылықтарды алу кезінде _______ күні</w:t>
      </w:r>
    </w:p>
    <w:p>
      <w:pPr>
        <w:spacing w:after="0"/>
        <w:ind w:left="0"/>
        <w:jc w:val="both"/>
      </w:pPr>
      <w:r>
        <w:rPr>
          <w:rFonts w:ascii="Times New Roman"/>
          <w:b w:val="false"/>
          <w:i w:val="false"/>
          <w:color w:val="000000"/>
          <w:sz w:val="28"/>
        </w:rPr>
        <w:t>
      № _____ сенімхат көрсетілді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Жалпы/лигатуралық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r>
    </w:tbl>
    <w:p>
      <w:pPr>
        <w:spacing w:after="0"/>
        <w:ind w:left="0"/>
        <w:jc w:val="both"/>
      </w:pPr>
      <w:r>
        <w:rPr>
          <w:rFonts w:ascii="Times New Roman"/>
          <w:b w:val="false"/>
          <w:i w:val="false"/>
          <w:color w:val="000000"/>
          <w:sz w:val="28"/>
        </w:rPr>
        <w:t>
      Бергендер:</w:t>
      </w:r>
    </w:p>
    <w:p>
      <w:pPr>
        <w:spacing w:after="0"/>
        <w:ind w:left="0"/>
        <w:jc w:val="both"/>
      </w:pPr>
      <w:r>
        <w:rPr>
          <w:rFonts w:ascii="Times New Roman"/>
          <w:b w:val="false"/>
          <w:i w:val="false"/>
          <w:color w:val="000000"/>
          <w:sz w:val="28"/>
        </w:rPr>
        <w:t>
      Уәкілетті органның материалдық жауапты тұлғасы</w:t>
      </w:r>
    </w:p>
    <w:p>
      <w:pPr>
        <w:spacing w:after="0"/>
        <w:ind w:left="0"/>
        <w:jc w:val="both"/>
      </w:pPr>
      <w:r>
        <w:rPr>
          <w:rFonts w:ascii="Times New Roman"/>
          <w:b w:val="false"/>
          <w:i w:val="false"/>
          <w:color w:val="000000"/>
          <w:sz w:val="28"/>
        </w:rPr>
        <w:t>
      ____________________________ тегі, аты, әкесінің аты (ол бар болса)</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Сауда ұйымының материалдық жауапты тұлғасы</w:t>
      </w:r>
    </w:p>
    <w:p>
      <w:pPr>
        <w:spacing w:after="0"/>
        <w:ind w:left="0"/>
        <w:jc w:val="both"/>
      </w:pPr>
      <w:r>
        <w:rPr>
          <w:rFonts w:ascii="Times New Roman"/>
          <w:b w:val="false"/>
          <w:i w:val="false"/>
          <w:color w:val="000000"/>
          <w:sz w:val="28"/>
        </w:rPr>
        <w:t>
      ____________________________ тегі, аты, әкесінің аты (ол бар болса)</w:t>
      </w:r>
    </w:p>
    <w:p>
      <w:pPr>
        <w:spacing w:after="0"/>
        <w:ind w:left="0"/>
        <w:jc w:val="both"/>
      </w:pPr>
      <w:r>
        <w:rPr>
          <w:rFonts w:ascii="Times New Roman"/>
          <w:b w:val="false"/>
          <w:i w:val="false"/>
          <w:color w:val="000000"/>
          <w:sz w:val="28"/>
        </w:rPr>
        <w:t>
      Акт екі данада жасалды: бірінші данасы уәкілетті органға жолданады, екінші данасы сауда ұйымына жолданады.</w:t>
      </w:r>
    </w:p>
    <w:p>
      <w:pPr>
        <w:spacing w:after="0"/>
        <w:ind w:left="0"/>
        <w:jc w:val="both"/>
      </w:pPr>
      <w:r>
        <w:rPr>
          <w:rFonts w:ascii="Times New Roman"/>
          <w:b w:val="false"/>
          <w:i w:val="false"/>
          <w:color w:val="000000"/>
          <w:sz w:val="28"/>
        </w:rPr>
        <w:t>
      Есептілік № _____ күні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меншігіне жекелеген</w:t>
            </w:r>
            <w:r>
              <w:br/>
            </w:r>
            <w:r>
              <w:rPr>
                <w:rFonts w:ascii="Times New Roman"/>
                <w:b w:val="false"/>
                <w:i w:val="false"/>
                <w:color w:val="000000"/>
                <w:sz w:val="20"/>
              </w:rPr>
              <w:t>негіздер бойынша айналдырылған</w:t>
            </w:r>
            <w:r>
              <w:br/>
            </w:r>
            <w:r>
              <w:rPr>
                <w:rFonts w:ascii="Times New Roman"/>
                <w:b w:val="false"/>
                <w:i w:val="false"/>
                <w:color w:val="000000"/>
                <w:sz w:val="20"/>
              </w:rPr>
              <w:t>(түскен) бағалы металдарды, асыл тастарды және олардан жасалған бұйымдардың тасымалдау, қабылдау, есепке алу, бағалау, сақтау және өткізу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"___" __________ № _______ мемлекеттік сатып алу туралы</w:t>
      </w:r>
      <w:r>
        <w:br/>
      </w:r>
      <w:r>
        <w:rPr>
          <w:rFonts w:ascii="Times New Roman"/>
          <w:b/>
          <w:i w:val="false"/>
          <w:color w:val="000000"/>
        </w:rPr>
        <w:t xml:space="preserve"> шартына (комиссиясына) комиссиялық тапсырма</w:t>
      </w:r>
    </w:p>
    <w:p>
      <w:pPr>
        <w:spacing w:after="0"/>
        <w:ind w:left="0"/>
        <w:jc w:val="both"/>
      </w:pPr>
      <w:r>
        <w:rPr>
          <w:rFonts w:ascii="Times New Roman"/>
          <w:b w:val="false"/>
          <w:i w:val="false"/>
          <w:color w:val="ff0000"/>
          <w:sz w:val="28"/>
        </w:rPr>
        <w:t xml:space="preserve">
      Ескерту. Қағидалар 14-қосымшамен толықтырылды - ҚР Қаржы министрінің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 негізінде әрекет ететін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___________________________________ (бұдан әрі – Тапсырыс беруші) атынан </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_____________________________________________________ бір тараптан және</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 негізінде әрекет ететін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________________________________________ (бұдан әрі – Өнім беруші) атынан </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xml:space="preserve">
      _______________________________________________ екінші тарап арасындағы </w:t>
      </w:r>
    </w:p>
    <w:p>
      <w:pPr>
        <w:spacing w:after="0"/>
        <w:ind w:left="0"/>
        <w:jc w:val="both"/>
      </w:pPr>
      <w:r>
        <w:rPr>
          <w:rFonts w:ascii="Times New Roman"/>
          <w:b w:val="false"/>
          <w:i w:val="false"/>
          <w:color w:val="000000"/>
          <w:sz w:val="28"/>
        </w:rPr>
        <w:t xml:space="preserve">
       (лауазымы, тегі, аты, әкесінің аты (бар болған жағдайда) Көрсетілетін қызметтерді </w:t>
      </w:r>
    </w:p>
    <w:p>
      <w:pPr>
        <w:spacing w:after="0"/>
        <w:ind w:left="0"/>
        <w:jc w:val="both"/>
      </w:pPr>
      <w:r>
        <w:rPr>
          <w:rFonts w:ascii="Times New Roman"/>
          <w:b w:val="false"/>
          <w:i w:val="false"/>
          <w:color w:val="000000"/>
          <w:sz w:val="28"/>
        </w:rPr>
        <w:t>
       мемлекеттік сатып алу туралы 20__ жылғы "___" ____ № ____ шартқа (бұдан әрі – Шарт)</w:t>
      </w:r>
    </w:p>
    <w:p>
      <w:pPr>
        <w:spacing w:after="0"/>
        <w:ind w:left="0"/>
        <w:jc w:val="both"/>
      </w:pPr>
      <w:r>
        <w:rPr>
          <w:rFonts w:ascii="Times New Roman"/>
          <w:b w:val="false"/>
          <w:i w:val="false"/>
          <w:color w:val="000000"/>
          <w:sz w:val="28"/>
        </w:rPr>
        <w:t>
       сәйкес Тапсырыс беруші Шарт бойынша қызметтер көрсету шеңберінде</w:t>
      </w:r>
    </w:p>
    <w:p>
      <w:pPr>
        <w:spacing w:after="0"/>
        <w:ind w:left="0"/>
        <w:jc w:val="both"/>
      </w:pPr>
      <w:r>
        <w:rPr>
          <w:rFonts w:ascii="Times New Roman"/>
          <w:b w:val="false"/>
          <w:i w:val="false"/>
          <w:color w:val="000000"/>
          <w:sz w:val="28"/>
        </w:rPr>
        <w:t xml:space="preserve">
       Өнім берушіге _______________________________________________________ </w:t>
      </w:r>
    </w:p>
    <w:p>
      <w:pPr>
        <w:spacing w:after="0"/>
        <w:ind w:left="0"/>
        <w:jc w:val="both"/>
      </w:pPr>
      <w:r>
        <w:rPr>
          <w:rFonts w:ascii="Times New Roman"/>
          <w:b w:val="false"/>
          <w:i w:val="false"/>
          <w:color w:val="000000"/>
          <w:sz w:val="28"/>
        </w:rPr>
        <w:t>
                                      (құндылықтардың атауы)</w:t>
      </w:r>
    </w:p>
    <w:p>
      <w:pPr>
        <w:spacing w:after="0"/>
        <w:ind w:left="0"/>
        <w:jc w:val="both"/>
      </w:pPr>
      <w:r>
        <w:rPr>
          <w:rFonts w:ascii="Times New Roman"/>
          <w:b w:val="false"/>
          <w:i w:val="false"/>
          <w:color w:val="000000"/>
          <w:sz w:val="28"/>
        </w:rPr>
        <w:t>
      сатуды тапсырады.</w:t>
      </w:r>
    </w:p>
    <w:p>
      <w:pPr>
        <w:spacing w:after="0"/>
        <w:ind w:left="0"/>
        <w:jc w:val="both"/>
      </w:pPr>
      <w:r>
        <w:rPr>
          <w:rFonts w:ascii="Times New Roman"/>
          <w:b w:val="false"/>
          <w:i w:val="false"/>
          <w:color w:val="000000"/>
          <w:sz w:val="28"/>
        </w:rPr>
        <w:t>
      Құндылықтардың сиптаттамасы (бұйымның атауы, өндіруші елі (егер белгілі болса), бағалы металдың түрі (сынама), саны, көздердің саны және түрі (бар болса), жалпы массасы):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Құндылықтардың жалпы құны (алғашқы бағасы):_____________________</w:t>
      </w:r>
    </w:p>
    <w:p>
      <w:pPr>
        <w:spacing w:after="0"/>
        <w:ind w:left="0"/>
        <w:jc w:val="both"/>
      </w:pPr>
      <w:r>
        <w:rPr>
          <w:rFonts w:ascii="Times New Roman"/>
          <w:b w:val="false"/>
          <w:i w:val="false"/>
          <w:color w:val="000000"/>
          <w:sz w:val="28"/>
        </w:rPr>
        <w:t>
      (_______________________________________________) теңге.</w:t>
      </w:r>
    </w:p>
    <w:p>
      <w:pPr>
        <w:spacing w:after="0"/>
        <w:ind w:left="0"/>
        <w:jc w:val="both"/>
      </w:pPr>
      <w:r>
        <w:rPr>
          <w:rFonts w:ascii="Times New Roman"/>
          <w:b w:val="false"/>
          <w:i w:val="false"/>
          <w:color w:val="000000"/>
          <w:sz w:val="28"/>
        </w:rPr>
        <w:t>
      Өнім беруші:</w:t>
      </w:r>
    </w:p>
    <w:p>
      <w:pPr>
        <w:spacing w:after="0"/>
        <w:ind w:left="0"/>
        <w:jc w:val="both"/>
      </w:pPr>
      <w:r>
        <w:rPr>
          <w:rFonts w:ascii="Times New Roman"/>
          <w:b w:val="false"/>
          <w:i w:val="false"/>
          <w:color w:val="000000"/>
          <w:sz w:val="28"/>
        </w:rPr>
        <w:t>
      3 (үш) жұмыс күні ішінде _______(_____________) теңге сомасында осы комиссиялық тапсырманы орындаудың ақшалай қамтамасыз етілуін төлеуге немесе банк кепілдігін ұсынуға;</w:t>
      </w:r>
    </w:p>
    <w:p>
      <w:pPr>
        <w:spacing w:after="0"/>
        <w:ind w:left="0"/>
        <w:jc w:val="both"/>
      </w:pPr>
      <w:r>
        <w:rPr>
          <w:rFonts w:ascii="Times New Roman"/>
          <w:b w:val="false"/>
          <w:i w:val="false"/>
          <w:color w:val="000000"/>
          <w:sz w:val="28"/>
        </w:rPr>
        <w:t>
      осы комиссиялық тапсырмаға тізімдеме бойынша құндылықтарды қабылдауға;</w:t>
      </w:r>
    </w:p>
    <w:p>
      <w:pPr>
        <w:spacing w:after="0"/>
        <w:ind w:left="0"/>
        <w:jc w:val="both"/>
      </w:pPr>
      <w:r>
        <w:rPr>
          <w:rFonts w:ascii="Times New Roman"/>
          <w:b w:val="false"/>
          <w:i w:val="false"/>
          <w:color w:val="000000"/>
          <w:sz w:val="28"/>
        </w:rPr>
        <w:t>
      осы комиссиялық тапсырманы алғаннан кейін 5 (бес) жұмыс күнінен кешіктірмей берілетін құндылықтар тізімдемесімен Шартта және осы комиссиялық тапсырмада көрсетілген қызметтерді көрсетуге кірісуге;</w:t>
      </w:r>
    </w:p>
    <w:p>
      <w:pPr>
        <w:spacing w:after="0"/>
        <w:ind w:left="0"/>
        <w:jc w:val="both"/>
      </w:pPr>
      <w:r>
        <w:rPr>
          <w:rFonts w:ascii="Times New Roman"/>
          <w:b w:val="false"/>
          <w:i w:val="false"/>
          <w:color w:val="000000"/>
          <w:sz w:val="28"/>
        </w:rPr>
        <w:t>
      құндылықтарды іске асыру бойынша барлық қажетті шараларды қабылдауға;</w:t>
      </w:r>
    </w:p>
    <w:p>
      <w:pPr>
        <w:spacing w:after="0"/>
        <w:ind w:left="0"/>
        <w:jc w:val="both"/>
      </w:pPr>
      <w:r>
        <w:rPr>
          <w:rFonts w:ascii="Times New Roman"/>
          <w:b w:val="false"/>
          <w:i w:val="false"/>
          <w:color w:val="000000"/>
          <w:sz w:val="28"/>
        </w:rPr>
        <w:t>
      берілетін құндылықтар тізімдемесімен осы комиссиялық тапсырмада көрсетілген құндылықтар құнының олардың алғашқы бағасынан төмен түсуіне жол бермеуге;</w:t>
      </w:r>
    </w:p>
    <w:p>
      <w:pPr>
        <w:spacing w:after="0"/>
        <w:ind w:left="0"/>
        <w:jc w:val="both"/>
      </w:pPr>
      <w:r>
        <w:rPr>
          <w:rFonts w:ascii="Times New Roman"/>
          <w:b w:val="false"/>
          <w:i w:val="false"/>
          <w:color w:val="000000"/>
          <w:sz w:val="28"/>
        </w:rPr>
        <w:t>
      Шартта және осы комиссиялық тапсырмада көрсетілген деректемелер бойынша құндылықтарды өткізуден түскен сомаларды олар өткізілгеннен кейін 3 (үш) жұмыс күні ішінде аударуға;</w:t>
      </w:r>
    </w:p>
    <w:p>
      <w:pPr>
        <w:spacing w:after="0"/>
        <w:ind w:left="0"/>
        <w:jc w:val="both"/>
      </w:pPr>
      <w:r>
        <w:rPr>
          <w:rFonts w:ascii="Times New Roman"/>
          <w:b w:val="false"/>
          <w:i w:val="false"/>
          <w:color w:val="000000"/>
          <w:sz w:val="28"/>
        </w:rPr>
        <w:t>
      Тапсырыс берушіге құндылықтарды іске асыру барысы туралы ай сайын есеп беруге;</w:t>
      </w:r>
    </w:p>
    <w:p>
      <w:pPr>
        <w:spacing w:after="0"/>
        <w:ind w:left="0"/>
        <w:jc w:val="both"/>
      </w:pPr>
      <w:r>
        <w:rPr>
          <w:rFonts w:ascii="Times New Roman"/>
          <w:b w:val="false"/>
          <w:i w:val="false"/>
          <w:color w:val="000000"/>
          <w:sz w:val="28"/>
        </w:rPr>
        <w:t>
      Шарттың қолданылу мерзімі өткеннен кейін іске асырылмаған құндылықтар болған жағдайда, құндылықтарды алғашқы бағасы бойынша не құндылықтардағы бағалы металдардың химиялық таза массасының құны бойынша Лондон бағалы металдар нарығы қауымдастығының (LBMA) орташа өлшенген бағасы және сатып алу күнінің алдындағы жұмыс күніне ұлттық валютаның АҚШ долларына ресми бағамы бойынша олардың қайсысы ең көп болатынына байланысты сатып алуға;</w:t>
      </w:r>
    </w:p>
    <w:p>
      <w:pPr>
        <w:spacing w:after="0"/>
        <w:ind w:left="0"/>
        <w:jc w:val="both"/>
      </w:pPr>
      <w:r>
        <w:rPr>
          <w:rFonts w:ascii="Times New Roman"/>
          <w:b w:val="false"/>
          <w:i w:val="false"/>
          <w:color w:val="000000"/>
          <w:sz w:val="28"/>
        </w:rPr>
        <w:t>
      Тапсырыс берушіге берілген құндылықтарды тексеру үшін еркін қол жеткізуді қамтамасыз етуге;</w:t>
      </w:r>
    </w:p>
    <w:p>
      <w:pPr>
        <w:spacing w:after="0"/>
        <w:ind w:left="0"/>
        <w:jc w:val="both"/>
      </w:pPr>
      <w:r>
        <w:rPr>
          <w:rFonts w:ascii="Times New Roman"/>
          <w:b w:val="false"/>
          <w:i w:val="false"/>
          <w:color w:val="000000"/>
          <w:sz w:val="28"/>
        </w:rPr>
        <w:t>
      өткізілген құндылықтардың құнын мынадай деректемелер бойынша аударуға: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нәтижелері бойынша Тапсырыс берушіге есеп (3 данада) беруге міндеттенеді.</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әрбір бұйымның алғашқы бағасын көрсете отырып осы комиссиялық тапсырмаға тізімдеме бойынша құндылықтарды беруге;</w:t>
      </w:r>
    </w:p>
    <w:p>
      <w:pPr>
        <w:spacing w:after="0"/>
        <w:ind w:left="0"/>
        <w:jc w:val="both"/>
      </w:pPr>
      <w:r>
        <w:rPr>
          <w:rFonts w:ascii="Times New Roman"/>
          <w:b w:val="false"/>
          <w:i w:val="false"/>
          <w:color w:val="000000"/>
          <w:sz w:val="28"/>
        </w:rPr>
        <w:t>
      Шарттың қолданылу мерзімі өткеннен кейін Өнім беруші іске асырылмаған құндылықтарды белгіленген тәртіппен сатып алған жағдайда, Өнім беруші төлеген осы комиссиялық тапсырманың орындалуын ақшалай қамтамасыз етуді құндылықтарды сатып алудан түсетін түсімдер есебіне есептеуге міндеттенеді.</w:t>
      </w:r>
    </w:p>
    <w:p>
      <w:pPr>
        <w:spacing w:after="0"/>
        <w:ind w:left="0"/>
        <w:jc w:val="both"/>
      </w:pPr>
      <w:r>
        <w:rPr>
          <w:rFonts w:ascii="Times New Roman"/>
          <w:b w:val="false"/>
          <w:i w:val="false"/>
          <w:color w:val="000000"/>
          <w:sz w:val="28"/>
        </w:rPr>
        <w:t>
      Өнім берушінің қызметтеріне ақы төлеу Шартқа сәйкес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