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8c78" w14:textId="d058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Тілдерді дамыту және қоғамдық-саяси жұмыс комитеті" мемлекеттік мекемесінің ережесін бекіту туралы" Қазақстан Республикасы Мәдениет және спорт Министрінің 2014 жылғы 14 қазандағы № 36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18 мамырдағы № 185 бұйрығы. Қазақстан Республикасының Әділет министрлігінде 2015 жылы 23 маусымда № 11413 тіркелді. Күші жойылды - Қазақстан Республикасы Мәдениет және спорт министрінің 2016 жылғы 31 мамырдағы № 150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Мәдениет және спорт министрлігінің кейбір мәселелері туралы» Қазақстан Республикасы Үкіметінің 2014 жылғы 31 желтоқсандағы № 1440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спорт министрлігінің Тілдерді дамыту және қоғамдық-саяси жұмыс комитеті» мемлекеттік мекемесінің ережесін бекіту туралы» 2014 жылғы 14 қазандағы № 36 Қазақстан Республикасы Мәдениет және спорт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9807 болып тіркелген, 2014 жылғы 10 қарашада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Мәдениет және спорт министрлігінің Тілдерді дамыту және қоғамдық-саяси жұмыс комитеті»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салаларда нормативтік құқықтық актілерді, сондай-ақ келісімдерді, меморандумдарды және келісімшарттарды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мемлекеттiк тiлдi барынша дамытуды, оның халықаралық беделiн нығайтуды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жанындағы мемлекеттік тіл саясатын одан әрі жетілдіру, республикалық терминологиялық және ономастикалық комиссиялардың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орталық және облыстардың, республикалық маңызы бар қалалардың, астананың жергілікті атқарушы органдарында Қазақстан Республикасының тіл туралы заңнамасының сақталуын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тiл туралы заңнамасында белгiленген талаптардың бұзылуын жою туралы ұсынымдар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тілдерді дамыту саласындағы бірыңғай мемлекеттік саясатты іске асыру жөніндегі қызметтің ақпараттық, әдістемелік қамтамасыз етілуін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және салалық (секторалдық) бағдарламаларды іске асыру жөніндегі қоғамдық ұйымдармен өзара іс-қимылдарды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тілдерді дамыту, iшкi саяси тұрақтылықты, қоғамдық келiсiмдi нығайтуға бағытталған халықаралық, республикалық және өзге де iс-шаралар, акциялар мен конкурстар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мемлекеттiк органдардың мемлекеттiк әлеуметтiк тапсырысты қалыптастыру және iске асыру жөнiндегi қызметiн үйлестiрудi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мемлекеттiк әлеуметтiк тапсырысты қалыптастыратын және iске асыратын мемлекеттiк органдарға ақпараттық, консультациялық, әдiстемелiк қолдау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мемлекеттiк әлеуметтiк тапсырысты iске асыру мониторингiн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Үкiметiне мемлекеттiк әлеуметтiк тапсырысты iске асыру мониторингiнiң қорытындылары бойынша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Мемлекеттiк әлеуметтiк тапсырыстың өнiм берушiлер тiзiлiмiн жүргiзудi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мемлекеттiк әлеуметтiк тапсырыс саласындағы электрондық ақпараттық ресурстарды құру және олардың жұмыс iстеуiн қамтамасыз ету, Қазақстан Республикасының заңнамасына сәйкес жеке және заңды тұлғалардың оларға қол жеткiзуiн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стандарттарға сәйкес келмейтiн Қазақстан Республикасының Мемлекеттiк Туын, Мемлекеттiк Елтаңбасын ауыстыру және жою қағидаларын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Республикасының Мемлекеттiк Туын, Мемлекеттiк Елтаңбасын және олардың бейнелерiн, сондай-ақ Қазақстан Республикасының Мемлекеттiк Әнұранының мәтiнiн орналастыру және пайдалану қағидаларын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ономастикалық комиссиясының жұмысын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республикалық бюджеттік бағдарламаларды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сатып алу саласындағы қызметті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үкіметтік емес ұйымдармен өзара әрекет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 Президенті жанындағы Мемлекеттік рәміздер жөніндегі республикалық комиссияның жұмысын, Қазақстан Республикасының Үкіметі жанындағы Үкіметтік емес ұйымдармен өзара әрекет жөніндегі үйлестіру кеңесінің қызметтерін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халқы Ассамблеясында отырыс өткізуді ұйымдастыруға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қоғамдық-саяси ахуал жөнінде жергілікті атқарушы органдармен өзара әрекет, ішкі саясат саласындағы негізгі бағыттар бойынша ақпараттық-талдау материалдарын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Комитет құзыретiне жататын мәселелер бойынша түсiндiру жұмыстарын жүзеге асыруды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Комитет құзыретiне жататын мәселелер бойынша ақпараттық-насихаттау iс-шараларын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Комитет құзыретіне жататын мәселелер бойынша стратегиялық және бағдарламалық құжаттарды әзірлеуге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заңнамада белгіленген шарттарда және тәртіпте әкімшілік құқық бұзушылықтар туралы хаттамаларды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«Қазақстан Республикасы Мәдениет және спорт министрлігі Тілдерді дамыту және қоғамдық-саяси жұмыс комитетінің «Шайсұлтан Шаяхметов атындағы тiлдердi дамытудың республикалық үйлестiру-әдiстемелiк орталығы» республикалық мемлекеттiк қазыналық кәсiпорнына қатысты мемлекеттік басқарудың тиісті саласында (аясына) басшылықты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Республикасының заңдарында, Қазақстан Республикасының Президентi мен Үкiметiнiң актiлерiнде көзделген өзге де функцияларды жүзеге асыру.»;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Комитет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орынбасарларының міндеттері мен өкілеттіліктерін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құрылымдық бөлімшелері ережесін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 төраға орынбасарларынан басқа, Комитет қызметкерлерін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Комитеттің төраға орынбасарларынан басқа, Комитет қызметкерлерінің іссапар, еңбек демалысын беру, материалдық көмек көрсету, даярлау (қайта даярлау), біліктілігін арттыру, ынталандыру, үстемақылар төлеу және сыйақы беру, сондай-ақ тәртіптік жауапкершілігі мәселелерін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Министрлікпен келісе отырып, заңнамада белгіленген тәртіппен ведомстволық бағыныстағы кәсіпорынның басшысын тағайындайды;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өз құзыреті шегінде бұйрықтарға қол қояды, Комитет, қызметкерлерінің орындауы міндетті нұсқаулар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Комитеттің әкімшілік-ұйымдастыру, құқықтық, экономикалық және қаржылық қызметін қамтамасыз етуге жауапты құрылымдық бөлімшелерінің қызметтеріне жетекшілік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 және өзге де ұйымдарда тиісті заңнамаға сәйкес Комитет өкілі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тілдерді дамыту мен қоғамдық-саяси жұмыстарға белсене қатысқан тұлғаларға құрмет грамоталарын және алғыс хаттарды беру жөніндегі мәселелерді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 шеңберінде басқа да мәселелер бойынша шешім қабылдайды.».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Тілдерді дамыту және қоғамдық-саяси жұмыс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жарияланға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спорт министрлігінің және Қазақстан Республикасы Мәдениет және спорт министрлігі Тілдерді дамыту және қоғамдық-саяси жұмыс комитетінің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М.А. Әзілхановқа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