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9c179" w14:textId="7a9c1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Ғарыш қызметі саласындағы жобаларға салалық сараптаманы жүзеге асыру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Инвестициялар және даму министрінің 2015 жылғы 24 сәуірдегі № 483 бұйрығы. Қазақстан Республикасының Әділет министрлігінде 2015 жылы 19 маусымда № 11397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"Ғарыш қызметi туралы" 2012 жылғы 6 қаңтардағы Қазақстан Республикасының Заңы 9-бабының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27)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берiлiп отырған Ғарыш қызметі саласындағы жобаларға салалық сараптаманы жүзеге асыру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бекiтiлсiн.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Инвестициялар және даму министрлігінің Аэроғарыш комитеті (Т.А. Мұсабаев):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Республикасының Әділет министрлігінде мемлекеттік тіркелгеннен кейін күнтізбелік он күн ішінде оның көшірмесін мерзімдік баспа басылымдарына және "Әділет" ақпараттық-құқықтық жүйесіне ресми жариялауға жіберуді;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Инвестициялар және даму министрлігінің интернет-ресурсында және мемлекеттік органдардың интранет-порталында орналастыруды;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осы бұйрық Қазақстан Республикасының Әділет министрлігінде мемлекеттік тіркелгеннен кейін он күн жұмыс күні ішінде Қазақстан Республикасы Инвестициялар және даму министрлігінің Заң департаментіне осы бұйрықтың 2-тармағының 1), 2) және 3) тармақшаларында көзделген іс-шаралардың орындалуы туралы мәліметтердің ұсынылуын қамтамасыз етсін.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Инвестициялар және даму вице-министріне жүктелсiн.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оның алғаш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Инвестициялар және даму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Ә. Исекешев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"КЕЛІСІЛДІ"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Қорғаныс министрі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 И. Тасмағамбетов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2015 жылғы 14 мамыр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Инвестициялар және даму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24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483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Ғарыш қызметі саласындағы жобаларға салалық сараптаманы</w:t>
      </w:r>
      <w:r>
        <w:br/>
      </w:r>
      <w:r>
        <w:rPr>
          <w:rFonts w:ascii="Times New Roman"/>
          <w:b/>
          <w:i w:val="false"/>
          <w:color w:val="000000"/>
        </w:rPr>
        <w:t>жүзеге асыру қағидалары</w:t>
      </w:r>
      <w:r>
        <w:br/>
      </w:r>
      <w:r>
        <w:rPr>
          <w:rFonts w:ascii="Times New Roman"/>
          <w:b/>
          <w:i w:val="false"/>
          <w:color w:val="000000"/>
        </w:rPr>
        <w:t>1. Жалпы ережелер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Ғарыш қызметі саласындағы жобаларға салалық сараптаманы жүзеге асыру қағидалары (бұдан әрі – Қағидалар) "Ғарыш қызметі туралы" (бұдан әрі – Заң) 2012 жылғы 6 қаңтардағы Қазақстан Республикасы Заңының 9-бабының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27)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әзірленген және ғарыш қызметі саласындағы жобаларға салалық сараптаманы (бұдан әрі – жобаларға салалық сараптама) жүзеге асыру тәртібін айқындайды.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анықтамалар пайдаланылады: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ғарыш қызметі саласындағы жоба – ғарыш қызметін жүзеге асыруға бағытталған ғарыш техникасы мен технологияларын жасау, пайдалану және кәдеге жарату жөніндегі іс-шаралар жиынтығы;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өтініш беруші – Заңға сәйкес Қазақстан Республикасының аумағында, сондай-ақ ғарыш кеңістігінде ғарыш қызметі саласындағы жобаны іске асыруын жүзеге асыруды жоспарлайтын жеке немесе заңды тұлға.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2-тармаққа өзгеріс енгізілді - ҚР Инвестициялар және даму министрінің 20.06.2016 </w:t>
      </w:r>
      <w:r>
        <w:rPr>
          <w:rFonts w:ascii="Times New Roman"/>
          <w:b w:val="false"/>
          <w:i w:val="false"/>
          <w:color w:val="000000"/>
          <w:sz w:val="28"/>
        </w:rPr>
        <w:t>№ 508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Жобаларды салалық сараптау орындылығын, техникалық мүмкіндігін, экономикалық тиімділігін, сондай-ақ Қазақстан Республикасының заңнамасына, ғарыш қызметi саласындағы техникалық регламенттер мен стандарттарға сәйкестігін айқындау мақсатында ғарыш қызметі саласындағы уәкілетті орган (бұдан әрі – уәкілетті орган) жүзеге асырады.</w:t>
      </w:r>
    </w:p>
    <w:bookmarkEnd w:id="8"/>
    <w:bookmarkStart w:name="z12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Жобаларға салалық сараптаманы жүзеге асыру тәртібі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Жобаларға салалық сараптама жүргізу үшін өтініш беруші уәкілетті органға мынадай материалдарды қағаз тасығышта және электрондық тасығышта ұсынады: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байланыс деректері көрсетілген өтініш берушінің ілеспе хаты;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жеке тұлғаның жеке басын куәландыратын құжаттың, сондай-ақ дара кәсіпкер үшін – дара кәсіпкер ретінде жеке тұлғаны мемлекеттік тіркеу туралы куәліктің нотариалды куәландырылған көшірмелері не салыстырып тексеру үшін түпнұсқасын ұсына отырып, осы құжаттардың көшірмелері;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ғарыш қызметі саласындағы жобаның негізгі бағыттарының сипаттамаларын қамтитын түсіндірме жазба;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техникалық тапсырма (бар болған кезде);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"Мемлекеттік инвестициялық жобаларды жоспарлау және іске асыру, инвестициялық ұсынысты, техникалық-экономикалық және қаржылық-экономикалық негіздемелерді әзірлеу немесе түзету, қажетті сараптамалар жүргізу, бюджеттік кредиттеудің орындылығын айқындау, мемлекеттік инвестициялық жобалар портфелін қалыптастыру, сондай-ақ мемлекеттік инвестициялық жобалардың бекітілген (нақтыланған) параметрлерін түзету, іріктеу, іске асырылуын мониторингтеу және бағалау қағидаларын бекіту туралы" Қазақстан Республикасы Ұлттық экономика министрінің міндетін атқарушының 2025 жылғы 28 маусымдағы № 59 бұйрығына сәйкес әзірленген мемлекеттік инвестициялық жобаның инвестициялық ұсыныстары және (немесе) бюджеттік инвестициялық жобаның техникалық-экономикалық негіздемелері және (немесе) бюджеттік инвестициялардың қаржылық-экономикалық негіздемелері;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заңды тұлға үшін - жарғының және құрылтай шартының (оны алмастыратын құжаттың) нотариалды куәландырылған көшірмелері, өтініш берушіні заңды тұлға ретінде мемлекеттік тіркеу туралы куәліктің* көшірмесі не салыстырып тексеру үшін түпнұсқасын ұсына отырып, осы құжаттардың көшірмелері.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Ескертпе:* "Қазақстан Республикасының кейбір заңнамалық актілеріне заңды тұлғаларды мемлекеттік тіркеу және филиалдар мен өкілдіктерді есептік тіркеу мәселелері бойынша өзгерістер мен толықтырулар енгізу туралы" 2012 жылғы 24 желтоқсандағы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</w:t>
      </w:r>
      <w:r>
        <w:rPr>
          <w:rFonts w:ascii="Times New Roman"/>
          <w:b w:val="false"/>
          <w:i w:val="false"/>
          <w:color w:val="000000"/>
          <w:sz w:val="28"/>
        </w:rPr>
        <w:t xml:space="preserve"> қолданысқа енгізілгенге дейін берілген заңды тұлғаны (филиалды, өкілдікті) мемлекеттік (есептік) тіркеу (қайта тіркеу) туралы куәлік заңды тұлға өз қызметін тоқтатқанға дейін жарамды болып табылады.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4-тармаққа өзгеріс енгізілді  – ҚР Премьер-Министрінің орынбасары – Жасанды интеллект және цифрлық даму министрінің 04.08.2026 </w:t>
      </w:r>
      <w:r>
        <w:rPr>
          <w:rFonts w:ascii="Times New Roman"/>
          <w:b w:val="false"/>
          <w:i w:val="false"/>
          <w:color w:val="000000"/>
          <w:sz w:val="28"/>
        </w:rPr>
        <w:t>№ 451/НҚ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Қайта салалық сараптама жүргізілген жағдайда, материалдарға бұрын берілген қорытындының көшірмесі қоса беріледі.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Жобаларға салалық сараптама жүргізуден бас тартуға өтініш берушінің Жобаларға салалық сараптама жүргізу үшін қажетті материалдар пакетін толық ұсынбау негіз болып табылады.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Жобаларға салалық сараптама жүргізуден бас тартқан кезде уәкілетті орган жоба бойынша материалды алған сәттен бастап бес жұмыс күні ішінде өтініш берушіге жазбаша түрде дәлелді бас тарту жібереді.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Жобаларға салалық сараптама уәкілетті органға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4-тармағында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жоба бойынша материалдар ұсынылған күннен бастап отыз жұмыс күнінен аспайтын мерзімде жүргізіледі.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Жобаларға салалық сараптама нәтижесі өтініш беруші ұсынған материалдарды жан-жақты талдауға және бағалауға негізделген, сондай-ақ бұйрықтың талаптарына сәйкес ресімделген қорытынды болып табылады.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Жобаларға салалық сараптама нәтижелері бойынша қорытындыға уәкілетті органның бірінші басшысы не оны алмастыратын тұлға қол қояды.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Егер жобаларға салалық сараптама нәтижесі бойынша уәкілетті орган жоюды талап ететін ескертулер берген жағдайда, өтініш беруші материалдарды пысықтайды және оларды қайта салалық сараптамаға ұсынады.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Бастапқы сараптама жүргiзiлген кезде анықтаған ғарыш қызметi саласындағы уәкілетті органның ескертулерi жойылғаннан кейiн жобаларға қайта салалық сараптама материалдар қайта сараптамаға ұсынылған сәттен бастап жиырма жұмыс күнінен аспайтын мерзiмде жүргiзiледi.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