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fb98" w14:textId="1eef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206 бұйрығы. Қазақстан Республикасының Әділет министрлігінде 2015 жылы 19 маусымда № 11395 болып тіркелді.</w:t>
      </w:r>
    </w:p>
    <w:p>
      <w:pPr>
        <w:spacing w:after="0"/>
        <w:ind w:left="0"/>
        <w:jc w:val="both"/>
      </w:pPr>
      <w:bookmarkStart w:name="z1" w:id="0"/>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23-4)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13.09.2024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ірi габаритті және ауыр салмақты жүктерді тасымалдауды ұйымдастыру және оның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Көліктік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көшірмелерінің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10 жұмыс күні ішінде осы бұйрықтың 2-тармағының 1), 2) және 3) тармақшаларында көзделген іс-шаралар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жарияланғаннан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 Б. Сұлтанов   </w:t>
      </w:r>
    </w:p>
    <w:p>
      <w:pPr>
        <w:spacing w:after="0"/>
        <w:ind w:left="0"/>
        <w:jc w:val="both"/>
      </w:pPr>
      <w:r>
        <w:rPr>
          <w:rFonts w:ascii="Times New Roman"/>
          <w:b w:val="false"/>
          <w:i w:val="false"/>
          <w:color w:val="000000"/>
          <w:sz w:val="28"/>
        </w:rPr>
        <w:t>
      2015 жылғы 17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 Қ. Қасымов   </w:t>
      </w:r>
    </w:p>
    <w:p>
      <w:pPr>
        <w:spacing w:after="0"/>
        <w:ind w:left="0"/>
        <w:jc w:val="both"/>
      </w:pPr>
      <w:r>
        <w:rPr>
          <w:rFonts w:ascii="Times New Roman"/>
          <w:b w:val="false"/>
          <w:i w:val="false"/>
          <w:color w:val="000000"/>
          <w:sz w:val="28"/>
        </w:rPr>
        <w:t>
      2015 жылғы 10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206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Қазақстан Республикасының аумағында ірі габаритті және ауыр салмақты жүктерді тасымалдауды ұйымдастыру және оны жүзеге асыру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24.04.2020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7"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Қазақстан Республикасының аумағында ірі габаритті және ауыр салмақты жүктердi тасымалдауды ұйымдастыру және оны жүзеге асыру қағидалары (бұдан әрi – Қағидалар) "Автомобиль көлігі туралы" Қазақстан Республикасының Заңы (бұдан әрі – Заң) 13-бабының </w:t>
      </w:r>
      <w:r>
        <w:rPr>
          <w:rFonts w:ascii="Times New Roman"/>
          <w:b w:val="false"/>
          <w:i w:val="false"/>
          <w:color w:val="000000"/>
          <w:sz w:val="28"/>
        </w:rPr>
        <w:t>23-14)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"Мемлекеттік көрсетілетін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көлік құралының габаритін, салмағын және (немесе) біліктік жүктемелерін ескере отырып, жалпы пайдаланымдағы автомобиль жолдары арқылы және елді мекендердің көшелері арқылы жүріп өту үшін Қазақстан Республикасының аумағында белгіленген автокөлік құралдарының жол берілетін габариттік және салмақтық параметрлерінен асатын, автокөлік құралдарымен тасымалданатын бөлінбейтін жүктерді немесе мамандандырылған автомобиль-цистерналарда тасымалданатын сұйық жүктерді тасымалдауды жүзеге асыру тәртібін, сондай-ақ ауыр салмақты және (немесе) ірі габаритті автокөлік құралдарының жүріп өтуіне арнайы рұқсат беру тәртібін анықтайды.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13.09.2024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Осы Қағидалар Қазақстан Республикасының аумағында ірі габаритті және ауыр салмақты жүктерді тасымалдаумен байланысты барлық жеке және заңды тұлғаларға қолданылады (бұдан әрі – тасымалдаушылар).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14.06.2021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3. Қағидаларда қолданылатын негiзгi ұғымдар мен терминдер:</w:t>
      </w:r>
    </w:p>
    <w:bookmarkEnd w:id="13"/>
    <w:bookmarkStart w:name="z18" w:id="14"/>
    <w:p>
      <w:pPr>
        <w:spacing w:after="0"/>
        <w:ind w:left="0"/>
        <w:jc w:val="both"/>
      </w:pPr>
      <w:r>
        <w:rPr>
          <w:rFonts w:ascii="Times New Roman"/>
          <w:b w:val="false"/>
          <w:i w:val="false"/>
          <w:color w:val="000000"/>
          <w:sz w:val="28"/>
        </w:rPr>
        <w:t>
      1) ауыр салмақты автокөлік құралы - толық салмағы немесе біліктік жүктемелері Қазақстан Республикасы аумағында автомобиль жолдарымен жүру үшін белгіленген рұқсат етілген салмақтық параметрлерден асатын жүгi бар немесе жүксіз автокөлік құралы;</w:t>
      </w:r>
    </w:p>
    <w:bookmarkEnd w:id="14"/>
    <w:bookmarkStart w:name="z19" w:id="15"/>
    <w:p>
      <w:pPr>
        <w:spacing w:after="0"/>
        <w:ind w:left="0"/>
        <w:jc w:val="both"/>
      </w:pPr>
      <w:r>
        <w:rPr>
          <w:rFonts w:ascii="Times New Roman"/>
          <w:b w:val="false"/>
          <w:i w:val="false"/>
          <w:color w:val="000000"/>
          <w:sz w:val="28"/>
        </w:rPr>
        <w:t>
      2) ауыр салмақты және (немесе) iрi габаритті автокөлік құралдарының жүрiп өтуіне арналған арнайы рұқсат - Қазақстан Республикасының автомобиль жолдарымен жүруге арналған автокөлік құралдарының жол берілетін параметрлерінен габариті, салмағы және (немесе) біліктiк жүктемелерi бойынша асып түсетін жүксіз немесе бөлінбейтін жүгi бар, не мамандандырылған автомобиль-цистерналарда тасымалданатын сұйық жүктері бар, Қазақстан Республикасының автомобиль жолдары бойынша отандық және шетелдiк iрi габаритті және (немесе) ауыр салмақты автокөлiк құралдарының жүрiп өтуiне құқық беретiн электрондық рұқсат беру құжаты (бұдан әрі - арнайы рұқсат);</w:t>
      </w:r>
    </w:p>
    <w:bookmarkEnd w:id="15"/>
    <w:bookmarkStart w:name="z20" w:id="16"/>
    <w:p>
      <w:pPr>
        <w:spacing w:after="0"/>
        <w:ind w:left="0"/>
        <w:jc w:val="both"/>
      </w:pPr>
      <w:r>
        <w:rPr>
          <w:rFonts w:ascii="Times New Roman"/>
          <w:b w:val="false"/>
          <w:i w:val="false"/>
          <w:color w:val="000000"/>
          <w:sz w:val="28"/>
        </w:rPr>
        <w:t>
      3) бақылаушы органдар – Қазақстан Республикасының Көлік министрлiгі Автомобиль көлігі және көліктік бақылау комитетiнің аумақтық органдары (бұдан әрі – уәкiлеттi орган), әкімшілік полиция және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мемлекеттік кіріс органдары (бұдан әрі – мемлекеттік кіріс органдары);</w:t>
      </w:r>
    </w:p>
    <w:bookmarkEnd w:id="16"/>
    <w:bookmarkStart w:name="z21" w:id="17"/>
    <w:p>
      <w:pPr>
        <w:spacing w:after="0"/>
        <w:ind w:left="0"/>
        <w:jc w:val="both"/>
      </w:pPr>
      <w:r>
        <w:rPr>
          <w:rFonts w:ascii="Times New Roman"/>
          <w:b w:val="false"/>
          <w:i w:val="false"/>
          <w:color w:val="000000"/>
          <w:sz w:val="28"/>
        </w:rPr>
        <w:t>
      4) бөлінбейтін жүк - тасымалдау кезінде мақсатын өзгертпей, шамадан тыс шығындарсыз немесе оның бүліну тәуекелінсіз екі немесе одан көп бөлікке бөлуге болмайтын ірі габаритті және (немесе) ауыр салмақты жүк;</w:t>
      </w:r>
    </w:p>
    <w:bookmarkEnd w:id="17"/>
    <w:bookmarkStart w:name="z22" w:id="18"/>
    <w:p>
      <w:pPr>
        <w:spacing w:after="0"/>
        <w:ind w:left="0"/>
        <w:jc w:val="both"/>
      </w:pPr>
      <w:r>
        <w:rPr>
          <w:rFonts w:ascii="Times New Roman"/>
          <w:b w:val="false"/>
          <w:i w:val="false"/>
          <w:color w:val="000000"/>
          <w:sz w:val="28"/>
        </w:rPr>
        <w:t>
      5) бүркемелеу автомобиль – iрi габаритті және (немесе) ауыр салмақты автокөлiк құралдарына барлық жүру бағыты бойынша iлесiп жүру үшiн тасымалдаушы немесе жүк жөнелтушi бөлген автомобиль;</w:t>
      </w:r>
    </w:p>
    <w:bookmarkEnd w:id="18"/>
    <w:bookmarkStart w:name="z23" w:id="19"/>
    <w:p>
      <w:pPr>
        <w:spacing w:after="0"/>
        <w:ind w:left="0"/>
        <w:jc w:val="both"/>
      </w:pPr>
      <w:r>
        <w:rPr>
          <w:rFonts w:ascii="Times New Roman"/>
          <w:b w:val="false"/>
          <w:i w:val="false"/>
          <w:color w:val="000000"/>
          <w:sz w:val="28"/>
        </w:rPr>
        <w:t>
      6) еңістік (бір қатарлы, екі қатарлы)- автокөлік құралы білігінің бір жағында орналасқан (дара, қосарланған) дөңгелектердің саны;</w:t>
      </w:r>
    </w:p>
    <w:bookmarkEnd w:id="19"/>
    <w:bookmarkStart w:name="z24" w:id="20"/>
    <w:p>
      <w:pPr>
        <w:spacing w:after="0"/>
        <w:ind w:left="0"/>
        <w:jc w:val="both"/>
      </w:pPr>
      <w:r>
        <w:rPr>
          <w:rFonts w:ascii="Times New Roman"/>
          <w:b w:val="false"/>
          <w:i w:val="false"/>
          <w:color w:val="000000"/>
          <w:sz w:val="28"/>
        </w:rPr>
        <w:t>
      7) жергiлiктi тасымал - бағыты Қазақстан Республикасының бiр әкiмшiлiк-аумақтық бiрлiгі шегiнде өтетiн тасымал;</w:t>
      </w:r>
    </w:p>
    <w:bookmarkEnd w:id="20"/>
    <w:bookmarkStart w:name="z25" w:id="21"/>
    <w:p>
      <w:pPr>
        <w:spacing w:after="0"/>
        <w:ind w:left="0"/>
        <w:jc w:val="both"/>
      </w:pPr>
      <w:r>
        <w:rPr>
          <w:rFonts w:ascii="Times New Roman"/>
          <w:b w:val="false"/>
          <w:i w:val="false"/>
          <w:color w:val="000000"/>
          <w:sz w:val="28"/>
        </w:rPr>
        <w:t>
      8) келiсушi ұйымдар - автомобиль жолдарын басқаруды жүзеге асыратын мемлекеттiк органдар мен ұйымдар немесе iрi габариттi және (немесе) ауыр салмақты автокөлiк құралының жүру бағытында автомобиль жолдары, жол құрылыстары және коммуникациялық объектiлерi (көпiрлерi, жолөткелдерi, темiр жол өтпелерi, электр желiлерi, байланыс кабелдерi және т.б.) теңгерiмiнде бар, шаруашылық жүргiзу, сенімгерлік немесе жедел басқару құқығында автомобиль жолдарына иелiк ету немесе басқару жөнiндегi қызметтi жүзеге асыратын заңды тұлғалар;</w:t>
      </w:r>
    </w:p>
    <w:bookmarkEnd w:id="21"/>
    <w:bookmarkStart w:name="z26" w:id="22"/>
    <w:p>
      <w:pPr>
        <w:spacing w:after="0"/>
        <w:ind w:left="0"/>
        <w:jc w:val="both"/>
      </w:pPr>
      <w:r>
        <w:rPr>
          <w:rFonts w:ascii="Times New Roman"/>
          <w:b w:val="false"/>
          <w:i w:val="false"/>
          <w:color w:val="000000"/>
          <w:sz w:val="28"/>
        </w:rPr>
        <w:t>
      9) көліктік бақылау посты - арнайы лайықталған ғимаратпен немесе арнайы автокөлікпен жабдықталған, техникалық бақылау құралдарымен жарақтандырылған стационарлық немесе жылжымалы бақылау-өткiзу пунктi;</w:t>
      </w:r>
    </w:p>
    <w:bookmarkEnd w:id="22"/>
    <w:bookmarkStart w:name="z27" w:id="23"/>
    <w:p>
      <w:pPr>
        <w:spacing w:after="0"/>
        <w:ind w:left="0"/>
        <w:jc w:val="both"/>
      </w:pPr>
      <w:r>
        <w:rPr>
          <w:rFonts w:ascii="Times New Roman"/>
          <w:b w:val="false"/>
          <w:i w:val="false"/>
          <w:color w:val="000000"/>
          <w:sz w:val="28"/>
        </w:rPr>
        <w:t xml:space="preserve">
      10) отандық және шетелдiк iрi габаритті және (немесе) салмағы ауыр автокөлiк құралдарының Қазақстан Республикасының аумағымен жүріп өтуі үшін алым - "Салық және бюджетке төленетін басқа да міндетті төлемдер туралы" (Салық кодексі) Қазақстан Республикасының 2017 жылғы 25-желтоқсандағы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белгіленген тәртіппен алынатын iрi габаритті және (немесе) ауыр салмақты автокөлік құралының жүріп өтуі салдарынан автомобиль жолдарына және жол құрылыстарына келтiрiлген залалды ақшалай өтеу (бұдан әрі - автокөлiк құралдарының жүріп өтуі үшiн алым);</w:t>
      </w:r>
    </w:p>
    <w:bookmarkEnd w:id="23"/>
    <w:bookmarkStart w:name="z28" w:id="24"/>
    <w:p>
      <w:pPr>
        <w:spacing w:after="0"/>
        <w:ind w:left="0"/>
        <w:jc w:val="both"/>
      </w:pPr>
      <w:r>
        <w:rPr>
          <w:rFonts w:ascii="Times New Roman"/>
          <w:b w:val="false"/>
          <w:i w:val="false"/>
          <w:color w:val="000000"/>
          <w:sz w:val="28"/>
        </w:rPr>
        <w:t>
      11) өңiраралық тасымал - бағыты Қазақстан Республикасының екi және одан да көп облысы арқылы өтетiн тасымал;</w:t>
      </w:r>
    </w:p>
    <w:bookmarkEnd w:id="24"/>
    <w:bookmarkStart w:name="z29" w:id="25"/>
    <w:p>
      <w:pPr>
        <w:spacing w:after="0"/>
        <w:ind w:left="0"/>
        <w:jc w:val="both"/>
      </w:pPr>
      <w:r>
        <w:rPr>
          <w:rFonts w:ascii="Times New Roman"/>
          <w:b w:val="false"/>
          <w:i w:val="false"/>
          <w:color w:val="000000"/>
          <w:sz w:val="28"/>
        </w:rPr>
        <w:t>
      12) өңiраралық тасымал - бағыты Қазақстан Республикасының екi және одан да көп облысы арқылы өтетiн тасымал;</w:t>
      </w:r>
    </w:p>
    <w:bookmarkEnd w:id="25"/>
    <w:bookmarkStart w:name="z30" w:id="26"/>
    <w:p>
      <w:pPr>
        <w:spacing w:after="0"/>
        <w:ind w:left="0"/>
        <w:jc w:val="both"/>
      </w:pPr>
      <w:r>
        <w:rPr>
          <w:rFonts w:ascii="Times New Roman"/>
          <w:b w:val="false"/>
          <w:i w:val="false"/>
          <w:color w:val="000000"/>
          <w:sz w:val="28"/>
        </w:rPr>
        <w:t>
      13) ілесіп жүру автомобилі - жол қозғалысы қауіпсіздігін қамтамасыз ету мақсатында ірі габаритті және (немесе) ауыр салмақты автокөлік құралына автомобиль жолдарымен ілесіп жүретін, тиісті тану белгілері бар Қазақстан Республикасы Ішкі істер органдарының әкімшілік полиция бөлімшелерінің (бұдан әрі - әкімшілік полиция) ақысыз негізде ұсынатын патрульдік автомобилі;</w:t>
      </w:r>
    </w:p>
    <w:bookmarkEnd w:id="26"/>
    <w:bookmarkStart w:name="z31" w:id="27"/>
    <w:p>
      <w:pPr>
        <w:spacing w:after="0"/>
        <w:ind w:left="0"/>
        <w:jc w:val="both"/>
      </w:pPr>
      <w:r>
        <w:rPr>
          <w:rFonts w:ascii="Times New Roman"/>
          <w:b w:val="false"/>
          <w:i w:val="false"/>
          <w:color w:val="000000"/>
          <w:sz w:val="28"/>
        </w:rPr>
        <w:t>
      14) iрi габаритті автокөлiк құралы - автомобиль жолдары арқылы жүрiп өту үшiн Қазақстан Республикасы аумағында белгіленген рұқсат етiлген габариттік параметрлері асып түсетiн жүгімен немесе жүксiз автокөлiк құралы;</w:t>
      </w:r>
    </w:p>
    <w:bookmarkEnd w:id="27"/>
    <w:bookmarkStart w:name="z32" w:id="28"/>
    <w:p>
      <w:pPr>
        <w:spacing w:after="0"/>
        <w:ind w:left="0"/>
        <w:jc w:val="both"/>
      </w:pPr>
      <w:r>
        <w:rPr>
          <w:rFonts w:ascii="Times New Roman"/>
          <w:b w:val="false"/>
          <w:i w:val="false"/>
          <w:color w:val="000000"/>
          <w:sz w:val="28"/>
        </w:rPr>
        <w:t>
      15) iрi габаритті және (немесе) ауыр салмақты жүк - автокөлiк құралдарымен тасымалдау кезiнде рұқсат етiлген габариттік параметрлерден асатын және (немесе) жүгi бар автокөлiк құралының толық салмағы немесе біліктік жүктемелерi автомобиль жолдары арқылы жүрiп өту үшiн Қазақстан Республикасы аумағында белгiленген рұқсат етiлген салмақтың параметрлерден асып түсетiн жүк;</w:t>
      </w:r>
    </w:p>
    <w:bookmarkEnd w:id="28"/>
    <w:bookmarkStart w:name="z33" w:id="29"/>
    <w:p>
      <w:pPr>
        <w:spacing w:after="0"/>
        <w:ind w:left="0"/>
        <w:jc w:val="both"/>
      </w:pPr>
      <w:r>
        <w:rPr>
          <w:rFonts w:ascii="Times New Roman"/>
          <w:b w:val="false"/>
          <w:i w:val="false"/>
          <w:color w:val="000000"/>
          <w:sz w:val="28"/>
        </w:rPr>
        <w:t>
      16) iрi габаритті және (немесе) ауыр салмақты жүктi тасымалдау бағытын келiсу - келiсушi ұйымдардың iрi габаритті және (немесе) ауыр салмақты автокөлiк құралының белгiленген бағыт бойынша жүру шарттарын белгiлеуi.</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Индустрия және инфрақұрылымдық даму министрінің 14.06.2021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13.09.2024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2-тарау. Автомобиль жолдары бойынша ірi габаритті және (немесе) ауыр салмақты жүктерді тасымалдауды ұйымдастыру және оны жүзеге асыру тәртiбi</w:t>
      </w:r>
    </w:p>
    <w:bookmarkEnd w:id="30"/>
    <w:bookmarkStart w:name="z35" w:id="31"/>
    <w:p>
      <w:pPr>
        <w:spacing w:after="0"/>
        <w:ind w:left="0"/>
        <w:jc w:val="both"/>
      </w:pPr>
      <w:r>
        <w:rPr>
          <w:rFonts w:ascii="Times New Roman"/>
          <w:b w:val="false"/>
          <w:i w:val="false"/>
          <w:color w:val="000000"/>
          <w:sz w:val="28"/>
        </w:rPr>
        <w:t xml:space="preserve">
      4. Автомобиль жолдары бойынша ірі габаритті және (немесе) ауыр салмақты бөлінбейтін жүкттерді немесе мамандандырылған автомобиль-цистерналарда тасымалданатын сұйық жүктерді автокөлік құралымен тасымалдауға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рұқсат болған кезде ғана рұқсат етіледі</w:t>
      </w:r>
    </w:p>
    <w:bookmarkEnd w:id="31"/>
    <w:bookmarkStart w:name="z36" w:id="32"/>
    <w:p>
      <w:pPr>
        <w:spacing w:after="0"/>
        <w:ind w:left="0"/>
        <w:jc w:val="both"/>
      </w:pPr>
      <w:r>
        <w:rPr>
          <w:rFonts w:ascii="Times New Roman"/>
          <w:b w:val="false"/>
          <w:i w:val="false"/>
          <w:color w:val="000000"/>
          <w:sz w:val="28"/>
        </w:rPr>
        <w:t>
      5. Автомобиль жолдары бойынша қозғалу үшін автокөлiк құралдарының Қазақстан Республикасының аумағында рұқсат етілген габариттік және салмақтық параметрлерiнен асатын автокөлiк құралының габариттері мен салмағын ескере отырып, бөлiнетiн жүктердi автокөлiк құралымен тасымалдауға жол берілмейді.</w:t>
      </w:r>
    </w:p>
    <w:bookmarkEnd w:id="32"/>
    <w:bookmarkStart w:name="z37" w:id="33"/>
    <w:p>
      <w:pPr>
        <w:spacing w:after="0"/>
        <w:ind w:left="0"/>
        <w:jc w:val="both"/>
      </w:pPr>
      <w:r>
        <w:rPr>
          <w:rFonts w:ascii="Times New Roman"/>
          <w:b w:val="false"/>
          <w:i w:val="false"/>
          <w:color w:val="000000"/>
          <w:sz w:val="28"/>
        </w:rPr>
        <w:t xml:space="preserve">
      6. Автомобиль жолдары бойынша іpi габаритті және (немесе) ауыр салмақты бөлінбейтін жүктерді немесе мамандандырылған автомобиль-цистерналарында тасымалданатын сұйық жүктерді автокөлік құралдарымен тасымалдау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(бұдан әрі – ЖЖҚ) және осы Қағидалардың талаптарына, сондай-ақ оларды өндiрушi немесе жүк жөнелтуші (жүк алушы) белгiлеген iрi габаритті және (немесе) ауыр салмақты жүктердің тасымалына қойылатын қосымша талаптарға сәйкес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13.09.2024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7. Іpi габаритті және (немесе) ауыр салмақты бөлінбейтін жүктерді немесе мамандандырылған автомобиль-цистерналарында тасымалданатын сұйық жүктерді автокөлік құралдарымен тасымалдау, оның iшiнде Арнайы рұқсатты алу бөлiгіндегi жалпы шарттар халықаралық шарттарда және Қазақстан Республикасының автомобиль көлiгi туралы заңнамасында айқындалады.</w:t>
      </w:r>
    </w:p>
    <w:bookmarkEnd w:id="34"/>
    <w:bookmarkStart w:name="z39" w:id="35"/>
    <w:p>
      <w:pPr>
        <w:spacing w:after="0"/>
        <w:ind w:left="0"/>
        <w:jc w:val="both"/>
      </w:pPr>
      <w:r>
        <w:rPr>
          <w:rFonts w:ascii="Times New Roman"/>
          <w:b w:val="false"/>
          <w:i w:val="false"/>
          <w:color w:val="000000"/>
          <w:sz w:val="28"/>
        </w:rPr>
        <w:t>
      8. Iрi габаритті және (немесе) ауыр салмақты бөлінбейтін жүктерді немесе мамандандырылған автомобиль-цистерналарында тасымалданатын сұйық жүктерді автокөлік құралдарымен тасымалдауға тиiстi санаттағы автокөлiк құралын басқару құқығы бар жүргiзушiге рұқсат етiледi.</w:t>
      </w:r>
    </w:p>
    <w:bookmarkEnd w:id="35"/>
    <w:bookmarkStart w:name="z40" w:id="36"/>
    <w:p>
      <w:pPr>
        <w:spacing w:after="0"/>
        <w:ind w:left="0"/>
        <w:jc w:val="both"/>
      </w:pPr>
      <w:r>
        <w:rPr>
          <w:rFonts w:ascii="Times New Roman"/>
          <w:b w:val="false"/>
          <w:i w:val="false"/>
          <w:color w:val="000000"/>
          <w:sz w:val="28"/>
        </w:rPr>
        <w:t>
      9. Тасымалдаушының және (немесе) жүк жөнелтушiнiң жауапты өкiлi iрi габаритті және (немесе) ауыр салмақты бөлінбейтін жүктерді немесе мамандандырылған автомобиль-цистерналарында тасымалданатын сұйық жүктерді автокөлік құралдарымен тасымалдаумен айналысатын жүргізушi(лер)ге және жүк жинаушыларға қауiпсiздiк техникасы жөнiнде арнайы нұсқаулық өткiзедi.</w:t>
      </w:r>
    </w:p>
    <w:bookmarkEnd w:id="36"/>
    <w:bookmarkStart w:name="z41" w:id="37"/>
    <w:p>
      <w:pPr>
        <w:spacing w:after="0"/>
        <w:ind w:left="0"/>
        <w:jc w:val="both"/>
      </w:pPr>
      <w:r>
        <w:rPr>
          <w:rFonts w:ascii="Times New Roman"/>
          <w:b w:val="false"/>
          <w:i w:val="false"/>
          <w:color w:val="000000"/>
          <w:sz w:val="28"/>
        </w:rPr>
        <w:t xml:space="preserve">
      10. Қозғалыс басталар алдында бекітіліп берілген ірi габаритті және (немесе) ауыр салмақты бөлінбейтін жүктермен немесе мамандандырылған автомобиль-цистерналарында тасымалданатын сұйық жүкпен бірге автокөлiк құралын жүргiзушi, жүк тасымалдаушы мен жүк жөнелтушінiң жауапты өкілдерi қарап тексереді. Жүк Заңның 13-бабының </w:t>
      </w:r>
      <w:r>
        <w:rPr>
          <w:rFonts w:ascii="Times New Roman"/>
          <w:b w:val="false"/>
          <w:i w:val="false"/>
          <w:color w:val="000000"/>
          <w:sz w:val="28"/>
        </w:rPr>
        <w:t>23-9) тармақшасына</w:t>
      </w:r>
      <w:r>
        <w:rPr>
          <w:rFonts w:ascii="Times New Roman"/>
          <w:b w:val="false"/>
          <w:i w:val="false"/>
          <w:color w:val="000000"/>
          <w:sz w:val="28"/>
        </w:rPr>
        <w:t xml:space="preserve"> сәйкес бекітілген автомобиль көлігімен жүктерді тасымалдау қағидаларына сәйкес бекiтіледi және таңбаланады.</w:t>
      </w:r>
    </w:p>
    <w:bookmarkEnd w:id="37"/>
    <w:bookmarkStart w:name="z42" w:id="38"/>
    <w:p>
      <w:pPr>
        <w:spacing w:after="0"/>
        <w:ind w:left="0"/>
        <w:jc w:val="both"/>
      </w:pPr>
      <w:r>
        <w:rPr>
          <w:rFonts w:ascii="Times New Roman"/>
          <w:b w:val="false"/>
          <w:i w:val="false"/>
          <w:color w:val="000000"/>
          <w:sz w:val="28"/>
        </w:rPr>
        <w:t>
      11. Iрi габаритті және (немесе) ауыр салмақты автокөлiк құралдары, сондай-ақ бүркемелеу автомобильдерi қызғылт немесе сары түстi арнайы жарық беру сигналдарымен (жарқылдауық маяктармен) жабдықталады.</w:t>
      </w:r>
    </w:p>
    <w:bookmarkEnd w:id="38"/>
    <w:p>
      <w:pPr>
        <w:spacing w:after="0"/>
        <w:ind w:left="0"/>
        <w:jc w:val="both"/>
      </w:pPr>
      <w:r>
        <w:rPr>
          <w:rFonts w:ascii="Times New Roman"/>
          <w:b w:val="false"/>
          <w:i w:val="false"/>
          <w:color w:val="000000"/>
          <w:sz w:val="28"/>
        </w:rPr>
        <w:t>
      Қозғалыс кезiнде жарқылдауық маяктардың жұмысы жол қозғалысының басқа қатысушыларына қосымша хабар беру құралы болып табылады және артықшылықпен жүрiп өту құқығын бермейдi.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13. Iрi габаритті және (немесе) ауыр салмақты автокөлiк құралдарының автомобиль жолдары бойынша жол жүріп өтуiне қозғалыс қарқындылығы мейлiнше аз сағаттарда, ал елдi мекендерден тыс жерлерде - тәулiктiң жарық уақытында рұқсат етіледi.</w:t>
      </w:r>
    </w:p>
    <w:bookmarkEnd w:id="39"/>
    <w:p>
      <w:pPr>
        <w:spacing w:after="0"/>
        <w:ind w:left="0"/>
        <w:jc w:val="both"/>
      </w:pPr>
      <w:r>
        <w:rPr>
          <w:rFonts w:ascii="Times New Roman"/>
          <w:b w:val="false"/>
          <w:i w:val="false"/>
          <w:color w:val="000000"/>
          <w:sz w:val="28"/>
        </w:rPr>
        <w:t>
      Тәулiктің қараңғы уақытында елдi мекендерден тыс жерлердегі жолдармен, сондай-ақ тәулiктің жарық уақытында қозғалыс қарқынды болған кезде тасымалдауға iрi габаритті және ауыр салмақты көлiк құралының жүріп өтуiн бүркемелеу немесе ілесіп жүру автомобилінің ерiп жүруi шартымен ғана рұқсат етіледi.</w:t>
      </w:r>
    </w:p>
    <w:bookmarkStart w:name="z45" w:id="40"/>
    <w:p>
      <w:pPr>
        <w:spacing w:after="0"/>
        <w:ind w:left="0"/>
        <w:jc w:val="both"/>
      </w:pPr>
      <w:r>
        <w:rPr>
          <w:rFonts w:ascii="Times New Roman"/>
          <w:b w:val="false"/>
          <w:i w:val="false"/>
          <w:color w:val="000000"/>
          <w:sz w:val="28"/>
        </w:rPr>
        <w:t>
      14. Көлiк құралдарының қозғалысын елеулi түрде кiдiртуге және айналасындағылар үшiн жоғары қауіп төндiруге қабілеттi жол-ауа-райының қолайсыз жағдайлары мен қозғалыс қарқындылығы жағдайларында тасымалдауға рұқсат етілмейдi.</w:t>
      </w:r>
    </w:p>
    <w:bookmarkEnd w:id="40"/>
    <w:bookmarkStart w:name="z46" w:id="41"/>
    <w:p>
      <w:pPr>
        <w:spacing w:after="0"/>
        <w:ind w:left="0"/>
        <w:jc w:val="both"/>
      </w:pPr>
      <w:r>
        <w:rPr>
          <w:rFonts w:ascii="Times New Roman"/>
          <w:b w:val="false"/>
          <w:i w:val="false"/>
          <w:color w:val="000000"/>
          <w:sz w:val="28"/>
        </w:rPr>
        <w:t>
      15. Iрi габаритті және (немесе) ауыр салмақты автокөлік құралымен, сондай-ақ бүркемелеу және iлесіп жүру автомобильдерімен тәулiктiң жарық уақытында қозғалған кезде жақынға жарық түсiру шамдары қосылады.</w:t>
      </w:r>
    </w:p>
    <w:bookmarkEnd w:id="41"/>
    <w:bookmarkStart w:name="z47" w:id="42"/>
    <w:p>
      <w:pPr>
        <w:spacing w:after="0"/>
        <w:ind w:left="0"/>
        <w:jc w:val="both"/>
      </w:pPr>
      <w:r>
        <w:rPr>
          <w:rFonts w:ascii="Times New Roman"/>
          <w:b w:val="false"/>
          <w:i w:val="false"/>
          <w:color w:val="000000"/>
          <w:sz w:val="28"/>
        </w:rPr>
        <w:t>
      16. Мына жағдайлардың барлығында:</w:t>
      </w:r>
    </w:p>
    <w:bookmarkEnd w:id="42"/>
    <w:p>
      <w:pPr>
        <w:spacing w:after="0"/>
        <w:ind w:left="0"/>
        <w:jc w:val="both"/>
      </w:pPr>
      <w:r>
        <w:rPr>
          <w:rFonts w:ascii="Times New Roman"/>
          <w:b w:val="false"/>
          <w:i w:val="false"/>
          <w:color w:val="000000"/>
          <w:sz w:val="28"/>
        </w:rPr>
        <w:t>
      1) iрi габаритті автокөлік құралының ені 3,5 метрден асатын болса;</w:t>
      </w:r>
    </w:p>
    <w:p>
      <w:pPr>
        <w:spacing w:after="0"/>
        <w:ind w:left="0"/>
        <w:jc w:val="both"/>
      </w:pPr>
      <w:r>
        <w:rPr>
          <w:rFonts w:ascii="Times New Roman"/>
          <w:b w:val="false"/>
          <w:i w:val="false"/>
          <w:color w:val="000000"/>
          <w:sz w:val="28"/>
        </w:rPr>
        <w:t>
      2) iрi габаритті автокөлік құралының ұзындығы 24 метрден асатын болса;</w:t>
      </w:r>
    </w:p>
    <w:p>
      <w:pPr>
        <w:spacing w:after="0"/>
        <w:ind w:left="0"/>
        <w:jc w:val="both"/>
      </w:pPr>
      <w:r>
        <w:rPr>
          <w:rFonts w:ascii="Times New Roman"/>
          <w:b w:val="false"/>
          <w:i w:val="false"/>
          <w:color w:val="000000"/>
          <w:sz w:val="28"/>
        </w:rPr>
        <w:t>
      3) iрi габаритті автокөлiк құралының биіктігі 4,5 метрден асатын болса;</w:t>
      </w:r>
    </w:p>
    <w:p>
      <w:pPr>
        <w:spacing w:after="0"/>
        <w:ind w:left="0"/>
        <w:jc w:val="both"/>
      </w:pPr>
      <w:r>
        <w:rPr>
          <w:rFonts w:ascii="Times New Roman"/>
          <w:b w:val="false"/>
          <w:i w:val="false"/>
          <w:color w:val="000000"/>
          <w:sz w:val="28"/>
        </w:rPr>
        <w:t xml:space="preserve">
      4) автокөлік құралының жалпы салмағын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11009 болып тіркелген) сәйкес белгіленген рұқсат етілген жалпы салмағынан асатын болса.</w:t>
      </w:r>
    </w:p>
    <w:p>
      <w:pPr>
        <w:spacing w:after="0"/>
        <w:ind w:left="0"/>
        <w:jc w:val="both"/>
      </w:pPr>
      <w:r>
        <w:rPr>
          <w:rFonts w:ascii="Times New Roman"/>
          <w:b w:val="false"/>
          <w:i w:val="false"/>
          <w:color w:val="000000"/>
          <w:sz w:val="28"/>
        </w:rPr>
        <w:t>
      5) Арнайы рұқсаттың "Қозғалыстың ерекше шарттары" бағанында жол жүру бағытындағы қандай да бiр жол құрылысы бойынша жеке дара тәртіппен қозғалуы рұқсат етіледi деп көрсетiлген жағдайда немесе жол жүру бағытының жекелеген учаскелерінде қозғалысты ұйымдастыруға жедел ықпал етудi талап ететiн басқа да шарттар көрсетiлген басқа жағдайларда, арнайы рұқсаты бар ауыр салмақты және (немесе) ірі көлемді автокөлік құралының Қазақстан Республикасының аумағы бойынша жүріп өтуі кезінде барлық жағдайларда бүркемелеу автомобилінің болуы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17. Елді мекендерде:</w:t>
      </w:r>
    </w:p>
    <w:bookmarkEnd w:id="43"/>
    <w:p>
      <w:pPr>
        <w:spacing w:after="0"/>
        <w:ind w:left="0"/>
        <w:jc w:val="both"/>
      </w:pPr>
      <w:r>
        <w:rPr>
          <w:rFonts w:ascii="Times New Roman"/>
          <w:b w:val="false"/>
          <w:i w:val="false"/>
          <w:color w:val="000000"/>
          <w:sz w:val="28"/>
        </w:rPr>
        <w:t>
      1) iрi габаритті автокөлiк құралының енi 5,0 метрден асатын;</w:t>
      </w:r>
    </w:p>
    <w:p>
      <w:pPr>
        <w:spacing w:after="0"/>
        <w:ind w:left="0"/>
        <w:jc w:val="both"/>
      </w:pPr>
      <w:r>
        <w:rPr>
          <w:rFonts w:ascii="Times New Roman"/>
          <w:b w:val="false"/>
          <w:i w:val="false"/>
          <w:color w:val="000000"/>
          <w:sz w:val="28"/>
        </w:rPr>
        <w:t>
      2) iрi габаритті автокөлiк құралының ұзындығы 40,0 метрден асатын;</w:t>
      </w:r>
    </w:p>
    <w:p>
      <w:pPr>
        <w:spacing w:after="0"/>
        <w:ind w:left="0"/>
        <w:jc w:val="both"/>
      </w:pPr>
      <w:r>
        <w:rPr>
          <w:rFonts w:ascii="Times New Roman"/>
          <w:b w:val="false"/>
          <w:i w:val="false"/>
          <w:color w:val="000000"/>
          <w:sz w:val="28"/>
        </w:rPr>
        <w:t>
      3) қозғалыс кезiнде iрi габаритті және (немесе) ауыр салмақты автокөлiк құралы қарсы қозғалыс жолағын ең болмағанда iшiнара иеленуге мәжбүр болған жағдайларда ғана арнайы рұқсаты бар Қазақстан Республикасының аумағы бойынша ауыр салмақты және (немесе) ірі көлемді автокөлік құралының жүріп өтуі кезінде ілесіп жүру автомобилінің болуы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18. Уәкілетті орган немесе мемлекеттік кірістер органдары ірі көлемді автокөлік құралдарының елді мекендер арқылы өтуіне ілесіп жүру автомобилі қажет болған кезде oсы Қағидалардың 17-тармағында көзделген жағдайларда полицияның тиісті аумақтық бөлімшелеріне Арнайы рұқсатта көрсетілген бағыт бойынша iрi көлемді ауыр салмақты автокөлік құралына ілесіп жүру қажеттілігі туралы хабарламаны жолдайды.</w:t>
      </w:r>
    </w:p>
    <w:bookmarkEnd w:id="44"/>
    <w:p>
      <w:pPr>
        <w:spacing w:after="0"/>
        <w:ind w:left="0"/>
        <w:jc w:val="both"/>
      </w:pPr>
      <w:r>
        <w:rPr>
          <w:rFonts w:ascii="Times New Roman"/>
          <w:b w:val="false"/>
          <w:i w:val="false"/>
          <w:color w:val="000000"/>
          <w:sz w:val="28"/>
        </w:rPr>
        <w:t>
      Полицияның аумақтық бөлімшелері хабарламаны алған күннен кейін келесі 1 (бір) жұмыс күні ішінде ірі көлемді автокөлік құралдарының елді мекендер арқылы жүріп өтуіне жәрдемдеседі, ол туралы тасымалдаушыға хабарлайды.</w:t>
      </w:r>
    </w:p>
    <w:bookmarkStart w:name="z58" w:id="45"/>
    <w:p>
      <w:pPr>
        <w:spacing w:after="0"/>
        <w:ind w:left="0"/>
        <w:jc w:val="both"/>
      </w:pPr>
      <w:r>
        <w:rPr>
          <w:rFonts w:ascii="Times New Roman"/>
          <w:b w:val="false"/>
          <w:i w:val="false"/>
          <w:color w:val="000000"/>
          <w:sz w:val="28"/>
        </w:rPr>
        <w:t>
      19. Жол жүрісі қауіпсіздігін қамтамасыз ету мақсатында бүркемелеу немесе iлесіп жүру автомобилi оның сол жағы iлесiп жүретiн iрi габаритті және (немесе) ауыр салмақты автокөлiк құралының сол жағынан шығыңқы болатындай түрде жол бере отырып, iрi габаритті және (немесе) ауыр салмақты автокөлiк құралының алдында 10-20 метр қашықтықта қозғалады.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9" w:id="46"/>
    <w:p>
      <w:pPr>
        <w:spacing w:after="0"/>
        <w:ind w:left="0"/>
        <w:jc w:val="both"/>
      </w:pPr>
      <w:r>
        <w:rPr>
          <w:rFonts w:ascii="Times New Roman"/>
          <w:b w:val="false"/>
          <w:i w:val="false"/>
          <w:color w:val="000000"/>
          <w:sz w:val="28"/>
        </w:rPr>
        <w:t>
      20. Көпірлер мен жол құрылыстары арқылы жүріп өту кезінде қозғалыс келiсушi ұйымдар айқындаған шарттарға сай жүзеге асырылады.</w:t>
      </w:r>
    </w:p>
    <w:bookmarkEnd w:id="46"/>
    <w:bookmarkStart w:name="z60" w:id="47"/>
    <w:p>
      <w:pPr>
        <w:spacing w:after="0"/>
        <w:ind w:left="0"/>
        <w:jc w:val="both"/>
      </w:pPr>
      <w:r>
        <w:rPr>
          <w:rFonts w:ascii="Times New Roman"/>
          <w:b w:val="false"/>
          <w:i w:val="false"/>
          <w:color w:val="000000"/>
          <w:sz w:val="28"/>
        </w:rPr>
        <w:t>
      21. Ілесiп жүру автомобилi жол қиылыстарынан өту кезiнде авариялық жағдайларды болдырмау мақсатында қиылысатын көшелер мен жолдардағы қозғалысты уақтылы тоқтатуды қамтамасыз етедi.</w:t>
      </w:r>
    </w:p>
    <w:bookmarkEnd w:id="47"/>
    <w:bookmarkStart w:name="z61" w:id="48"/>
    <w:p>
      <w:pPr>
        <w:spacing w:after="0"/>
        <w:ind w:left="0"/>
        <w:jc w:val="both"/>
      </w:pPr>
      <w:r>
        <w:rPr>
          <w:rFonts w:ascii="Times New Roman"/>
          <w:b w:val="false"/>
          <w:i w:val="false"/>
          <w:color w:val="000000"/>
          <w:sz w:val="28"/>
        </w:rPr>
        <w:t>
      22. Iрi габаритті және (немесе) ауыр салмақты автокөлiк құралы қозғалысының жылдамдығы Арнайы рұқсатта белгіленген көрсеткiштерден аспауы тиiс.</w:t>
      </w:r>
    </w:p>
    <w:bookmarkEnd w:id="48"/>
    <w:p>
      <w:pPr>
        <w:spacing w:after="0"/>
        <w:ind w:left="0"/>
        <w:jc w:val="both"/>
      </w:pPr>
      <w:r>
        <w:rPr>
          <w:rFonts w:ascii="Times New Roman"/>
          <w:b w:val="false"/>
          <w:i w:val="false"/>
          <w:color w:val="000000"/>
          <w:sz w:val="28"/>
        </w:rPr>
        <w:t>
      Iрi габаритті және (немесе) ауыр салмақты автокөлiк құралдарының жалпы пайдаланылатын жолдар бойынша қозғалған кезде жылдамдығы 60 км/сағаттан, ал жасанды құрылыстарда 10 км/сағаттан аспауы тиiс.</w:t>
      </w:r>
    </w:p>
    <w:bookmarkStart w:name="z62" w:id="49"/>
    <w:p>
      <w:pPr>
        <w:spacing w:after="0"/>
        <w:ind w:left="0"/>
        <w:jc w:val="both"/>
      </w:pPr>
      <w:r>
        <w:rPr>
          <w:rFonts w:ascii="Times New Roman"/>
          <w:b w:val="false"/>
          <w:i w:val="false"/>
          <w:color w:val="000000"/>
          <w:sz w:val="28"/>
        </w:rPr>
        <w:t>
      23. Қозғалыс процесiнде iрi габаритті және (немесе) ауыр салмақты автокөлiк құралының жүргізушiсi:</w:t>
      </w:r>
    </w:p>
    <w:bookmarkEnd w:id="49"/>
    <w:bookmarkStart w:name="z63" w:id="50"/>
    <w:p>
      <w:pPr>
        <w:spacing w:after="0"/>
        <w:ind w:left="0"/>
        <w:jc w:val="both"/>
      </w:pPr>
      <w:r>
        <w:rPr>
          <w:rFonts w:ascii="Times New Roman"/>
          <w:b w:val="false"/>
          <w:i w:val="false"/>
          <w:color w:val="000000"/>
          <w:sz w:val="28"/>
        </w:rPr>
        <w:t>
      1) қарсы келе жатқан автокөлiк құралдарын кедергісiз және қауiпсiз өткiзiп жiберу үшін барлық қажетті шараларды қабылдайды;</w:t>
      </w:r>
    </w:p>
    <w:bookmarkEnd w:id="50"/>
    <w:bookmarkStart w:name="z64" w:id="51"/>
    <w:p>
      <w:pPr>
        <w:spacing w:after="0"/>
        <w:ind w:left="0"/>
        <w:jc w:val="both"/>
      </w:pPr>
      <w:r>
        <w:rPr>
          <w:rFonts w:ascii="Times New Roman"/>
          <w:b w:val="false"/>
          <w:i w:val="false"/>
          <w:color w:val="000000"/>
          <w:sz w:val="28"/>
        </w:rPr>
        <w:t>
      2) жол қозғалысына бөгет жасамайды және артында келе жатқан автокөлiк құралдарының басып озуына мүмкiндiк бередi.</w:t>
      </w:r>
    </w:p>
    <w:bookmarkEnd w:id="51"/>
    <w:bookmarkStart w:name="z65" w:id="52"/>
    <w:p>
      <w:pPr>
        <w:spacing w:after="0"/>
        <w:ind w:left="0"/>
        <w:jc w:val="both"/>
      </w:pPr>
      <w:r>
        <w:rPr>
          <w:rFonts w:ascii="Times New Roman"/>
          <w:b w:val="false"/>
          <w:i w:val="false"/>
          <w:color w:val="000000"/>
          <w:sz w:val="28"/>
        </w:rPr>
        <w:t>
      24. Iрi габаритті көлiк құралының биiктiгi 4,5 метрден артық болған жағдайда, тасымалдаушы көпiрлердiң, құбыр жолдардың және басқа да коммуникациялардың астымен қозғалу кезiнде биiктiктi қосымша бақылаулық өлшеуi қажет.</w:t>
      </w:r>
    </w:p>
    <w:bookmarkEnd w:id="52"/>
    <w:bookmarkStart w:name="z66" w:id="53"/>
    <w:p>
      <w:pPr>
        <w:spacing w:after="0"/>
        <w:ind w:left="0"/>
        <w:jc w:val="both"/>
      </w:pPr>
      <w:r>
        <w:rPr>
          <w:rFonts w:ascii="Times New Roman"/>
          <w:b w:val="false"/>
          <w:i w:val="false"/>
          <w:color w:val="000000"/>
          <w:sz w:val="28"/>
        </w:rPr>
        <w:t>
      25. Iрi габаритті және (немесе) ауыр салмақты автокөлiк құралының жүрiп өтуiн жүзеге асыра отырып:</w:t>
      </w:r>
    </w:p>
    <w:bookmarkEnd w:id="53"/>
    <w:bookmarkStart w:name="z67" w:id="54"/>
    <w:p>
      <w:pPr>
        <w:spacing w:after="0"/>
        <w:ind w:left="0"/>
        <w:jc w:val="both"/>
      </w:pPr>
      <w:r>
        <w:rPr>
          <w:rFonts w:ascii="Times New Roman"/>
          <w:b w:val="false"/>
          <w:i w:val="false"/>
          <w:color w:val="000000"/>
          <w:sz w:val="28"/>
        </w:rPr>
        <w:t>
      1) мерзiмi өткен Арнайы рұқсатпен рейске шығуға;</w:t>
      </w:r>
    </w:p>
    <w:bookmarkEnd w:id="54"/>
    <w:bookmarkStart w:name="z68" w:id="55"/>
    <w:p>
      <w:pPr>
        <w:spacing w:after="0"/>
        <w:ind w:left="0"/>
        <w:jc w:val="both"/>
      </w:pPr>
      <w:r>
        <w:rPr>
          <w:rFonts w:ascii="Times New Roman"/>
          <w:b w:val="false"/>
          <w:i w:val="false"/>
          <w:color w:val="000000"/>
          <w:sz w:val="28"/>
        </w:rPr>
        <w:t>
      2) Арнайы рұқсатқа қандай да бiр өзгерiстер мен толықтырулар енгiзуге;</w:t>
      </w:r>
    </w:p>
    <w:bookmarkEnd w:id="55"/>
    <w:bookmarkStart w:name="z69" w:id="56"/>
    <w:p>
      <w:pPr>
        <w:spacing w:after="0"/>
        <w:ind w:left="0"/>
        <w:jc w:val="both"/>
      </w:pPr>
      <w:r>
        <w:rPr>
          <w:rFonts w:ascii="Times New Roman"/>
          <w:b w:val="false"/>
          <w:i w:val="false"/>
          <w:color w:val="000000"/>
          <w:sz w:val="28"/>
        </w:rPr>
        <w:t>
      3) белгiленген қозғалыс бағытынан ауытқуға;</w:t>
      </w:r>
    </w:p>
    <w:bookmarkEnd w:id="56"/>
    <w:bookmarkStart w:name="z70" w:id="57"/>
    <w:p>
      <w:pPr>
        <w:spacing w:after="0"/>
        <w:ind w:left="0"/>
        <w:jc w:val="both"/>
      </w:pPr>
      <w:r>
        <w:rPr>
          <w:rFonts w:ascii="Times New Roman"/>
          <w:b w:val="false"/>
          <w:i w:val="false"/>
          <w:color w:val="000000"/>
          <w:sz w:val="28"/>
        </w:rPr>
        <w:t>
      4) Арнайы рұқсатта көрсетілген қозғалыс жылдамдығын арттыруға;</w:t>
      </w:r>
    </w:p>
    <w:bookmarkEnd w:id="57"/>
    <w:bookmarkStart w:name="z71" w:id="58"/>
    <w:p>
      <w:pPr>
        <w:spacing w:after="0"/>
        <w:ind w:left="0"/>
        <w:jc w:val="both"/>
      </w:pPr>
      <w:r>
        <w:rPr>
          <w:rFonts w:ascii="Times New Roman"/>
          <w:b w:val="false"/>
          <w:i w:val="false"/>
          <w:color w:val="000000"/>
          <w:sz w:val="28"/>
        </w:rPr>
        <w:t>
      5) 30 км/сағат және одан жоғары жылдамдықпен келе жатқан автокөлiк құралдарын басып озуға;</w:t>
      </w:r>
    </w:p>
    <w:bookmarkEnd w:id="58"/>
    <w:bookmarkStart w:name="z72" w:id="59"/>
    <w:p>
      <w:pPr>
        <w:spacing w:after="0"/>
        <w:ind w:left="0"/>
        <w:jc w:val="both"/>
      </w:pPr>
      <w:r>
        <w:rPr>
          <w:rFonts w:ascii="Times New Roman"/>
          <w:b w:val="false"/>
          <w:i w:val="false"/>
          <w:color w:val="000000"/>
          <w:sz w:val="28"/>
        </w:rPr>
        <w:t>
      6) басқа көлiк құралдарын сүйретуге;</w:t>
      </w:r>
    </w:p>
    <w:bookmarkEnd w:id="59"/>
    <w:bookmarkStart w:name="z73" w:id="60"/>
    <w:p>
      <w:pPr>
        <w:spacing w:after="0"/>
        <w:ind w:left="0"/>
        <w:jc w:val="both"/>
      </w:pPr>
      <w:r>
        <w:rPr>
          <w:rFonts w:ascii="Times New Roman"/>
          <w:b w:val="false"/>
          <w:i w:val="false"/>
          <w:color w:val="000000"/>
          <w:sz w:val="28"/>
        </w:rPr>
        <w:t>
      7) қозғалысты қолайсыз ауа-райы жағдайларында (көктайғақ, көрiнiм 100 метрден кем және т.с.с.) жүзеге асыруға;</w:t>
      </w:r>
    </w:p>
    <w:bookmarkEnd w:id="60"/>
    <w:bookmarkStart w:name="z74" w:id="61"/>
    <w:p>
      <w:pPr>
        <w:spacing w:after="0"/>
        <w:ind w:left="0"/>
        <w:jc w:val="both"/>
      </w:pPr>
      <w:r>
        <w:rPr>
          <w:rFonts w:ascii="Times New Roman"/>
          <w:b w:val="false"/>
          <w:i w:val="false"/>
          <w:color w:val="000000"/>
          <w:sz w:val="28"/>
        </w:rPr>
        <w:t>
      8) егер тасымалдау шарттарында мұндай қозғалыс тәртiбi белгiленбесе, жол жиегімен жүруге;</w:t>
      </w:r>
    </w:p>
    <w:bookmarkEnd w:id="61"/>
    <w:bookmarkStart w:name="z75" w:id="62"/>
    <w:p>
      <w:pPr>
        <w:spacing w:after="0"/>
        <w:ind w:left="0"/>
        <w:jc w:val="both"/>
      </w:pPr>
      <w:r>
        <w:rPr>
          <w:rFonts w:ascii="Times New Roman"/>
          <w:b w:val="false"/>
          <w:i w:val="false"/>
          <w:color w:val="000000"/>
          <w:sz w:val="28"/>
        </w:rPr>
        <w:t>
      9) жолдың жүру бөлігінiң шегінен тысқары орналасқан арнайы тұрақтардан тыс жерлерге тоқтауға;</w:t>
      </w:r>
    </w:p>
    <w:bookmarkEnd w:id="62"/>
    <w:bookmarkStart w:name="z76" w:id="63"/>
    <w:p>
      <w:pPr>
        <w:spacing w:after="0"/>
        <w:ind w:left="0"/>
        <w:jc w:val="both"/>
      </w:pPr>
      <w:r>
        <w:rPr>
          <w:rFonts w:ascii="Times New Roman"/>
          <w:b w:val="false"/>
          <w:i w:val="false"/>
          <w:color w:val="000000"/>
          <w:sz w:val="28"/>
        </w:rPr>
        <w:t>
      10) автокөлiк құралының техникалық жарамсыздығы туындаған немесе қозғалыс қауiпсiздігіне және (немесе) жүктiң сақталуына қауiп төндiретiн жүктiң бекiтiлуi бұзылған кезде қозғалысты жалғастыруға жол берілмейді.</w:t>
      </w:r>
    </w:p>
    <w:bookmarkEnd w:id="63"/>
    <w:bookmarkStart w:name="z77" w:id="64"/>
    <w:p>
      <w:pPr>
        <w:spacing w:after="0"/>
        <w:ind w:left="0"/>
        <w:jc w:val="both"/>
      </w:pPr>
      <w:r>
        <w:rPr>
          <w:rFonts w:ascii="Times New Roman"/>
          <w:b w:val="false"/>
          <w:i w:val="false"/>
          <w:color w:val="000000"/>
          <w:sz w:val="28"/>
        </w:rPr>
        <w:t xml:space="preserve">
      26. Автокөлiк құралдарының салмақтық және габариттiк параметрлерiн айқындау кезiнде өлшеу жабдығының тасымалдаушының пайдасына шешiлетiн белгіленген ауытқулықтарын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автокөлік құралының параметрлерін өлшеу актісі жасалады.</w:t>
      </w:r>
    </w:p>
    <w:bookmarkEnd w:id="64"/>
    <w:p>
      <w:pPr>
        <w:spacing w:after="0"/>
        <w:ind w:left="0"/>
        <w:jc w:val="both"/>
      </w:pPr>
      <w:r>
        <w:rPr>
          <w:rFonts w:ascii="Times New Roman"/>
          <w:b w:val="false"/>
          <w:i w:val="false"/>
          <w:color w:val="000000"/>
          <w:sz w:val="28"/>
        </w:rPr>
        <w:t>
      Автокөлік құралының параметрлерін өлшеу актілері қатаң есептілік бланкілері болып табылады.</w:t>
      </w:r>
    </w:p>
    <w:bookmarkStart w:name="z78" w:id="65"/>
    <w:p>
      <w:pPr>
        <w:spacing w:after="0"/>
        <w:ind w:left="0"/>
        <w:jc w:val="both"/>
      </w:pPr>
      <w:r>
        <w:rPr>
          <w:rFonts w:ascii="Times New Roman"/>
          <w:b w:val="false"/>
          <w:i w:val="false"/>
          <w:color w:val="000000"/>
          <w:sz w:val="28"/>
        </w:rPr>
        <w:t xml:space="preserve">
      27. Ауыр салмақты және (немесе) ірі габаритті автокөлік құралдарының жол берілетін салмақтық және (немесе) габаритті параметрлерінің асып кету фактісі анықталған жағдайда, "Әкімшілік құқық бұзушылық туралы" 2014 жылғы 5 шілдедегі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құқық бұзушылық туралы іс бойынша іс жүргізуді қамтамасыз ету шаралары қабылданады және мынадай жағдайларда:</w:t>
      </w:r>
    </w:p>
    <w:bookmarkEnd w:id="65"/>
    <w:bookmarkStart w:name="z79" w:id="66"/>
    <w:p>
      <w:pPr>
        <w:spacing w:after="0"/>
        <w:ind w:left="0"/>
        <w:jc w:val="both"/>
      </w:pPr>
      <w:r>
        <w:rPr>
          <w:rFonts w:ascii="Times New Roman"/>
          <w:b w:val="false"/>
          <w:i w:val="false"/>
          <w:color w:val="000000"/>
          <w:sz w:val="28"/>
        </w:rPr>
        <w:t>
      1) автокөлік құралының салмақтық және (немесе) габариттік параметрлерін асыра отырып, жол жүру бағыты бойынша әрі қарай жүксіз немесе бөлінбейтін жүкпен не мамандандырылған автомобиль-цистерналарында тасымалданатын сұйық жүкпен жүру және автокөлiк құралдарының жол жүру бағыты іс жүзінде жүріп өткен жолына алым сомасын төлеу, сондай-ақ осы Қағидаларда белгіленген тәртіпте арнайы рұқсат қағазын ала отырып жүріп өту, алдағы бөлігіне алым соммасын төлеу, жүксіз немесе бөлінбейтін жүгі не мамандандырылған автомобиль-цистерналарында тасымалданатын сұйық жүгі бар ір габаритті және (немесе) ауыр салмақты автокөлік құралдарының арнайы рұқсатсыз жүріп өткені анықталған кезде, сондай-ақ арнаы рұқсаттың мерзімі өтіп кеткен кезде;</w:t>
      </w:r>
    </w:p>
    <w:bookmarkEnd w:id="66"/>
    <w:bookmarkStart w:name="z80" w:id="67"/>
    <w:p>
      <w:pPr>
        <w:spacing w:after="0"/>
        <w:ind w:left="0"/>
        <w:jc w:val="both"/>
      </w:pPr>
      <w:r>
        <w:rPr>
          <w:rFonts w:ascii="Times New Roman"/>
          <w:b w:val="false"/>
          <w:i w:val="false"/>
          <w:color w:val="000000"/>
          <w:sz w:val="28"/>
        </w:rPr>
        <w:t>
      2) Қазақстан Республикасының автомобиль жолдарымен жүруге арналған автокөлік құралдарының рұқсат етілген параметрлеріне сәйкес келтіру үшін тасымалдаушының автокөлік құралын артық жүктен босатуы, сондай-ақ Қазақстан Республикасының аумағынан Еуразиялық экономикалық одақтың кедендік шекарасымен тұспа-тұс келетін Қазақстан Республикасының Мемлекеттік шекарасы арқылы автокөлік құралы шыққан кезде және арнайы рұқсат берілместен іс жүзінде жүріп өткен бағыттың бір бөлігі үшін автокөлiк құралдарының жүріп өтуіне алым сомасын төлеу - бөлінбейтін жүк немесе мамандандырылған автомобиль-цистерналарында тасымалданатын сұйық жүкке жатпайтын жүгі бар ірі габаритті және (немесе) ауыр салмақты автокөлік құралының жүріп өткені анықталған кезде;</w:t>
      </w:r>
    </w:p>
    <w:bookmarkEnd w:id="67"/>
    <w:bookmarkStart w:name="z81" w:id="68"/>
    <w:p>
      <w:pPr>
        <w:spacing w:after="0"/>
        <w:ind w:left="0"/>
        <w:jc w:val="both"/>
      </w:pPr>
      <w:r>
        <w:rPr>
          <w:rFonts w:ascii="Times New Roman"/>
          <w:b w:val="false"/>
          <w:i w:val="false"/>
          <w:color w:val="000000"/>
          <w:sz w:val="28"/>
        </w:rPr>
        <w:t>
      3) автокөлiк құралдарының жүріп өтуі үшiн төленген алымға қосымша осы Қағидаларда белгіленген тәртіпті бұза отырып және салмақтық және габариттік параметрлердi іс жүзінде көрсете отырып, осы Қағидаларда белгілеген тәртіппен арнайы рұқсатты ала отырып, іс жүзінде жүріп өткен бағыт үшін автокөлiк құралдарының алымын тасымалдаушы төлегеннен кейін - iрi габаритті және (немесе) ауыр салмақты автокөлiк құралының арнайы рұқсатта көрсетілген параметрлерінің бiрiнен асып кету фактісі анықталған кезде;</w:t>
      </w:r>
    </w:p>
    <w:bookmarkEnd w:id="68"/>
    <w:bookmarkStart w:name="z82" w:id="69"/>
    <w:p>
      <w:pPr>
        <w:spacing w:after="0"/>
        <w:ind w:left="0"/>
        <w:jc w:val="both"/>
      </w:pPr>
      <w:r>
        <w:rPr>
          <w:rFonts w:ascii="Times New Roman"/>
          <w:b w:val="false"/>
          <w:i w:val="false"/>
          <w:color w:val="000000"/>
          <w:sz w:val="28"/>
        </w:rPr>
        <w:t>
      4) тасымалдаушы іс жүзінде жүріп өткен бағыт бойынша автокөлік құралдарының жүріп өтуі үшін алым сомасын төлеген және осы Қағидаларда белгіленген тәртіппен арнайы рұқсатты алғаннан кейін - iрi габаритті және (немесе) ауыр салмақты автокөлiк құралының жолды арнайы рұқсатта көрсетілген бағыттан ауытқи отырып жүріп өтуі анықталған кезде;</w:t>
      </w:r>
    </w:p>
    <w:bookmarkEnd w:id="69"/>
    <w:bookmarkStart w:name="z83" w:id="70"/>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мерзімде әкімшілік полициясы ілесіп жүру автомобилін бөлгеннен кейін -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жағдайларда ірі габаритті және (немесе) ауыр салмақты автокөлік құралының ілесіп жүру автомобилінсіз жүріп өтуі анықталған кезде;</w:t>
      </w:r>
    </w:p>
    <w:bookmarkEnd w:id="70"/>
    <w:bookmarkStart w:name="z84" w:id="71"/>
    <w:p>
      <w:pPr>
        <w:spacing w:after="0"/>
        <w:ind w:left="0"/>
        <w:jc w:val="both"/>
      </w:pPr>
      <w:r>
        <w:rPr>
          <w:rFonts w:ascii="Times New Roman"/>
          <w:b w:val="false"/>
          <w:i w:val="false"/>
          <w:color w:val="000000"/>
          <w:sz w:val="28"/>
        </w:rPr>
        <w:t>
      6) Қазақстан Республикасының автомобиль жолдарымен жүруге арналған автокөлік құралдарының рұқсат етілген параметрлеріне сәйкес келтіру үшін тасымалдаушының автокөлік құралын артық жүктен босатуы, сондай-ақ Қазақстан Республикасының аумағынан Еуразиялық экономикалық одақтың кедендік шекарасымен тұспа-тұс келетін Қазақстан Республикасының Мемлекеттік шекарасы арқылы автокөлік құралының шығуы үшін және іс жүзінде жүріп өткен жол үшін алым сомасын төлеу - бөлінбейтін жүкке немесе мамандандырылған автомобиль-цистерналарында тасымалданатын сұйық жүкке жатпайтын жүгі бар, арнайы рұқсаты бар ірі габаритті және (немесе) ауыр салмақты автокөлік құралының жүріп өткені анықталған кезде тасымалдау қалпына келтіріледі.</w:t>
      </w:r>
    </w:p>
    <w:bookmarkEnd w:id="71"/>
    <w:bookmarkStart w:name="z85" w:id="72"/>
    <w:p>
      <w:pPr>
        <w:spacing w:after="0"/>
        <w:ind w:left="0"/>
        <w:jc w:val="left"/>
      </w:pPr>
      <w:r>
        <w:rPr>
          <w:rFonts w:ascii="Times New Roman"/>
          <w:b/>
          <w:i w:val="false"/>
          <w:color w:val="000000"/>
        </w:rPr>
        <w:t xml:space="preserve"> 3-тарау. Ауыр салмақты және (немесе) ірі габаритті автокөлік құралдарының жүріп өтуіне арнайы рұқсатты беру тәртібі</w:t>
      </w:r>
    </w:p>
    <w:bookmarkEnd w:id="72"/>
    <w:bookmarkStart w:name="z86" w:id="73"/>
    <w:p>
      <w:pPr>
        <w:spacing w:after="0"/>
        <w:ind w:left="0"/>
        <w:jc w:val="both"/>
      </w:pPr>
      <w:r>
        <w:rPr>
          <w:rFonts w:ascii="Times New Roman"/>
          <w:b w:val="false"/>
          <w:i w:val="false"/>
          <w:color w:val="000000"/>
          <w:sz w:val="28"/>
        </w:rPr>
        <w:t xml:space="preserve">
      28. "Ауыр салмақты және (немесе) ірі габаритті автокөлік құралдарының жүріп өтуіне арнайы рұқсатты беру" мемлекеттік көрсетілетін қызметті (бұдан әрі - мемлекеттік көрсетілетін қызметті)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өтініштерді (бұдан әрі - өтініш) тасымалдаушылардың (бұдан әрі - көрсетілетін қызмет алушы) беруі арқылы Қазақстан Республикасы Индустрия және инфрақұрылымдық даму министрлігінің Көлiк комитетiнiң аумақтық органдары және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орындарындағы мемлекеттік кіріс органдары (бұдан әрі - көрсетілетін қызметті беруші) "электрондық үкімет" веб-порталы (бұдан әрі - портал) арқылы көрсетеді.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14.06.2021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9" w:id="74"/>
    <w:p>
      <w:pPr>
        <w:spacing w:after="0"/>
        <w:ind w:left="0"/>
        <w:jc w:val="both"/>
      </w:pPr>
      <w:r>
        <w:rPr>
          <w:rFonts w:ascii="Times New Roman"/>
          <w:b w:val="false"/>
          <w:i w:val="false"/>
          <w:color w:val="000000"/>
          <w:sz w:val="28"/>
        </w:rPr>
        <w:t xml:space="preserve">
      29. Мемлекеттік көрсетілетін қызметті көрсетуге қойылатын негізгі талаптар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(бұдан әрі – Негізгі талаптар тізбесі).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м.а. 13.09.2024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Индустрия және инфрақұрылымдық даму министрінің 14.06.2021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1" w:id="75"/>
    <w:p>
      <w:pPr>
        <w:spacing w:after="0"/>
        <w:ind w:left="0"/>
        <w:jc w:val="both"/>
      </w:pPr>
      <w:r>
        <w:rPr>
          <w:rFonts w:ascii="Times New Roman"/>
          <w:b w:val="false"/>
          <w:i w:val="false"/>
          <w:color w:val="000000"/>
          <w:sz w:val="28"/>
        </w:rPr>
        <w:t>
      31. Жеке басты куәландыратын құжат мәліметтерін көрсетілетін қызметті беруші "электрондық үкімет" шлюзі арқылы тиісті мемлекеттік ақпараттық жүйелерден алады.</w:t>
      </w:r>
    </w:p>
    <w:bookmarkEnd w:id="75"/>
    <w:bookmarkStart w:name="z92" w:id="76"/>
    <w:p>
      <w:pPr>
        <w:spacing w:after="0"/>
        <w:ind w:left="0"/>
        <w:jc w:val="both"/>
      </w:pPr>
      <w:r>
        <w:rPr>
          <w:rFonts w:ascii="Times New Roman"/>
          <w:b w:val="false"/>
          <w:i w:val="false"/>
          <w:color w:val="000000"/>
          <w:sz w:val="28"/>
        </w:rPr>
        <w:t>
      32.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Индустрия және инфрақұрылымдық даму министрінің 14.06.2021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Индустрия және инфрақұрылымдық даму министрінің 14.06.2021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5" w:id="77"/>
    <w:p>
      <w:pPr>
        <w:spacing w:after="0"/>
        <w:ind w:left="0"/>
        <w:jc w:val="both"/>
      </w:pPr>
      <w:r>
        <w:rPr>
          <w:rFonts w:ascii="Times New Roman"/>
          <w:b w:val="false"/>
          <w:i w:val="false"/>
          <w:color w:val="000000"/>
          <w:sz w:val="28"/>
        </w:rPr>
        <w:t>
      35. Өтінішті портал арқылы берген кезде көрсетілетін қызметті алушының "жеке кабинетінде" мемлекеттік көрсетілетін қызметке көрсету үшін сұрау салудың қабылданғаны туралы мәртебе көрінеді.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6" w:id="78"/>
    <w:p>
      <w:pPr>
        <w:spacing w:after="0"/>
        <w:ind w:left="0"/>
        <w:jc w:val="both"/>
      </w:pPr>
      <w:r>
        <w:rPr>
          <w:rFonts w:ascii="Times New Roman"/>
          <w:b w:val="false"/>
          <w:i w:val="false"/>
          <w:color w:val="000000"/>
          <w:sz w:val="28"/>
        </w:rPr>
        <w:t>
      36. Көрсетілетін қызметті берушіге өтініш келіп түскен кезде оны тіркеу және онда қамтылған мәліметтерді ұсынылған ақпараттың толықтығы, қауіпті жүктерді тасымалдайтын көлік құралының жүргізушісін даярлау туралы куәлік тұрғысынан тексеру жүргізіледі.</w:t>
      </w:r>
    </w:p>
    <w:bookmarkEnd w:id="78"/>
    <w:p>
      <w:pPr>
        <w:spacing w:after="0"/>
        <w:ind w:left="0"/>
        <w:jc w:val="both"/>
      </w:pPr>
      <w:r>
        <w:rPr>
          <w:rFonts w:ascii="Times New Roman"/>
          <w:b w:val="false"/>
          <w:i w:val="false"/>
          <w:color w:val="000000"/>
          <w:sz w:val="28"/>
        </w:rPr>
        <w:t>
      Ұсынылған құжаттарды қарау нәтижелері бойынша көрсетілетін қызметті алушының кабинетіне көрсетілетін қызметті берушінің уәкілетті адамының ЭЦҚ-мен куәландырылған электрондық құжат нысанында мынадай нәтижелердің бірі жіберіледі: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рұқсат;</w:t>
      </w:r>
    </w:p>
    <w:p>
      <w:pPr>
        <w:spacing w:after="0"/>
        <w:ind w:left="0"/>
        <w:jc w:val="both"/>
      </w:pPr>
      <w:r>
        <w:rPr>
          <w:rFonts w:ascii="Times New Roman"/>
          <w:b w:val="false"/>
          <w:i w:val="false"/>
          <w:color w:val="000000"/>
          <w:sz w:val="28"/>
        </w:rPr>
        <w:t>
      2) құжаттарды одан әрі қараудан дәлелді бас тарту;</w:t>
      </w:r>
    </w:p>
    <w:p>
      <w:pPr>
        <w:spacing w:after="0"/>
        <w:ind w:left="0"/>
        <w:jc w:val="both"/>
      </w:pPr>
      <w:r>
        <w:rPr>
          <w:rFonts w:ascii="Times New Roman"/>
          <w:b w:val="false"/>
          <w:i w:val="false"/>
          <w:color w:val="000000"/>
          <w:sz w:val="28"/>
        </w:rPr>
        <w:t>
      3)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4) бұдан бұрын берілген арнайы рұқсат бойынша көлік құралын ауыстыру;</w:t>
      </w:r>
    </w:p>
    <w:p>
      <w:pPr>
        <w:spacing w:after="0"/>
        <w:ind w:left="0"/>
        <w:jc w:val="both"/>
      </w:pPr>
      <w:r>
        <w:rPr>
          <w:rFonts w:ascii="Times New Roman"/>
          <w:b w:val="false"/>
          <w:i w:val="false"/>
          <w:color w:val="000000"/>
          <w:sz w:val="28"/>
        </w:rPr>
        <w:t>
      5) арнайы рұқсаттың қолдану мерзімін ұзарту.</w:t>
      </w:r>
    </w:p>
    <w:p>
      <w:pPr>
        <w:spacing w:after="0"/>
        <w:ind w:left="0"/>
        <w:jc w:val="both"/>
      </w:pPr>
      <w:r>
        <w:rPr>
          <w:rFonts w:ascii="Times New Roman"/>
          <w:b w:val="false"/>
          <w:i w:val="false"/>
          <w:color w:val="000000"/>
          <w:sz w:val="28"/>
        </w:rPr>
        <w:t>
      Мемлекеттік қызметті көрсетуден бас тарту үшін негіздер "Ауыр салмақты және (немесе) ірі габаритті автокөлік құралдарының жүріп өтуіне арнайы рұқсат беру" мемлекеттік қызмет көрсетуге қойылатын негізгі талаптары тізбесінің 9-тармағында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9" w:id="79"/>
    <w:p>
      <w:pPr>
        <w:spacing w:after="0"/>
        <w:ind w:left="0"/>
        <w:jc w:val="both"/>
      </w:pPr>
      <w:r>
        <w:rPr>
          <w:rFonts w:ascii="Times New Roman"/>
          <w:b w:val="false"/>
          <w:i w:val="false"/>
          <w:color w:val="000000"/>
          <w:sz w:val="28"/>
        </w:rPr>
        <w:t>
      37. Өтініш беруші жұмыс уақыты аяқталғаннан кейін портал арқылы Қазақстан Республикасының еңбек заңнамасына сәйкес демалыс және мереке күндері жүгінген жағдайда, өтініштерді қабылдау келесі жұмыс күнінде жүзеге асырылады.</w:t>
      </w:r>
    </w:p>
    <w:bookmarkEnd w:id="79"/>
    <w:bookmarkStart w:name="z100" w:id="80"/>
    <w:p>
      <w:pPr>
        <w:spacing w:after="0"/>
        <w:ind w:left="0"/>
        <w:jc w:val="both"/>
      </w:pPr>
      <w:r>
        <w:rPr>
          <w:rFonts w:ascii="Times New Roman"/>
          <w:b w:val="false"/>
          <w:i w:val="false"/>
          <w:color w:val="000000"/>
          <w:sz w:val="28"/>
        </w:rPr>
        <w:t>
      38. Арнайы рұқсатты алуға өтінішті қарастыру мерзімі ол тіркелген күннен бастап 2 (екі) жұмыс күнін, ал тасымалдау бағытын келісу қажет болмаған жағдайда - 1 (бір) жұмыс күнін құрайды.</w:t>
      </w:r>
    </w:p>
    <w:bookmarkEnd w:id="80"/>
    <w:bookmarkStart w:name="z101" w:id="81"/>
    <w:p>
      <w:pPr>
        <w:spacing w:after="0"/>
        <w:ind w:left="0"/>
        <w:jc w:val="both"/>
      </w:pPr>
      <w:r>
        <w:rPr>
          <w:rFonts w:ascii="Times New Roman"/>
          <w:b w:val="false"/>
          <w:i w:val="false"/>
          <w:color w:val="000000"/>
          <w:sz w:val="28"/>
        </w:rPr>
        <w:t>
      39. Көрсетілетін қызметті беруші осы Қағидалардың 38-тармағында көрсетілген мерзім ішінде тасымалдаушыны Арнайы рұқсатты беру және Кодексте белгіленген ставкалар бойынша және тәртіппен ірі габаритті және (немесе) ауыр салмақты автокөлік құралының жүріп өткені үшін төленуі қажет алым сомасы туралы тасымалдаушыға хабарлайды немесе Арнайы рұқсат беруден дәлелді бас тартуды береді.</w:t>
      </w:r>
    </w:p>
    <w:bookmarkEnd w:id="81"/>
    <w:p>
      <w:pPr>
        <w:spacing w:after="0"/>
        <w:ind w:left="0"/>
        <w:jc w:val="both"/>
      </w:pPr>
      <w:r>
        <w:rPr>
          <w:rFonts w:ascii="Times New Roman"/>
          <w:b w:val="false"/>
          <w:i w:val="false"/>
          <w:color w:val="000000"/>
          <w:sz w:val="28"/>
        </w:rPr>
        <w:t>
      Тасымалдаушыға хабар берген күнінен бастап бес жұмыс күні ішінде автокөлік құралдарының жүріп өткені үшін алым сомасы төлемінің болмауы жағдайда, арнайы рұқсатты беру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Индустрия және инфрақұрылымдық даму министрінің 14.06.2021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02" w:id="82"/>
    <w:p>
      <w:pPr>
        <w:spacing w:after="0"/>
        <w:ind w:left="0"/>
        <w:jc w:val="both"/>
      </w:pPr>
      <w:r>
        <w:rPr>
          <w:rFonts w:ascii="Times New Roman"/>
          <w:b w:val="false"/>
          <w:i w:val="false"/>
          <w:color w:val="000000"/>
          <w:sz w:val="28"/>
        </w:rPr>
        <w:t>
      40. Арнайы рұқсат қозғалыс маршрутын белгілегеннен және Кодексте белгіленген мөлшерлемелер бойынша автокөлік құралдарының жүріп өтуі үшін алым (бұдан әрі - алым) сомасы төленгеннен кейін 1 (бір) жұмыс күнінен астам емес мерзімде беріледі.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0" w:id="83"/>
    <w:p>
      <w:pPr>
        <w:spacing w:after="0"/>
        <w:ind w:left="0"/>
        <w:jc w:val="both"/>
      </w:pPr>
      <w:r>
        <w:rPr>
          <w:rFonts w:ascii="Times New Roman"/>
          <w:b w:val="false"/>
          <w:i w:val="false"/>
          <w:color w:val="000000"/>
          <w:sz w:val="28"/>
        </w:rPr>
        <w:t xml:space="preserve">
      42. Көрсетілетін қызметті беруші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өтінішті қарау барысында тасымалдаушының өтінішін келісуші ұйымдармен келісуді жүргізеді. </w:t>
      </w:r>
    </w:p>
    <w:bookmarkEnd w:id="83"/>
    <w:p>
      <w:pPr>
        <w:spacing w:after="0"/>
        <w:ind w:left="0"/>
        <w:jc w:val="both"/>
      </w:pPr>
      <w:r>
        <w:rPr>
          <w:rFonts w:ascii="Times New Roman"/>
          <w:b w:val="false"/>
          <w:i w:val="false"/>
          <w:color w:val="000000"/>
          <w:sz w:val="28"/>
        </w:rPr>
        <w:t>
      Өтінішті келісу мерзімі ол келіп түскен күннен бастап 1 (бір) жұмыс күнін құрайды.</w:t>
      </w:r>
    </w:p>
    <w:p>
      <w:pPr>
        <w:spacing w:after="0"/>
        <w:ind w:left="0"/>
        <w:jc w:val="both"/>
      </w:pPr>
      <w:r>
        <w:rPr>
          <w:rFonts w:ascii="Times New Roman"/>
          <w:b w:val="false"/>
          <w:i w:val="false"/>
          <w:color w:val="000000"/>
          <w:sz w:val="28"/>
        </w:rPr>
        <w:t>
      Келісуші ұйымнан белгіленген мерзімде жауап болмаған жағдайда, тасымалдаушының өтініші келісілген болып есептеледі.</w:t>
      </w:r>
    </w:p>
    <w:bookmarkStart w:name="z111" w:id="84"/>
    <w:p>
      <w:pPr>
        <w:spacing w:after="0"/>
        <w:ind w:left="0"/>
        <w:jc w:val="both"/>
      </w:pPr>
      <w:r>
        <w:rPr>
          <w:rFonts w:ascii="Times New Roman"/>
          <w:b w:val="false"/>
          <w:i w:val="false"/>
          <w:color w:val="000000"/>
          <w:sz w:val="28"/>
        </w:rPr>
        <w:t>
      43. Ұсынылған тасымалдау маршрутын келiсу кезiнде тасымалдау қауiпсiздiгiн, жолдардың, жол құрылысы мен өзге де инженерлiк құрылыстардың сақталуын қамтамасыз ету, жол жүру бағытындағы қозғалыс қауiпсiздiгiн қамтамасыз ету жөнiнде қосымша шаралар қабылдау қажеттілігi бөлiгiнде жүру жолы бойынша автомобиль жолдарының, жол құрылысы мен өзге де инженерлiк құрылыстардың көтерушілік қабiлетi және өткiзу қабiлеті бағаланады.</w:t>
      </w:r>
    </w:p>
    <w:bookmarkEnd w:id="84"/>
    <w:bookmarkStart w:name="z112" w:id="85"/>
    <w:p>
      <w:pPr>
        <w:spacing w:after="0"/>
        <w:ind w:left="0"/>
        <w:jc w:val="both"/>
      </w:pPr>
      <w:r>
        <w:rPr>
          <w:rFonts w:ascii="Times New Roman"/>
          <w:b w:val="false"/>
          <w:i w:val="false"/>
          <w:color w:val="000000"/>
          <w:sz w:val="28"/>
        </w:rPr>
        <w:t>
      44. Автомобиль жолдарының жол құрылыстары мен өзге де инженерлiк құрылыстардың көтерушілік қабілетiн бағалау үшiн есептеудiң сынақтан өткiзiлген әдiстерiн, жолдардың жол құрылыстары мен өзге де инженерлiк құрылыстардың жай-күйi туралы ақпаратты, сондай-ақ қосымша зерттеулердің материалдарын пайдалануға рұқсат етiледi.</w:t>
      </w:r>
    </w:p>
    <w:bookmarkEnd w:id="85"/>
    <w:bookmarkStart w:name="z113" w:id="86"/>
    <w:p>
      <w:pPr>
        <w:spacing w:after="0"/>
        <w:ind w:left="0"/>
        <w:jc w:val="both"/>
      </w:pPr>
      <w:r>
        <w:rPr>
          <w:rFonts w:ascii="Times New Roman"/>
          <w:b w:val="false"/>
          <w:i w:val="false"/>
          <w:color w:val="000000"/>
          <w:sz w:val="28"/>
        </w:rPr>
        <w:t>
      45. Егер тасымалдаушы ұсынған бағыт бойынша iрi габаритті және (немесе) ауыр салмақты автокөлік құралын өткізудің теріс көрсеткіштері болмаса, онда келісуші ұйым отандық тасымалдаушының өтiнiшінде портал арқылы, ал шетелдік тасымалдаушының өтiнiшінде мөрмен куәландыра отырып, жазбаша түрде өз шешiмiн растайды.</w:t>
      </w:r>
    </w:p>
    <w:bookmarkEnd w:id="86"/>
    <w:bookmarkStart w:name="z114" w:id="87"/>
    <w:p>
      <w:pPr>
        <w:spacing w:after="0"/>
        <w:ind w:left="0"/>
        <w:jc w:val="both"/>
      </w:pPr>
      <w:r>
        <w:rPr>
          <w:rFonts w:ascii="Times New Roman"/>
          <w:b w:val="false"/>
          <w:i w:val="false"/>
          <w:color w:val="000000"/>
          <w:sz w:val="28"/>
        </w:rPr>
        <w:t>
      46. Егер тасымалдаушы ұсынған бағыт бойынша ipi габаритті және (немесе) ауыр салмақты автокөлік құралының жүріп өтуі мүмкін болмаса немесе егер оны жүзеге асыру үшін жол жамылғысын немесе жол құрылыстарын нығайту бойынша қосымша шаралар жүргізу талап етілетін болса, келісуші ұйым бұл туралы уәкілетті органды немесе мемлекеттік кіріс органдарын жазбаша түрде не электрондық құжат нысанында хабардар етеді немесе күшейту жұмыстарын орындау қажет болған кезде басқа жол жүру бағытын ұсынады.</w:t>
      </w:r>
    </w:p>
    <w:bookmarkEnd w:id="87"/>
    <w:bookmarkStart w:name="z115" w:id="88"/>
    <w:p>
      <w:pPr>
        <w:spacing w:after="0"/>
        <w:ind w:left="0"/>
        <w:jc w:val="both"/>
      </w:pPr>
      <w:r>
        <w:rPr>
          <w:rFonts w:ascii="Times New Roman"/>
          <w:b w:val="false"/>
          <w:i w:val="false"/>
          <w:color w:val="000000"/>
          <w:sz w:val="28"/>
        </w:rPr>
        <w:t>
      47. Арнайы рұқсатты алуға өтiнiш:</w:t>
      </w:r>
    </w:p>
    <w:bookmarkEnd w:id="88"/>
    <w:bookmarkStart w:name="z116" w:id="89"/>
    <w:p>
      <w:pPr>
        <w:spacing w:after="0"/>
        <w:ind w:left="0"/>
        <w:jc w:val="both"/>
      </w:pPr>
      <w:r>
        <w:rPr>
          <w:rFonts w:ascii="Times New Roman"/>
          <w:b w:val="false"/>
          <w:i w:val="false"/>
          <w:color w:val="000000"/>
          <w:sz w:val="28"/>
        </w:rPr>
        <w:t>
      1) автокөлiк құралы табиғи немесе техногендiк сипаттағы төтенше жағдайларды жою үшiн жұмысқа тартылған;</w:t>
      </w:r>
    </w:p>
    <w:bookmarkEnd w:id="89"/>
    <w:bookmarkStart w:name="z117" w:id="90"/>
    <w:p>
      <w:pPr>
        <w:spacing w:after="0"/>
        <w:ind w:left="0"/>
        <w:jc w:val="both"/>
      </w:pPr>
      <w:r>
        <w:rPr>
          <w:rFonts w:ascii="Times New Roman"/>
          <w:b w:val="false"/>
          <w:i w:val="false"/>
          <w:color w:val="000000"/>
          <w:sz w:val="28"/>
        </w:rPr>
        <w:t>
      2) бұрын алынған арнайы рұқсатта көрсетілген автокөлік құралының техникалық сипаттамалары және салмақтық-габариттік параметрлері сәйкес болған кезде көлік құралын ауыстырған (сынған жағдайларда);</w:t>
      </w:r>
    </w:p>
    <w:bookmarkEnd w:id="90"/>
    <w:bookmarkStart w:name="z118" w:id="91"/>
    <w:p>
      <w:pPr>
        <w:spacing w:after="0"/>
        <w:ind w:left="0"/>
        <w:jc w:val="both"/>
      </w:pPr>
      <w:r>
        <w:rPr>
          <w:rFonts w:ascii="Times New Roman"/>
          <w:b w:val="false"/>
          <w:i w:val="false"/>
          <w:color w:val="000000"/>
          <w:sz w:val="28"/>
        </w:rPr>
        <w:t>
      3) бұрын алынған арнайы рұқсаттың мерзімі аяқталғанға дейін 2 (екі) жұмыс күні қалғанда арнайы рұқсаттың қолданылу мерзімін ұзартқан жағдайларда 1 (бір) жұмыс күнінде қаралады.</w:t>
      </w:r>
    </w:p>
    <w:bookmarkEnd w:id="91"/>
    <w:p>
      <w:pPr>
        <w:spacing w:after="0"/>
        <w:ind w:left="0"/>
        <w:jc w:val="both"/>
      </w:pPr>
      <w:r>
        <w:rPr>
          <w:rFonts w:ascii="Times New Roman"/>
          <w:b w:val="false"/>
          <w:i w:val="false"/>
          <w:color w:val="000000"/>
          <w:sz w:val="28"/>
        </w:rPr>
        <w:t>
      Қағидалардың осы тармағының 2) және 3) тармақшаларында көзделген жағдайларда, автокөлiк құралдарының жүріп өтуі үшiн алым өндірілмейді және бұрын алынған арнайы рұқсатта көлік құралы ауыстырылғаны немесе арнайы рұқсаттың қолдану мерзімі ұзартылғаны туралы өзгерістер енгізіледі.</w:t>
      </w:r>
    </w:p>
    <w:p>
      <w:pPr>
        <w:spacing w:after="0"/>
        <w:ind w:left="0"/>
        <w:jc w:val="both"/>
      </w:pPr>
      <w:r>
        <w:rPr>
          <w:rFonts w:ascii="Times New Roman"/>
          <w:b w:val="false"/>
          <w:i w:val="false"/>
          <w:color w:val="000000"/>
          <w:sz w:val="28"/>
        </w:rPr>
        <w:t>
      Арнайы рұқсаттың қағаз тасығышындағы өзгерістер уәкілетті орган немесе мемлекеттік кіріс органдары басшысының немесе оның орынбасарының қолы қойылады және мөрмен куәландырылады.</w:t>
      </w:r>
    </w:p>
    <w:p>
      <w:pPr>
        <w:spacing w:after="0"/>
        <w:ind w:left="0"/>
        <w:jc w:val="both"/>
      </w:pPr>
      <w:r>
        <w:rPr>
          <w:rFonts w:ascii="Times New Roman"/>
          <w:b w:val="false"/>
          <w:i w:val="false"/>
          <w:color w:val="000000"/>
          <w:sz w:val="28"/>
        </w:rPr>
        <w:t>
      Арнайы рұқсаттағы ұзарту мерзімі күнтізбелік 15 (он бес) күннен аспауы тиіс.</w:t>
      </w:r>
    </w:p>
    <w:bookmarkStart w:name="z119" w:id="92"/>
    <w:p>
      <w:pPr>
        <w:spacing w:after="0"/>
        <w:ind w:left="0"/>
        <w:jc w:val="both"/>
      </w:pPr>
      <w:r>
        <w:rPr>
          <w:rFonts w:ascii="Times New Roman"/>
          <w:b w:val="false"/>
          <w:i w:val="false"/>
          <w:color w:val="000000"/>
          <w:sz w:val="28"/>
        </w:rPr>
        <w:t>
      48. Өтiнiште көрсетiлген мәлiметтер мен деректемелер:</w:t>
      </w:r>
    </w:p>
    <w:bookmarkEnd w:id="92"/>
    <w:bookmarkStart w:name="z120" w:id="93"/>
    <w:p>
      <w:pPr>
        <w:spacing w:after="0"/>
        <w:ind w:left="0"/>
        <w:jc w:val="both"/>
      </w:pPr>
      <w:r>
        <w:rPr>
          <w:rFonts w:ascii="Times New Roman"/>
          <w:b w:val="false"/>
          <w:i w:val="false"/>
          <w:color w:val="000000"/>
          <w:sz w:val="28"/>
        </w:rPr>
        <w:t>
      1) егер тасымалдаушы заңды тұлға болып табылса, бiрiншi басшының (оның орынбасарының немесе сенiмдi адамының) қолымен және мөрмен;</w:t>
      </w:r>
    </w:p>
    <w:bookmarkEnd w:id="93"/>
    <w:bookmarkStart w:name="z121" w:id="94"/>
    <w:p>
      <w:pPr>
        <w:spacing w:after="0"/>
        <w:ind w:left="0"/>
        <w:jc w:val="both"/>
      </w:pPr>
      <w:r>
        <w:rPr>
          <w:rFonts w:ascii="Times New Roman"/>
          <w:b w:val="false"/>
          <w:i w:val="false"/>
          <w:color w:val="000000"/>
          <w:sz w:val="28"/>
        </w:rPr>
        <w:t>
      2) егер тасымалдаушы жеке тұлға болып табылса, қолымен және жеке басын куәландыратын құжат деректері.</w:t>
      </w:r>
    </w:p>
    <w:bookmarkEnd w:id="94"/>
    <w:bookmarkStart w:name="z122" w:id="95"/>
    <w:p>
      <w:pPr>
        <w:spacing w:after="0"/>
        <w:ind w:left="0"/>
        <w:jc w:val="both"/>
      </w:pPr>
      <w:r>
        <w:rPr>
          <w:rFonts w:ascii="Times New Roman"/>
          <w:b w:val="false"/>
          <w:i w:val="false"/>
          <w:color w:val="000000"/>
          <w:sz w:val="28"/>
        </w:rPr>
        <w:t>
      3) егер тасымалдаушы дара кәсіпкер болып табылса, қолымен және дара кәсіпкер ретінде тіркелгені туралы куәлігінде қамтылған деректер көрсетіле отырып куәландырады.</w:t>
      </w:r>
    </w:p>
    <w:bookmarkEnd w:id="95"/>
    <w:p>
      <w:pPr>
        <w:spacing w:after="0"/>
        <w:ind w:left="0"/>
        <w:jc w:val="both"/>
      </w:pPr>
      <w:r>
        <w:rPr>
          <w:rFonts w:ascii="Times New Roman"/>
          <w:b w:val="false"/>
          <w:i w:val="false"/>
          <w:color w:val="000000"/>
          <w:sz w:val="28"/>
        </w:rPr>
        <w:t>
      Электрондық сұрау салуды беру кезінде мәлiметтер мен деректемелер электрондық цифрлық қолтаңбамен куәландырылады.</w:t>
      </w:r>
    </w:p>
    <w:bookmarkStart w:name="z123" w:id="96"/>
    <w:p>
      <w:pPr>
        <w:spacing w:after="0"/>
        <w:ind w:left="0"/>
        <w:jc w:val="both"/>
      </w:pPr>
      <w:r>
        <w:rPr>
          <w:rFonts w:ascii="Times New Roman"/>
          <w:b w:val="false"/>
          <w:i w:val="false"/>
          <w:color w:val="000000"/>
          <w:sz w:val="28"/>
        </w:rPr>
        <w:t>
      49. Көрсетілген мерзiм iшінде жарамды болатын арнайы рұқсат белгiленген бағыт бойынша бiр тұрпатты iрi габаритті және (немесе) ауыр салмақты бөлінбейтін жүкті немесе мамандандырылған автомобиль-цистерналарында сұйық жүкті тасымалдайтын бiр автокөлiк құралына берiледi.</w:t>
      </w:r>
    </w:p>
    <w:bookmarkEnd w:id="96"/>
    <w:p>
      <w:pPr>
        <w:spacing w:after="0"/>
        <w:ind w:left="0"/>
        <w:jc w:val="both"/>
      </w:pPr>
      <w:r>
        <w:rPr>
          <w:rFonts w:ascii="Times New Roman"/>
          <w:b w:val="false"/>
          <w:i w:val="false"/>
          <w:color w:val="000000"/>
          <w:sz w:val="28"/>
        </w:rPr>
        <w:t>
      Арнайы рұқсат алты айға дейiнгi мерзiмге бір сапарға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Көлік министрінің м.а. 13.09.2024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4" w:id="97"/>
    <w:p>
      <w:pPr>
        <w:spacing w:after="0"/>
        <w:ind w:left="0"/>
        <w:jc w:val="both"/>
      </w:pPr>
      <w:r>
        <w:rPr>
          <w:rFonts w:ascii="Times New Roman"/>
          <w:b w:val="false"/>
          <w:i w:val="false"/>
          <w:color w:val="000000"/>
          <w:sz w:val="28"/>
        </w:rPr>
        <w:t xml:space="preserve">
      50. Арнайы рұқсат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 түрде дайндалады.</w:t>
      </w:r>
    </w:p>
    <w:bookmarkEnd w:id="97"/>
    <w:bookmarkStart w:name="z125" w:id="98"/>
    <w:p>
      <w:pPr>
        <w:spacing w:after="0"/>
        <w:ind w:left="0"/>
        <w:jc w:val="both"/>
      </w:pPr>
      <w:r>
        <w:rPr>
          <w:rFonts w:ascii="Times New Roman"/>
          <w:b w:val="false"/>
          <w:i w:val="false"/>
          <w:color w:val="000000"/>
          <w:sz w:val="28"/>
        </w:rPr>
        <w:t>
      51. Берілген арнайы рұқсаттар туралы мәліметтер уәкілетті органның электронды ақпараттық ресурсында қалыптасады.</w:t>
      </w:r>
    </w:p>
    <w:bookmarkEnd w:id="98"/>
    <w:bookmarkStart w:name="z126" w:id="99"/>
    <w:p>
      <w:pPr>
        <w:spacing w:after="0"/>
        <w:ind w:left="0"/>
        <w:jc w:val="both"/>
      </w:pPr>
      <w:r>
        <w:rPr>
          <w:rFonts w:ascii="Times New Roman"/>
          <w:b w:val="false"/>
          <w:i w:val="false"/>
          <w:color w:val="000000"/>
          <w:sz w:val="28"/>
        </w:rPr>
        <w:t>
      52. Көрсетілетін қызметті беруші мемлекеттік қызметті көрсету сатысы туралы деректерді мемлекеттік қызметтерді көрсету мониторингінің ақпараттық жүйесіне енгізуді қамтамасыз етеді.</w:t>
      </w:r>
    </w:p>
    <w:bookmarkEnd w:id="9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Көлік саласындағы уәкiлеттi орган мемлекеттік қызметті көрсету тәртібін айқындайтын заңға тәуелді нормативтік құқықтық актіні бекіткен және өзгерткен күннен бастап үш жұмыс күні ішінде қызмет көрсету тәртібі туралы ақпаратты өзектендіреді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Индустрия және инфрақұрылымдық даму министрінің 14.06.2021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8" w:id="100"/>
    <w:p>
      <w:pPr>
        <w:spacing w:after="0"/>
        <w:ind w:left="0"/>
        <w:jc w:val="both"/>
      </w:pPr>
      <w:r>
        <w:rPr>
          <w:rFonts w:ascii="Times New Roman"/>
          <w:b w:val="false"/>
          <w:i w:val="false"/>
          <w:color w:val="000000"/>
          <w:sz w:val="28"/>
        </w:rPr>
        <w:t>
      54.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00"/>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01"/>
    <w:p>
      <w:pPr>
        <w:spacing w:after="0"/>
        <w:ind w:left="0"/>
        <w:jc w:val="left"/>
      </w:pPr>
      <w:r>
        <w:rPr>
          <w:rFonts w:ascii="Times New Roman"/>
          <w:b/>
          <w:i w:val="false"/>
          <w:color w:val="000000"/>
        </w:rPr>
        <w:t xml:space="preserve"> Қазақстан Республикасының аумағы арқылы ауыр салмақты және (немесе) iрi габаритті автокөлік құралдарының жүріп өтуіне арнайы рұқсат № _____</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өтетін елді мекендердің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ұзақтығы,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 Көлік құралының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жалпы салмағы, тоннамен______________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 тоннамен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метрмен______________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метрмен____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метрмен____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артқы сыртқы нүктесінен жүктің тысқары шығуы, метрмен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біліктерінің орналасу схемасы және олардың арақашықтығы, метрмен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Осьтері бойынша жүктеме, тоннамен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Ілесіп жүру үшін бөлінген көлік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белгісі______________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Жүкті тасымалдаушы ұйымның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20___жылғы "____" __________ бастап 20___ жылғы "____" __________ дейін жалпыға ортақ пайдаланылатын жолдар бойынша жылдамдығы 60 км/сағаттан астам емес, ал жасанды құрылыстарда 10 км/сағат жүруге рұқсат етіледі.</w:t>
      </w:r>
    </w:p>
    <w:p>
      <w:pPr>
        <w:spacing w:after="0"/>
        <w:ind w:left="0"/>
        <w:jc w:val="both"/>
      </w:pPr>
      <w:r>
        <w:rPr>
          <w:rFonts w:ascii="Times New Roman"/>
          <w:b w:val="false"/>
          <w:i w:val="false"/>
          <w:color w:val="000000"/>
          <w:sz w:val="28"/>
        </w:rPr>
        <w:t xml:space="preserve">
      5. Қозғалыстың ерекше жағдайлары: Бөлінбейтін жүктерді не мамандандырылған автомобиль-цистерналарда тасымалданатын сұйық жүктері бар отандық және шетелдiк iрi габаритті және (немесе) ауыр салмақты жүктерді автокөлiк құралдарымен ЖҚЕ мен ҚР ИИДМ-нің 2015 жылғы 27 ақпандағы № 206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ірі габаритті және ауыр салмақты жүктерді тасымалдауды ұйымдастыру және оны жүзеге асыру қағидаларының талаптарына сәйкес жүзеге асырылады.</w:t>
      </w:r>
    </w:p>
    <w:p>
      <w:pPr>
        <w:spacing w:after="0"/>
        <w:ind w:left="0"/>
        <w:jc w:val="both"/>
      </w:pPr>
      <w:r>
        <w:rPr>
          <w:rFonts w:ascii="Times New Roman"/>
          <w:b w:val="false"/>
          <w:i w:val="false"/>
          <w:color w:val="000000"/>
          <w:sz w:val="28"/>
        </w:rPr>
        <w:t>
      6. Жүріп өткені үшін алымдар есебі ____________________________________________</w:t>
      </w:r>
    </w:p>
    <w:p>
      <w:pPr>
        <w:spacing w:after="0"/>
        <w:ind w:left="0"/>
        <w:jc w:val="both"/>
      </w:pPr>
      <w:r>
        <w:rPr>
          <w:rFonts w:ascii="Times New Roman"/>
          <w:b w:val="false"/>
          <w:i w:val="false"/>
          <w:color w:val="000000"/>
          <w:sz w:val="28"/>
        </w:rPr>
        <w:t>
      Төлем сомасы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(жазбаша)</w:t>
      </w:r>
    </w:p>
    <w:p>
      <w:pPr>
        <w:spacing w:after="0"/>
        <w:ind w:left="0"/>
        <w:jc w:val="both"/>
      </w:pPr>
      <w:r>
        <w:rPr>
          <w:rFonts w:ascii="Times New Roman"/>
          <w:b w:val="false"/>
          <w:i w:val="false"/>
          <w:color w:val="000000"/>
          <w:sz w:val="28"/>
        </w:rPr>
        <w:t>
      7. Қазақстан Республикасының аумағында ірі габаритті және ауыр салмақты жүктерді тасымалдауды ұйымдастыру және оны жүзеге асыру қағидаларының негізгі талаптарымен таныстым:</w:t>
      </w:r>
    </w:p>
    <w:p>
      <w:pPr>
        <w:spacing w:after="0"/>
        <w:ind w:left="0"/>
        <w:jc w:val="both"/>
      </w:pPr>
      <w:r>
        <w:rPr>
          <w:rFonts w:ascii="Times New Roman"/>
          <w:b w:val="false"/>
          <w:i w:val="false"/>
          <w:color w:val="000000"/>
          <w:sz w:val="28"/>
        </w:rPr>
        <w:t>
      Негізгі тартқыштың жүргізушісі______________________________________________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(ТАӘА)</w:t>
      </w:r>
    </w:p>
    <w:p>
      <w:pPr>
        <w:spacing w:after="0"/>
        <w:ind w:left="0"/>
        <w:jc w:val="both"/>
      </w:pPr>
      <w:r>
        <w:rPr>
          <w:rFonts w:ascii="Times New Roman"/>
          <w:b w:val="false"/>
          <w:i w:val="false"/>
          <w:color w:val="000000"/>
          <w:sz w:val="28"/>
        </w:rPr>
        <w:t>
      Жүкпен ілесіп жүретін тұлға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(ТАӘА)</w:t>
      </w:r>
    </w:p>
    <w:p>
      <w:pPr>
        <w:spacing w:after="0"/>
        <w:ind w:left="0"/>
        <w:jc w:val="both"/>
      </w:pPr>
      <w:r>
        <w:rPr>
          <w:rFonts w:ascii="Times New Roman"/>
          <w:b w:val="false"/>
          <w:i w:val="false"/>
          <w:color w:val="000000"/>
          <w:sz w:val="28"/>
        </w:rPr>
        <w:t>
      8. Рұқсат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(Уәкілетті органның атауы, тегі, аты,</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әкесінің аты (болған кезде), берілген күні)</w:t>
      </w:r>
    </w:p>
    <w:p>
      <w:pPr>
        <w:spacing w:after="0"/>
        <w:ind w:left="0"/>
        <w:jc w:val="both"/>
      </w:pPr>
      <w:r>
        <w:rPr>
          <w:rFonts w:ascii="Times New Roman"/>
          <w:b w:val="false"/>
          <w:i w:val="false"/>
          <w:color w:val="000000"/>
          <w:sz w:val="28"/>
        </w:rPr>
        <w:t>
      Ескертпе: арнайы рұқсаттың барлық бағандары біркелкі сиямен толтырылуы тиіс (толтырылмаған бағандар сызылып тасталады).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Автокөлік құралының параметрлерін өлшеу актісі №_____ серия ______</w:t>
      </w:r>
    </w:p>
    <w:p>
      <w:pPr>
        <w:spacing w:after="0"/>
        <w:ind w:left="0"/>
        <w:jc w:val="both"/>
      </w:pPr>
      <w:r>
        <w:rPr>
          <w:rFonts w:ascii="Times New Roman"/>
          <w:b w:val="false"/>
          <w:i w:val="false"/>
          <w:color w:val="000000"/>
          <w:sz w:val="28"/>
        </w:rPr>
        <w:t xml:space="preserve">
      20__жылғы "___" _______ сағ.___мин.___. _______________________ </w:t>
      </w:r>
    </w:p>
    <w:p>
      <w:pPr>
        <w:spacing w:after="0"/>
        <w:ind w:left="0"/>
        <w:jc w:val="both"/>
      </w:pPr>
      <w:r>
        <w:rPr>
          <w:rFonts w:ascii="Times New Roman"/>
          <w:b w:val="false"/>
          <w:i w:val="false"/>
          <w:color w:val="000000"/>
          <w:sz w:val="28"/>
        </w:rPr>
        <w:t xml:space="preserve">
      (Күні және уақыты)                              (Толтыру орны) </w:t>
      </w:r>
    </w:p>
    <w:p>
      <w:pPr>
        <w:spacing w:after="0"/>
        <w:ind w:left="0"/>
        <w:jc w:val="both"/>
      </w:pPr>
      <w:r>
        <w:rPr>
          <w:rFonts w:ascii="Times New Roman"/>
          <w:b w:val="false"/>
          <w:i w:val="false"/>
          <w:color w:val="000000"/>
          <w:sz w:val="28"/>
        </w:rPr>
        <w:t>
      Біз, бас (жетекші) маман(дар)_______________________________________________________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(лауазымды тұлғаның Т.А.Ә., мемлекеттік органның атауы) </w:t>
      </w:r>
    </w:p>
    <w:p>
      <w:pPr>
        <w:spacing w:after="0"/>
        <w:ind w:left="0"/>
        <w:jc w:val="both"/>
      </w:pPr>
      <w:r>
        <w:rPr>
          <w:rFonts w:ascii="Times New Roman"/>
          <w:b w:val="false"/>
          <w:i w:val="false"/>
          <w:color w:val="000000"/>
          <w:sz w:val="28"/>
        </w:rPr>
        <w:t>
      және автокөлік құралының жүргізуші (заңды тұлғаның өкілі)____________________________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 жеке басын (өкілеттікті) куәландыратын құжат,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тұратын (орналасқан) жері, жұмыс орны (бар болған кезде) </w:t>
      </w:r>
    </w:p>
    <w:p>
      <w:pPr>
        <w:spacing w:after="0"/>
        <w:ind w:left="0"/>
        <w:jc w:val="both"/>
      </w:pPr>
      <w:r>
        <w:rPr>
          <w:rFonts w:ascii="Times New Roman"/>
          <w:b w:val="false"/>
          <w:i w:val="false"/>
          <w:color w:val="000000"/>
          <w:sz w:val="28"/>
        </w:rPr>
        <w:t xml:space="preserve">
      Автокөлік құралының (тартқыш) маркасы__________ мем.номер ___________ </w:t>
      </w:r>
    </w:p>
    <w:p>
      <w:pPr>
        <w:spacing w:after="0"/>
        <w:ind w:left="0"/>
        <w:jc w:val="both"/>
      </w:pPr>
      <w:r>
        <w:rPr>
          <w:rFonts w:ascii="Times New Roman"/>
          <w:b w:val="false"/>
          <w:i w:val="false"/>
          <w:color w:val="000000"/>
          <w:sz w:val="28"/>
        </w:rPr>
        <w:t xml:space="preserve">
      тіркеме/жартылай тіркеме___________ мем.номер ___________ </w:t>
      </w:r>
    </w:p>
    <w:p>
      <w:pPr>
        <w:spacing w:after="0"/>
        <w:ind w:left="0"/>
        <w:jc w:val="both"/>
      </w:pPr>
      <w:r>
        <w:rPr>
          <w:rFonts w:ascii="Times New Roman"/>
          <w:b w:val="false"/>
          <w:i w:val="false"/>
          <w:color w:val="000000"/>
          <w:sz w:val="28"/>
        </w:rPr>
        <w:t xml:space="preserve">
      Жүру бағыты _________________арақашықтығы_______________км. </w:t>
      </w:r>
    </w:p>
    <w:p>
      <w:pPr>
        <w:spacing w:after="0"/>
        <w:ind w:left="0"/>
        <w:jc w:val="both"/>
      </w:pPr>
      <w:r>
        <w:rPr>
          <w:rFonts w:ascii="Times New Roman"/>
          <w:b w:val="false"/>
          <w:i w:val="false"/>
          <w:color w:val="000000"/>
          <w:sz w:val="28"/>
        </w:rPr>
        <w:t xml:space="preserve">
      Жүктің атауы___________________жүктің салмағы_____________т. </w:t>
      </w:r>
    </w:p>
    <w:p>
      <w:pPr>
        <w:spacing w:after="0"/>
        <w:ind w:left="0"/>
        <w:jc w:val="both"/>
      </w:pPr>
      <w:r>
        <w:rPr>
          <w:rFonts w:ascii="Times New Roman"/>
          <w:b w:val="false"/>
          <w:i w:val="false"/>
          <w:color w:val="000000"/>
          <w:sz w:val="28"/>
        </w:rPr>
        <w:t>
      Ілеспе құжаттар:__________________________________________________________________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(жол парағы, арнайы рұқсат (бар болған кезде), кіммен және қашан берілді) </w:t>
      </w:r>
    </w:p>
    <w:p>
      <w:pPr>
        <w:spacing w:after="0"/>
        <w:ind w:left="0"/>
        <w:jc w:val="both"/>
      </w:pPr>
      <w:r>
        <w:rPr>
          <w:rFonts w:ascii="Times New Roman"/>
          <w:b w:val="false"/>
          <w:i w:val="false"/>
          <w:color w:val="000000"/>
          <w:sz w:val="28"/>
        </w:rPr>
        <w:t xml:space="preserve">
      Куәлардың (куәгерлердің) қатысуымен: </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xml:space="preserve">
      (Т.А.Ә., тұратын орны, телефоны, қолы) </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(Т.А.Ә., тұратын орны, телефоны, қолы)</w:t>
      </w:r>
    </w:p>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кодексінің </w:t>
      </w:r>
      <w:r>
        <w:rPr>
          <w:rFonts w:ascii="Times New Roman"/>
          <w:b w:val="false"/>
          <w:i w:val="false"/>
          <w:color w:val="000000"/>
          <w:sz w:val="28"/>
        </w:rPr>
        <w:t>754</w:t>
      </w:r>
      <w:r>
        <w:rPr>
          <w:rFonts w:ascii="Times New Roman"/>
          <w:b w:val="false"/>
          <w:i w:val="false"/>
          <w:color w:val="000000"/>
          <w:sz w:val="28"/>
        </w:rPr>
        <w:t xml:space="preserve">, </w:t>
      </w:r>
      <w:r>
        <w:rPr>
          <w:rFonts w:ascii="Times New Roman"/>
          <w:b w:val="false"/>
          <w:i w:val="false"/>
          <w:color w:val="000000"/>
          <w:sz w:val="28"/>
        </w:rPr>
        <w:t>755-баптарында</w:t>
      </w:r>
      <w:r>
        <w:rPr>
          <w:rFonts w:ascii="Times New Roman"/>
          <w:b w:val="false"/>
          <w:i w:val="false"/>
          <w:color w:val="000000"/>
          <w:sz w:val="28"/>
        </w:rPr>
        <w:t xml:space="preserve"> көрсетілген құқықтармен және міндеттермен таныстық.</w:t>
      </w:r>
    </w:p>
    <w:p>
      <w:pPr>
        <w:spacing w:after="0"/>
        <w:ind w:left="0"/>
        <w:jc w:val="both"/>
      </w:pPr>
      <w:r>
        <w:rPr>
          <w:rFonts w:ascii="Times New Roman"/>
          <w:b w:val="false"/>
          <w:i w:val="false"/>
          <w:color w:val="000000"/>
          <w:sz w:val="28"/>
        </w:rPr>
        <w:t>
      Осы автокөлік құралының параметрлерін өлшеу актісі бастапқы деректер бойынша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бетінен есептелген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 құралының артқы сыртқы нүктесiнен тысқары шықпауы тиіс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салмағы,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толық салмағы,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АКҚ-ң доңғалақ формуласы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осьі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осьі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осьі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Біліктердің арақашықтығы,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Өлшеу__________________________________________________________________________</w:t>
      </w:r>
    </w:p>
    <w:p>
      <w:pPr>
        <w:spacing w:after="0"/>
        <w:ind w:left="0"/>
        <w:jc w:val="both"/>
      </w:pPr>
      <w:r>
        <w:rPr>
          <w:rFonts w:ascii="Times New Roman"/>
          <w:b w:val="false"/>
          <w:i w:val="false"/>
          <w:color w:val="000000"/>
          <w:sz w:val="28"/>
        </w:rPr>
        <w:t>
      (техникалық өлшеу құралын метрологиялық тексерудің атауы, нөмірі, күні) жүргізілді.</w:t>
      </w:r>
    </w:p>
    <w:p>
      <w:pPr>
        <w:spacing w:after="0"/>
        <w:ind w:left="0"/>
        <w:jc w:val="both"/>
      </w:pPr>
      <w:r>
        <w:rPr>
          <w:rFonts w:ascii="Times New Roman"/>
          <w:b w:val="false"/>
          <w:i w:val="false"/>
          <w:color w:val="000000"/>
          <w:sz w:val="28"/>
        </w:rPr>
        <w:t xml:space="preserve">
      Автокөлік құралын____________ мем. нөмірі __________ қайта өлшеу нәтижесі </w:t>
      </w:r>
    </w:p>
    <w:p>
      <w:pPr>
        <w:spacing w:after="0"/>
        <w:ind w:left="0"/>
        <w:jc w:val="both"/>
      </w:pPr>
      <w:r>
        <w:rPr>
          <w:rFonts w:ascii="Times New Roman"/>
          <w:b w:val="false"/>
          <w:i w:val="false"/>
          <w:color w:val="000000"/>
          <w:sz w:val="28"/>
        </w:rPr>
        <w:t xml:space="preserve">
      бойынша салмақтық және (немесе) габариттік параметрлері белгіленген автокөлік </w:t>
      </w:r>
    </w:p>
    <w:p>
      <w:pPr>
        <w:spacing w:after="0"/>
        <w:ind w:left="0"/>
        <w:jc w:val="both"/>
      </w:pPr>
      <w:r>
        <w:rPr>
          <w:rFonts w:ascii="Times New Roman"/>
          <w:b w:val="false"/>
          <w:i w:val="false"/>
          <w:color w:val="000000"/>
          <w:sz w:val="28"/>
        </w:rPr>
        <w:t>
      құралдарының рұқсат етілген параметрлерінен артық/артық емес (қажеті сызылсын)</w:t>
      </w:r>
    </w:p>
    <w:p>
      <w:pPr>
        <w:spacing w:after="0"/>
        <w:ind w:left="0"/>
        <w:jc w:val="both"/>
      </w:pPr>
      <w:r>
        <w:rPr>
          <w:rFonts w:ascii="Times New Roman"/>
          <w:b w:val="false"/>
          <w:i w:val="false"/>
          <w:color w:val="000000"/>
          <w:sz w:val="28"/>
        </w:rPr>
        <w:t>
      Жүріп өтуі үшін алым сомасының есебі______________________________________________</w:t>
      </w:r>
    </w:p>
    <w:p>
      <w:pPr>
        <w:spacing w:after="0"/>
        <w:ind w:left="0"/>
        <w:jc w:val="both"/>
      </w:pPr>
      <w:r>
        <w:rPr>
          <w:rFonts w:ascii="Times New Roman"/>
          <w:b w:val="false"/>
          <w:i w:val="false"/>
          <w:color w:val="000000"/>
          <w:sz w:val="28"/>
        </w:rPr>
        <w:t>
      Төлеу сомасы ____________________________________________________________________</w:t>
      </w:r>
    </w:p>
    <w:p>
      <w:pPr>
        <w:spacing w:after="0"/>
        <w:ind w:left="0"/>
        <w:jc w:val="both"/>
      </w:pPr>
      <w:r>
        <w:rPr>
          <w:rFonts w:ascii="Times New Roman"/>
          <w:b w:val="false"/>
          <w:i w:val="false"/>
          <w:color w:val="000000"/>
          <w:sz w:val="28"/>
        </w:rPr>
        <w:t>
      Актіні жасаған(дар)_______________________________________________________________</w:t>
      </w:r>
    </w:p>
    <w:p>
      <w:pPr>
        <w:spacing w:after="0"/>
        <w:ind w:left="0"/>
        <w:jc w:val="both"/>
      </w:pPr>
      <w:r>
        <w:rPr>
          <w:rFonts w:ascii="Times New Roman"/>
          <w:b w:val="false"/>
          <w:i w:val="false"/>
          <w:color w:val="000000"/>
          <w:sz w:val="28"/>
        </w:rPr>
        <w:t xml:space="preserve">
      (Т.А.Ә., лауазымы) (қолы) </w:t>
      </w:r>
    </w:p>
    <w:p>
      <w:pPr>
        <w:spacing w:after="0"/>
        <w:ind w:left="0"/>
        <w:jc w:val="both"/>
      </w:pPr>
      <w:r>
        <w:rPr>
          <w:rFonts w:ascii="Times New Roman"/>
          <w:b w:val="false"/>
          <w:i w:val="false"/>
          <w:color w:val="000000"/>
          <w:sz w:val="28"/>
        </w:rPr>
        <w:t xml:space="preserve">
      Куәлар (куәгерлер): 1.______________________ 2. ___________________ </w:t>
      </w:r>
    </w:p>
    <w:p>
      <w:pPr>
        <w:spacing w:after="0"/>
        <w:ind w:left="0"/>
        <w:jc w:val="both"/>
      </w:pPr>
      <w:r>
        <w:rPr>
          <w:rFonts w:ascii="Times New Roman"/>
          <w:b w:val="false"/>
          <w:i w:val="false"/>
          <w:color w:val="000000"/>
          <w:sz w:val="28"/>
        </w:rPr>
        <w:t xml:space="preserve">
      (Т.А.Ә., қолы)            (Т.А.Ә., қолы) </w:t>
      </w:r>
    </w:p>
    <w:p>
      <w:pPr>
        <w:spacing w:after="0"/>
        <w:ind w:left="0"/>
        <w:jc w:val="both"/>
      </w:pPr>
      <w:r>
        <w:rPr>
          <w:rFonts w:ascii="Times New Roman"/>
          <w:b w:val="false"/>
          <w:i w:val="false"/>
          <w:color w:val="000000"/>
          <w:sz w:val="28"/>
        </w:rPr>
        <w:t>
      Актінің көшірмесін алдым _________________________________________________________</w:t>
      </w:r>
    </w:p>
    <w:p>
      <w:pPr>
        <w:spacing w:after="0"/>
        <w:ind w:left="0"/>
        <w:jc w:val="both"/>
      </w:pPr>
      <w:r>
        <w:rPr>
          <w:rFonts w:ascii="Times New Roman"/>
          <w:b w:val="false"/>
          <w:i w:val="false"/>
          <w:color w:val="000000"/>
          <w:sz w:val="28"/>
        </w:rPr>
        <w:t>
      (жүргізушінің (заңды тұлға өкілінің)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02"/>
    <w:p>
      <w:pPr>
        <w:spacing w:after="0"/>
        <w:ind w:left="0"/>
        <w:jc w:val="left"/>
      </w:pPr>
      <w:r>
        <w:rPr>
          <w:rFonts w:ascii="Times New Roman"/>
          <w:b/>
          <w:i w:val="false"/>
          <w:color w:val="000000"/>
        </w:rPr>
        <w:t xml:space="preserve"> Ауыр салмақты және (немесе) ірі габаритті автокөлік құралының жүріп өтуіне арнайы рұқсатты алу (ұзарту) үшін өтініш</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нөмiрi (ЖСН) / бизнес-сәйкестендiру нөмiрi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 (тоннамен)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(жартылай тіркеменің)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(тоннамен)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шанақтың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оған балама аспаның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жалпы ұзақтығы (километрмен):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қалалардың аумағы бойынша (километрмен):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(жол жүру)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әкесінің аты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күні мен уақыты: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 ұзарту немесе көлік құралын ауыстыру жағдайларында толтырылады (қажеті сызылсын)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арнайы рұқсаттың нөмірі мен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автокөлік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тіркеме (жартылай тіркеме)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bl>
    <w:p>
      <w:pPr>
        <w:spacing w:after="0"/>
        <w:ind w:left="0"/>
        <w:jc w:val="left"/>
      </w:pPr>
      <w:r>
        <w:rPr>
          <w:rFonts w:ascii="Times New Roman"/>
          <w:b/>
          <w:i w:val="false"/>
          <w:color w:val="000000"/>
        </w:rPr>
        <w:t xml:space="preserve"> Автокөлік құралының жүгін қоса есептегендегі нақты салмақтық және габариттік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бетінен биіктігі,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артқы сыртқы нүктесінен жүктің тысқары шығуы,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салмағы, тоннамен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толық салмағы, тоннамен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формуласы (еңістігі)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9-осьі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Осьтерінің арақашықтығы (метрмен)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Оське нақты жүктеме (тоннамен)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Автокөлiк құралы табиғи немесе техногендiк сипаттағы төтенше жағдайларды жою үшiн </w:t>
      </w:r>
    </w:p>
    <w:p>
      <w:pPr>
        <w:spacing w:after="0"/>
        <w:ind w:left="0"/>
        <w:jc w:val="both"/>
      </w:pPr>
      <w:r>
        <w:rPr>
          <w:rFonts w:ascii="Times New Roman"/>
          <w:b w:val="false"/>
          <w:i w:val="false"/>
          <w:color w:val="000000"/>
          <w:sz w:val="28"/>
        </w:rPr>
        <w:t>
      тартылған (Х)____________________________________________________________________</w:t>
      </w:r>
    </w:p>
    <w:p>
      <w:pPr>
        <w:spacing w:after="0"/>
        <w:ind w:left="0"/>
        <w:jc w:val="both"/>
      </w:pPr>
      <w:r>
        <w:rPr>
          <w:rFonts w:ascii="Times New Roman"/>
          <w:b w:val="false"/>
          <w:i w:val="false"/>
          <w:color w:val="000000"/>
          <w:sz w:val="28"/>
        </w:rPr>
        <w:t>
      Қосымша деректер _______________________________________________________________</w:t>
      </w:r>
    </w:p>
    <w:p>
      <w:pPr>
        <w:spacing w:after="0"/>
        <w:ind w:left="0"/>
        <w:jc w:val="both"/>
      </w:pPr>
      <w:r>
        <w:rPr>
          <w:rFonts w:ascii="Times New Roman"/>
          <w:b w:val="false"/>
          <w:i w:val="false"/>
          <w:color w:val="000000"/>
          <w:sz w:val="28"/>
        </w:rPr>
        <w:t>
      Қоса берілетін құжаттар: 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__________________________________            ____________ </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 Ескертпе: толық емес және (немесе) анық емес ақпарат өтінішті қабылдаудан бас тартуға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"Ауыр салмақты және (немесе) ірі габаритті автокөлік құралдарының жүріп өтуіне арнайы рұқсат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4-қосымша жаңа редакцияда - ҚР Көлік министрінің м.а. 13.09.2024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габаритті автокөлік құралдарының жүріп өтуіне арнайы рұқсат беру</w:t>
            </w:r>
          </w:p>
          <w:p>
            <w:pPr>
              <w:spacing w:after="20"/>
              <w:ind w:left="20"/>
              <w:jc w:val="both"/>
            </w:pPr>
            <w:r>
              <w:rPr>
                <w:rFonts w:ascii="Times New Roman"/>
                <w:b w:val="false"/>
                <w:i w:val="false"/>
                <w:color w:val="000000"/>
                <w:sz w:val="20"/>
              </w:rPr>
              <w:t>
1) Арнайы рұқсат беру;</w:t>
            </w:r>
          </w:p>
          <w:p>
            <w:pPr>
              <w:spacing w:after="20"/>
              <w:ind w:left="20"/>
              <w:jc w:val="both"/>
            </w:pPr>
            <w:r>
              <w:rPr>
                <w:rFonts w:ascii="Times New Roman"/>
                <w:b w:val="false"/>
                <w:i w:val="false"/>
                <w:color w:val="000000"/>
                <w:sz w:val="20"/>
              </w:rPr>
              <w:t>
2) Бұрын берілген арнайы рұқсат бойынша көлік құралын ауыстыру;</w:t>
            </w:r>
          </w:p>
          <w:p>
            <w:pPr>
              <w:spacing w:after="20"/>
              <w:ind w:left="20"/>
              <w:jc w:val="both"/>
            </w:pPr>
            <w:r>
              <w:rPr>
                <w:rFonts w:ascii="Times New Roman"/>
                <w:b w:val="false"/>
                <w:i w:val="false"/>
                <w:color w:val="000000"/>
                <w:sz w:val="20"/>
              </w:rPr>
              <w:t>
3) Арнайы рұқсаттың қолданылу мерзімін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комитетiнiң аумақтық органдары және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орындарындағы Қазақстан Республикасының мемлекеттік кіріс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рұқсат беру – құжаттарды қарастыру нәтижелері туралы хабарламаны беру:</w:t>
            </w:r>
          </w:p>
          <w:p>
            <w:pPr>
              <w:spacing w:after="20"/>
              <w:ind w:left="20"/>
              <w:jc w:val="both"/>
            </w:pPr>
            <w:r>
              <w:rPr>
                <w:rFonts w:ascii="Times New Roman"/>
                <w:b w:val="false"/>
                <w:i w:val="false"/>
                <w:color w:val="000000"/>
                <w:sz w:val="20"/>
              </w:rPr>
              <w:t>
тасымалдау маршрутын келісу қажет болған жағдайда – 2 (екі) жұмыс күні тасымалдау маршрутын келісу қажет болмаған жағдайда – 1 (бір) жұмыс күні;</w:t>
            </w:r>
          </w:p>
          <w:p>
            <w:pPr>
              <w:spacing w:after="20"/>
              <w:ind w:left="20"/>
              <w:jc w:val="both"/>
            </w:pPr>
            <w:r>
              <w:rPr>
                <w:rFonts w:ascii="Times New Roman"/>
                <w:b w:val="false"/>
                <w:i w:val="false"/>
                <w:color w:val="000000"/>
                <w:sz w:val="20"/>
              </w:rPr>
              <w:t>
автокөлiк құралы табиғи немесе техногендiк сипаттағы төтенше жағдайларды жою үшiн жұмысқа тартылған жағдайда – 1 (бір) жұмыс күні;</w:t>
            </w:r>
          </w:p>
          <w:p>
            <w:pPr>
              <w:spacing w:after="20"/>
              <w:ind w:left="20"/>
              <w:jc w:val="both"/>
            </w:pPr>
            <w:r>
              <w:rPr>
                <w:rFonts w:ascii="Times New Roman"/>
                <w:b w:val="false"/>
                <w:i w:val="false"/>
                <w:color w:val="000000"/>
                <w:sz w:val="20"/>
              </w:rPr>
              <w:t>
Қазақстан Республикасының аумағы арқылы ауыр салмақты және (немесе) iрi көлемді көлiк құралдарының жүрiп өтуіне арнайы рұқсат (бұдан әрі – арнайы рұқсат) (бес жұмыс күні ішінде алымды төлегенін растайтын құжатты көрсетілетін қызметті берушіге келіп түскен сәттен бастап) не бас тарту туралы дәлелдi жауап – 1 (бір) жұмыс күні;</w:t>
            </w:r>
          </w:p>
          <w:p>
            <w:pPr>
              <w:spacing w:after="20"/>
              <w:ind w:left="20"/>
              <w:jc w:val="both"/>
            </w:pPr>
            <w:r>
              <w:rPr>
                <w:rFonts w:ascii="Times New Roman"/>
                <w:b w:val="false"/>
                <w:i w:val="false"/>
                <w:color w:val="000000"/>
                <w:sz w:val="20"/>
              </w:rPr>
              <w:t>
2) Бұрын берілген арнайы рұқсат бойынша көлік құралын ауыстыру – 1 (бір) жұмыс күні;</w:t>
            </w:r>
          </w:p>
          <w:p>
            <w:pPr>
              <w:spacing w:after="20"/>
              <w:ind w:left="20"/>
              <w:jc w:val="both"/>
            </w:pPr>
            <w:r>
              <w:rPr>
                <w:rFonts w:ascii="Times New Roman"/>
                <w:b w:val="false"/>
                <w:i w:val="false"/>
                <w:color w:val="000000"/>
                <w:sz w:val="20"/>
              </w:rPr>
              <w:t>
3) Арнайы рұқсаттың қолданылу мерзімін ұзарту –</w:t>
            </w:r>
          </w:p>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1) осы Қағидалардың 1-қосымшаға сәйкес нысан бойынша арнайы рұқсат;</w:t>
            </w:r>
          </w:p>
          <w:p>
            <w:pPr>
              <w:spacing w:after="20"/>
              <w:ind w:left="20"/>
              <w:jc w:val="both"/>
            </w:pPr>
            <w:r>
              <w:rPr>
                <w:rFonts w:ascii="Times New Roman"/>
                <w:b w:val="false"/>
                <w:i w:val="false"/>
                <w:color w:val="000000"/>
                <w:sz w:val="20"/>
              </w:rPr>
              <w:t>
2) құжаттарды одан әрі қараудан дәлелді бас тарту;</w:t>
            </w:r>
          </w:p>
          <w:p>
            <w:pPr>
              <w:spacing w:after="20"/>
              <w:ind w:left="20"/>
              <w:jc w:val="both"/>
            </w:pPr>
            <w:r>
              <w:rPr>
                <w:rFonts w:ascii="Times New Roman"/>
                <w:b w:val="false"/>
                <w:i w:val="false"/>
                <w:color w:val="000000"/>
                <w:sz w:val="20"/>
              </w:rPr>
              <w:t>
3)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4) бұдан бұрын берілген арнайы рұқсат бойынша көлік құралын ауыстыру;</w:t>
            </w:r>
          </w:p>
          <w:p>
            <w:pPr>
              <w:spacing w:after="20"/>
              <w:ind w:left="20"/>
              <w:jc w:val="both"/>
            </w:pPr>
            <w:r>
              <w:rPr>
                <w:rFonts w:ascii="Times New Roman"/>
                <w:b w:val="false"/>
                <w:i w:val="false"/>
                <w:color w:val="000000"/>
                <w:sz w:val="20"/>
              </w:rPr>
              <w:t>
5) арнайы рұқсаттың қолдану мерзімін ұзарту.</w:t>
            </w:r>
          </w:p>
          <w:p>
            <w:pPr>
              <w:spacing w:after="20"/>
              <w:ind w:left="20"/>
              <w:jc w:val="both"/>
            </w:pPr>
            <w:r>
              <w:rPr>
                <w:rFonts w:ascii="Times New Roman"/>
                <w:b w:val="false"/>
                <w:i w:val="false"/>
                <w:color w:val="000000"/>
                <w:sz w:val="20"/>
              </w:rPr>
              <w:t>
Мемлекеттік қызметті көрсету нәтижесінің түпнұсқалығын порталда тексеруге болады.</w:t>
            </w:r>
          </w:p>
          <w:p>
            <w:pPr>
              <w:spacing w:after="20"/>
              <w:ind w:left="20"/>
              <w:jc w:val="both"/>
            </w:pPr>
            <w:r>
              <w:rPr>
                <w:rFonts w:ascii="Times New Roman"/>
                <w:b w:val="false"/>
                <w:i w:val="false"/>
                <w:color w:val="000000"/>
                <w:sz w:val="20"/>
              </w:rPr>
              <w:t>
Мемлекеттік қызметті көрсету нәтижесі пайдаланушы кабинетіне көрсетілетін қызметті берушінің уәкілетті адамымен куәландырылған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өндірілетін төлем мөлшері және оны өндірудің Қазақстан Республикасы заңнамаларымен көзделген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рұқсат беру:</w:t>
            </w:r>
          </w:p>
          <w:p>
            <w:pPr>
              <w:spacing w:after="20"/>
              <w:ind w:left="20"/>
              <w:jc w:val="both"/>
            </w:pPr>
            <w:r>
              <w:rPr>
                <w:rFonts w:ascii="Times New Roman"/>
                <w:b w:val="false"/>
                <w:i w:val="false"/>
                <w:color w:val="000000"/>
                <w:sz w:val="20"/>
              </w:rPr>
              <w:t>
Мемлекеттік көрсетілетін қызмет ақылы негізде көрсетіледі.</w:t>
            </w:r>
          </w:p>
          <w:p>
            <w:pPr>
              <w:spacing w:after="20"/>
              <w:ind w:left="20"/>
              <w:jc w:val="both"/>
            </w:pPr>
            <w:r>
              <w:rPr>
                <w:rFonts w:ascii="Times New Roman"/>
                <w:b w:val="false"/>
                <w:i w:val="false"/>
                <w:color w:val="000000"/>
                <w:sz w:val="20"/>
              </w:rPr>
              <w:t xml:space="preserve">
Ірi көлемді және (немесе) ауыр салмақты отандық және шетелдiк автокөлiк құралдарының Қазақстан Республикасының аумағы арқылы жүрiп өтуі үшін алым (бұдан әрі – алым) "Салық және бюджетке төленетін басқа да міндетті төлемдер туралы" Қазақстан Республикасының Кодексінің (Салық кодексі) 554-бабы </w:t>
            </w:r>
            <w:r>
              <w:rPr>
                <w:rFonts w:ascii="Times New Roman"/>
                <w:b w:val="false"/>
                <w:i w:val="false"/>
                <w:color w:val="000000"/>
                <w:sz w:val="20"/>
              </w:rPr>
              <w:t>3-тармағында</w:t>
            </w:r>
            <w:r>
              <w:rPr>
                <w:rFonts w:ascii="Times New Roman"/>
                <w:b w:val="false"/>
                <w:i w:val="false"/>
                <w:color w:val="000000"/>
                <w:sz w:val="20"/>
              </w:rPr>
              <w:t xml:space="preserve"> белгіленген алым мөлшерлемелері бойынша республикалық бюджетке төленеді.</w:t>
            </w:r>
          </w:p>
          <w:p>
            <w:pPr>
              <w:spacing w:after="20"/>
              <w:ind w:left="20"/>
              <w:jc w:val="both"/>
            </w:pPr>
            <w:r>
              <w:rPr>
                <w:rFonts w:ascii="Times New Roman"/>
                <w:b w:val="false"/>
                <w:i w:val="false"/>
                <w:color w:val="000000"/>
                <w:sz w:val="20"/>
              </w:rPr>
              <w:t>
2) Бұрын берілген арнайы рұқсат бойынша көлік құралын ауыстыру - тегін түрде.</w:t>
            </w:r>
          </w:p>
          <w:p>
            <w:pPr>
              <w:spacing w:after="20"/>
              <w:ind w:left="20"/>
              <w:jc w:val="both"/>
            </w:pPr>
            <w:r>
              <w:rPr>
                <w:rFonts w:ascii="Times New Roman"/>
                <w:b w:val="false"/>
                <w:i w:val="false"/>
                <w:color w:val="000000"/>
                <w:sz w:val="20"/>
              </w:rPr>
              <w:t>
3) Арнайы рұқсаттың қолданылу мерзімін ұзарту - тегін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Өтініш демалыс (сенбі және жексенбі) және мереке күндерінен басқа сағат 16.00-ден кейін келіп түскен жағдайда мемлекеттік көрсетілетін қызмет келесі жұмыс күнінде көрсетіледі.</w:t>
            </w:r>
          </w:p>
          <w:p>
            <w:pPr>
              <w:spacing w:after="20"/>
              <w:ind w:left="20"/>
              <w:jc w:val="both"/>
            </w:pPr>
            <w:r>
              <w:rPr>
                <w:rFonts w:ascii="Times New Roman"/>
                <w:b w:val="false"/>
                <w:i w:val="false"/>
                <w:color w:val="000000"/>
                <w:sz w:val="20"/>
              </w:rPr>
              <w:t>
Мемлекеттік көрсетілетін қызмет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көрсетілетін қызметті алушының ЭЦҚ-мен қол қойылған электрондық құжат нысанындағы сұрау салуы.</w:t>
            </w:r>
          </w:p>
          <w:p>
            <w:pPr>
              <w:spacing w:after="20"/>
              <w:ind w:left="20"/>
              <w:jc w:val="both"/>
            </w:pPr>
            <w:r>
              <w:rPr>
                <w:rFonts w:ascii="Times New Roman"/>
                <w:b w:val="false"/>
                <w:i w:val="false"/>
                <w:color w:val="000000"/>
                <w:sz w:val="20"/>
              </w:rPr>
              <w:t>
Жеке басты куәландыратын құжат, жеке кәсіпкерді және заңды тұлғаны мемлекеттік тіркеу (қайта тіркеу) туралы құжаттар, жылжымалы мүлікке құқық белгілейтін құжаттар,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 (ЭҮТШ арқылы төленген жағдайларда)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интернет-ресурстарда орналастырылған: Министрліктің – www. gov. kz "Автомобиль көлігі және көліктік бақылау комитеті" бөлімінің "Мемлекеттік көрсетілетін қызметтер" бөлімде;</w:t>
            </w:r>
          </w:p>
          <w:p>
            <w:pPr>
              <w:spacing w:after="20"/>
              <w:ind w:left="20"/>
              <w:jc w:val="both"/>
            </w:pPr>
            <w:r>
              <w:rPr>
                <w:rFonts w:ascii="Times New Roman"/>
                <w:b w:val="false"/>
                <w:i w:val="false"/>
                <w:color w:val="000000"/>
                <w:sz w:val="20"/>
              </w:rPr>
              <w:t>
2) Көрсетілетін қызметті алушының Мемлекеттік қызметтерді көрсету мәселелері жөніндегі бірыңғай байланыс орталығы арқылы қашықтықтан қол жеткізу режимінде мемлекеттік қызметтерді көрсету тәртібі және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p>
            <w:pPr>
              <w:spacing w:after="20"/>
              <w:ind w:left="20"/>
              <w:jc w:val="both"/>
            </w:pPr>
            <w:r>
              <w:rPr>
                <w:rFonts w:ascii="Times New Roman"/>
                <w:b w:val="false"/>
                <w:i w:val="false"/>
                <w:color w:val="000000"/>
                <w:sz w:val="20"/>
              </w:rPr>
              <w:t>
3) Көрсетілетін қызметті алушы мемлекеттік көрсетілетін қызметті ЭЦҚ-сы болған шарттарды портал арқылы электрондық нысанда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Индустрия және инфрақұрылымдық даму министрінің 14.06.2021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