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53f3" w14:textId="33f5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резервте қалдыру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178 бұйрығы. Қазақстан Республикасының Әділет министрлігінде 2015 жылы 12 маусымда № 11337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Жерлерді резервте қалдыру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даму министрлігінің Экономика инфрақұрылымын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даму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14 мамыр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жылы 2 ақпанда</w:t>
            </w:r>
            <w:r>
              <w:br/>
            </w:r>
            <w:r>
              <w:rPr>
                <w:rFonts w:ascii="Times New Roman"/>
                <w:b w:val="false"/>
                <w:i w:val="false"/>
                <w:color w:val="000000"/>
                <w:sz w:val="20"/>
              </w:rPr>
              <w:t>№ 178 бұйрығымен бекітілген</w:t>
            </w:r>
          </w:p>
        </w:tc>
      </w:tr>
    </w:tbl>
    <w:bookmarkStart w:name="z7" w:id="5"/>
    <w:p>
      <w:pPr>
        <w:spacing w:after="0"/>
        <w:ind w:left="0"/>
        <w:jc w:val="left"/>
      </w:pPr>
      <w:r>
        <w:rPr>
          <w:rFonts w:ascii="Times New Roman"/>
          <w:b/>
          <w:i w:val="false"/>
          <w:color w:val="000000"/>
        </w:rPr>
        <w:t xml:space="preserve"> Жерлерді резервте қалдыру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01.08.2023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Жерлерді резервте қалдыру қағидалары (бұдан әрі – Қағидалар) Қазақстан Республикасы Жер кодексінің (бұдан әрі – Кодекс) 14-бабының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республикалық және жергiлiктi маңызы бар ерекше қорғалатын табиғи аумақтарды құруға және кеңейтуге арналған жер учаскелерiн резервте қалдыру жағдайларынан басқа, жерлерді резервте қалдыру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Кодекстің 16-бабы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2-тармағының </w:t>
      </w:r>
      <w:r>
        <w:rPr>
          <w:rFonts w:ascii="Times New Roman"/>
          <w:b w:val="false"/>
          <w:i w:val="false"/>
          <w:color w:val="000000"/>
          <w:sz w:val="28"/>
        </w:rPr>
        <w:t>5-3) тармақшасына</w:t>
      </w:r>
      <w:r>
        <w:rPr>
          <w:rFonts w:ascii="Times New Roman"/>
          <w:b w:val="false"/>
          <w:i w:val="false"/>
          <w:color w:val="000000"/>
          <w:sz w:val="28"/>
        </w:rPr>
        <w:t xml:space="preserve">, 17-бабы </w:t>
      </w:r>
      <w:r>
        <w:rPr>
          <w:rFonts w:ascii="Times New Roman"/>
          <w:b w:val="false"/>
          <w:i w:val="false"/>
          <w:color w:val="000000"/>
          <w:sz w:val="28"/>
        </w:rPr>
        <w:t>4-1) тармақшасына</w:t>
      </w:r>
      <w:r>
        <w:rPr>
          <w:rFonts w:ascii="Times New Roman"/>
          <w:b w:val="false"/>
          <w:i w:val="false"/>
          <w:color w:val="000000"/>
          <w:sz w:val="28"/>
        </w:rPr>
        <w:t xml:space="preserve"> және 18-бабының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жерлерді резервте қалдыруды облыстардың, республикалық маңызы бар қалалардың, астананың жергілікті атқарушы органдары, ал аудан шекаралары шегінде – аудандардың (қалалардағы аудандардан басқа) жергілікті атқарушы органдары, қала шекарасы (шегі) шегінде және облыстық маңызы бар қаланың жергілікті атқарушы органының әкімшілік бағынысына берілген аумақта – облыстық маңызы бар қалалардың жергілікті атқарушы органдары (бұдан әрі – жергілікті атқарушы орган) жүзеге асырады.</w:t>
      </w:r>
    </w:p>
    <w:bookmarkEnd w:id="7"/>
    <w:p>
      <w:pPr>
        <w:spacing w:after="0"/>
        <w:ind w:left="0"/>
        <w:jc w:val="both"/>
      </w:pPr>
      <w:r>
        <w:rPr>
          <w:rFonts w:ascii="Times New Roman"/>
          <w:b w:val="false"/>
          <w:i w:val="false"/>
          <w:color w:val="000000"/>
          <w:sz w:val="28"/>
        </w:rPr>
        <w:t xml:space="preserve">
      Кодекстің 16-бабы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агломерацияға кіретін елді мекендердің аумағында жер учаскелерін резервте қалдыруды облыстардың жергілікті атқарушы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3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32" w:id="10"/>
    <w:p>
      <w:pPr>
        <w:spacing w:after="0"/>
        <w:ind w:left="0"/>
        <w:jc w:val="both"/>
      </w:pPr>
      <w:r>
        <w:rPr>
          <w:rFonts w:ascii="Times New Roman"/>
          <w:b w:val="false"/>
          <w:i w:val="false"/>
          <w:color w:val="000000"/>
          <w:sz w:val="28"/>
        </w:rPr>
        <w:t>
      2)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Ауыл шаруашылығы министрінің 30.03.2026 </w:t>
      </w:r>
      <w:r>
        <w:rPr>
          <w:rFonts w:ascii="Times New Roman"/>
          <w:b w:val="false"/>
          <w:i w:val="false"/>
          <w:color w:val="ff0000"/>
          <w:sz w:val="28"/>
        </w:rPr>
        <w:t>№ 100</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жылжымайтын мүліктің бірыңғай мемлекеттік кадастрының ақпараттық жүйесі – жүргізу тәртібі </w:t>
      </w:r>
      <w:r>
        <w:rPr>
          <w:rFonts w:ascii="Times New Roman"/>
          <w:b w:val="false"/>
          <w:i w:val="false"/>
          <w:color w:val="000000"/>
          <w:sz w:val="28"/>
        </w:rPr>
        <w:t>Кодексте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Ауыл шаруашылығы министрінің 30.03.2026 </w:t>
      </w:r>
      <w:r>
        <w:rPr>
          <w:rFonts w:ascii="Times New Roman"/>
          <w:b w:val="false"/>
          <w:i w:val="false"/>
          <w:color w:val="ff0000"/>
          <w:sz w:val="28"/>
        </w:rPr>
        <w:t>№ 100</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жер кадастры –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жер пайдаланудың есепке алынуы және жер учаскелерiнiң кадастрлық құны туралы мәлiметтердiң, өзге де қажеттi мәлiметтердiң жүйесi.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Жерлерді резервте қалдыру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01.08.2023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2"/>
    <w:p>
      <w:pPr>
        <w:spacing w:after="0"/>
        <w:ind w:left="0"/>
        <w:jc w:val="both"/>
      </w:pPr>
      <w:r>
        <w:rPr>
          <w:rFonts w:ascii="Times New Roman"/>
          <w:b w:val="false"/>
          <w:i w:val="false"/>
          <w:color w:val="000000"/>
          <w:sz w:val="28"/>
        </w:rPr>
        <w:t xml:space="preserve">
      4. Құзыретіне аумақтардың қала құрылысын жоспарлаудың белгіленген тәртіппен бекітілген кешенді схемаларын, елді мекендердің бас жоспарларын, автомобиль және темір жолдардың өту жобаларын (схемаларын), қоршаған ортаға әсерді бағалауды қамту саласын айқындау туралы қорытындыларды, Қазақстан Республикасының Мемлекеттік жоспарлау жүйесінің құжаттарын, жер қойнауының мемлекеттік қорын басқару бағдарламаларын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және жер қойнауын пайдалану туралы кодекс) сәйкес осындай резервте қалдыру үшін негіз болып табылатын, өзге де құжаттарды іске асыру кіретін мемлекеттік органдар (бұдан әрі – мемлекеттік органдар) аумақтардың қала құрылысын жоспарлаудың белгіленген тәртіппен бекітілген кешенді схемаларын, елді мекендердің бас жоспарларын, автомобиль және темір жолдардың өту жобаларын (схемаларын), қоршаған ортаға әсерді бағалауды қамту саласын айқындау туралы қорытындыларды, Қазақстан Республикасының Мемлекеттік жоспарлау жүйесінің құжаттарын, жер қойнауының мемлекеттік қорын басқару бағдарламаларын және Жер қойнауы және жер қойнауын пайдалану туралы </w:t>
      </w:r>
      <w:r>
        <w:rPr>
          <w:rFonts w:ascii="Times New Roman"/>
          <w:b w:val="false"/>
          <w:i w:val="false"/>
          <w:color w:val="000000"/>
          <w:sz w:val="28"/>
        </w:rPr>
        <w:t>кодексіне</w:t>
      </w:r>
      <w:r>
        <w:rPr>
          <w:rFonts w:ascii="Times New Roman"/>
          <w:b w:val="false"/>
          <w:i w:val="false"/>
          <w:color w:val="000000"/>
          <w:sz w:val="28"/>
        </w:rPr>
        <w:t xml:space="preserve"> сәйкес осындай резервте қалдыру үшін негіз болып табылатын өзге де құжаттар (бұдан әрі – Құжаттар) бекітілген күннен бастап он бес жұмыс күні ішінде оларды одан әрі резервте қалдыру үшін облыстардың, республикалық маңызы бар қалалардың, астананың жер қатынастары жөніндегі уәкілетті органдарына хабарлайды.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Облыстардың, республикалық маңызы бар қалалардың, астананың жер қатынастары жөніндегі уәкілетті органдары Құжаттарды қарайды және резерте қалдырылатын жер учаскелері республикалық маңызы бар қалалардан және астанадан басқа елді мекендердің шекараларында орналасқан жағдайда хабарлама түскен күннен бастап екі жұмыс күні ішінде аудандарың, облыстық маңызы бар қалалардың жер қатынастары жөніндегі уәкілетті органдарына жолдайды.</w:t>
      </w:r>
    </w:p>
    <w:bookmarkEnd w:id="13"/>
    <w:bookmarkStart w:name="z15" w:id="14"/>
    <w:p>
      <w:pPr>
        <w:spacing w:after="0"/>
        <w:ind w:left="0"/>
        <w:jc w:val="both"/>
      </w:pPr>
      <w:r>
        <w:rPr>
          <w:rFonts w:ascii="Times New Roman"/>
          <w:b w:val="false"/>
          <w:i w:val="false"/>
          <w:color w:val="000000"/>
          <w:sz w:val="28"/>
        </w:rPr>
        <w:t>
      6. Жер қатынастары жөніндегі уәкілетті органдар хабарлама түскен күннен бастап екі жұмыс күні ішінде оның көшірмесін белгіленген тәртіпте жер-кадастры ақпаратын алу үшін Мемлекеттік корпорацияға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22.12.2015 </w:t>
      </w:r>
      <w:r>
        <w:rPr>
          <w:rFonts w:ascii="Times New Roman"/>
          <w:b w:val="false"/>
          <w:i w:val="false"/>
          <w:color w:val="ff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Ауыл шаруашылығы министрінің 30.03.2026 </w:t>
      </w:r>
      <w:r>
        <w:rPr>
          <w:rFonts w:ascii="Times New Roman"/>
          <w:b w:val="false"/>
          <w:i w:val="false"/>
          <w:color w:val="ff0000"/>
          <w:sz w:val="28"/>
        </w:rPr>
        <w:t>№ 100</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корпорация бес жұмыс күні ішінде жер қатынастары жөніндегі уәкілетті органға резервте қалдырылатын жер учаскелері бойынша мәліметтерді, сондай-ақ олардың орналасқан жерінің ахуалдық схемасын жылжымайтын мүліктің бірыңғай мемлекеттік кадастрының ақпараттық жүйесінен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Жер қатынастары жөніндегі уәкілетті органдар жер-кадастры ақпаратын алған соң бес жұмыс күні ішінде өзінде бар және алынған мәліметтердің негізінде жерлердің резервте қалдырылуы туралы ұсыныс әзірлейді және оны хабарлама жолдаған мемлекеттік органдарға келісуге жолдайды.</w:t>
      </w:r>
    </w:p>
    <w:bookmarkEnd w:id="15"/>
    <w:p>
      <w:pPr>
        <w:spacing w:after="0"/>
        <w:ind w:left="0"/>
        <w:jc w:val="both"/>
      </w:pPr>
      <w:r>
        <w:rPr>
          <w:rFonts w:ascii="Times New Roman"/>
          <w:b w:val="false"/>
          <w:i w:val="false"/>
          <w:color w:val="000000"/>
          <w:sz w:val="28"/>
        </w:rPr>
        <w:t>
      жерлердің резервте қалдырылуы туралы ұсыныста мынадай мәліметтер:</w:t>
      </w:r>
    </w:p>
    <w:p>
      <w:pPr>
        <w:spacing w:after="0"/>
        <w:ind w:left="0"/>
        <w:jc w:val="both"/>
      </w:pPr>
      <w:r>
        <w:rPr>
          <w:rFonts w:ascii="Times New Roman"/>
          <w:b w:val="false"/>
          <w:i w:val="false"/>
          <w:color w:val="000000"/>
          <w:sz w:val="28"/>
        </w:rPr>
        <w:t>
      1) резервте қалдырылатын жерлердің орналасқан жері, олардың жалпы көлемі, экспликациясы;</w:t>
      </w:r>
    </w:p>
    <w:p>
      <w:pPr>
        <w:spacing w:after="0"/>
        <w:ind w:left="0"/>
        <w:jc w:val="both"/>
      </w:pPr>
      <w:r>
        <w:rPr>
          <w:rFonts w:ascii="Times New Roman"/>
          <w:b w:val="false"/>
          <w:i w:val="false"/>
          <w:color w:val="000000"/>
          <w:sz w:val="28"/>
        </w:rPr>
        <w:t>
      2) резервте қалдырудың мақсаттары мен мерзімі;</w:t>
      </w:r>
    </w:p>
    <w:p>
      <w:pPr>
        <w:spacing w:after="0"/>
        <w:ind w:left="0"/>
        <w:jc w:val="both"/>
      </w:pPr>
      <w:r>
        <w:rPr>
          <w:rFonts w:ascii="Times New Roman"/>
          <w:b w:val="false"/>
          <w:i w:val="false"/>
          <w:color w:val="000000"/>
          <w:sz w:val="28"/>
        </w:rPr>
        <w:t>
      3) учаскелері резервте қалдырылатын жерлердің аумағында орналасқан меншік иелері, жер пайдаланушылар мен сервитут иеленушілері туралы (олар болған кезде);</w:t>
      </w:r>
    </w:p>
    <w:p>
      <w:pPr>
        <w:spacing w:after="0"/>
        <w:ind w:left="0"/>
        <w:jc w:val="both"/>
      </w:pPr>
      <w:r>
        <w:rPr>
          <w:rFonts w:ascii="Times New Roman"/>
          <w:b w:val="false"/>
          <w:i w:val="false"/>
          <w:color w:val="000000"/>
          <w:sz w:val="28"/>
        </w:rPr>
        <w:t>
      4) аралас меншік иелері мен жер пайдаланушылар туралы;</w:t>
      </w:r>
    </w:p>
    <w:p>
      <w:pPr>
        <w:spacing w:after="0"/>
        <w:ind w:left="0"/>
        <w:jc w:val="both"/>
      </w:pPr>
      <w:r>
        <w:rPr>
          <w:rFonts w:ascii="Times New Roman"/>
          <w:b w:val="false"/>
          <w:i w:val="false"/>
          <w:color w:val="000000"/>
          <w:sz w:val="28"/>
        </w:rPr>
        <w:t>
      5) ахуалдық сұлбасы көрсетіледі.</w:t>
      </w:r>
    </w:p>
    <w:bookmarkStart w:name="z18" w:id="16"/>
    <w:p>
      <w:pPr>
        <w:spacing w:after="0"/>
        <w:ind w:left="0"/>
        <w:jc w:val="both"/>
      </w:pPr>
      <w:r>
        <w:rPr>
          <w:rFonts w:ascii="Times New Roman"/>
          <w:b w:val="false"/>
          <w:i w:val="false"/>
          <w:color w:val="000000"/>
          <w:sz w:val="28"/>
        </w:rPr>
        <w:t>
      9. Мемлекеттік органдар жерлерді резервте қалдыру туралы ұсыныс түскен күннен бастап үш жұмыс күні ішінде жер қатынастары жөніндегі уәкілетті органдарға тиісті қорытындыны ұсынады.</w:t>
      </w:r>
    </w:p>
    <w:bookmarkEnd w:id="16"/>
    <w:bookmarkStart w:name="z19" w:id="17"/>
    <w:p>
      <w:pPr>
        <w:spacing w:after="0"/>
        <w:ind w:left="0"/>
        <w:jc w:val="both"/>
      </w:pPr>
      <w:r>
        <w:rPr>
          <w:rFonts w:ascii="Times New Roman"/>
          <w:b w:val="false"/>
          <w:i w:val="false"/>
          <w:color w:val="000000"/>
          <w:sz w:val="28"/>
        </w:rPr>
        <w:t>
      10. Мемлекеттік органдармен жерлерді резервте қалдыру туралы ұсыныс келісілген жағдайда, жер қатынастары жөніндегі уәкілетті органдар тиісті қорытынды түскен күннен соң үш жұмыс күні ішінде оны жергілікті атқарушы органға қарауға жолдайды.</w:t>
      </w:r>
    </w:p>
    <w:bookmarkEnd w:id="17"/>
    <w:bookmarkStart w:name="z20" w:id="18"/>
    <w:p>
      <w:pPr>
        <w:spacing w:after="0"/>
        <w:ind w:left="0"/>
        <w:jc w:val="both"/>
      </w:pPr>
      <w:r>
        <w:rPr>
          <w:rFonts w:ascii="Times New Roman"/>
          <w:b w:val="false"/>
          <w:i w:val="false"/>
          <w:color w:val="000000"/>
          <w:sz w:val="28"/>
        </w:rPr>
        <w:t>
      11. Жергілікті атқарушы орган жерді резервке қою туралы ұсынысты қарау үшін құрамы жергілікті атқарушы органның өкілдерінен, жергілікті өкілді органның депутаттарынан, жер қатынастары жөніндегі уәкілетті орган, сәулет және қала құрылысы саласындағы функцияларды жүзеге асыратын тиісті жергілікті атқарушы органдардың құрылымдық бөлімшелері, қоршаған ортаны қорғау, ауыл және орман шаруашылығы, су қорын пайдалану және қорғау саласындағы уәкілетті органдардың тиісті аумақтық бөлімшелері, Қазақстан Республикасының Ұлттық кәсіпкерлер палатасы, сондай-ақ жергілікті өзін-өзі басқару органдары (олар бар болса) және жергілікті агломерация кеңесі өкілдерінен (олар бар болса) тұратын комиссия құрады.</w:t>
      </w:r>
    </w:p>
    <w:bookmarkEnd w:id="18"/>
    <w:p>
      <w:pPr>
        <w:spacing w:after="0"/>
        <w:ind w:left="0"/>
        <w:jc w:val="both"/>
      </w:pPr>
      <w:r>
        <w:rPr>
          <w:rFonts w:ascii="Times New Roman"/>
          <w:b w:val="false"/>
          <w:i w:val="false"/>
          <w:color w:val="000000"/>
          <w:sz w:val="28"/>
        </w:rPr>
        <w:t>
      Жергілікті атқарушы органның қалауы бойынша комиссияның құрамына басқа да адамдар енгiзiлуi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Жерлерді резервте қалдыру туралы ұсынысты комиссия ол түскен күннен бастап бес жұмыс күні ішінде қарайды. Комиссияның қорытындысы хаттамалық шешім нысанында екі данада рәсімделеді.</w:t>
      </w:r>
    </w:p>
    <w:bookmarkEnd w:id="19"/>
    <w:bookmarkStart w:name="z22" w:id="20"/>
    <w:p>
      <w:pPr>
        <w:spacing w:after="0"/>
        <w:ind w:left="0"/>
        <w:jc w:val="both"/>
      </w:pPr>
      <w:r>
        <w:rPr>
          <w:rFonts w:ascii="Times New Roman"/>
          <w:b w:val="false"/>
          <w:i w:val="false"/>
          <w:color w:val="000000"/>
          <w:sz w:val="28"/>
        </w:rPr>
        <w:t>
      13. Резервте қалдырылатын жер учаскелері жеке және заңды тұлғалардың жеке меншігінде болған жағдайда, комиссияның теріс қорытындысы шығарылады.</w:t>
      </w:r>
    </w:p>
    <w:bookmarkEnd w:id="20"/>
    <w:bookmarkStart w:name="z23" w:id="21"/>
    <w:p>
      <w:pPr>
        <w:spacing w:after="0"/>
        <w:ind w:left="0"/>
        <w:jc w:val="both"/>
      </w:pPr>
      <w:r>
        <w:rPr>
          <w:rFonts w:ascii="Times New Roman"/>
          <w:b w:val="false"/>
          <w:i w:val="false"/>
          <w:color w:val="000000"/>
          <w:sz w:val="28"/>
        </w:rPr>
        <w:t>
      14. Жер қатынастары жөніндегі уәкілетті орган комиссияның теріс қорытындысы шығарылғаннан кейін үш жұмыс күні ішінде көрсетілген қорытындының көшірмесін қоса бере отырып, мемлекеттік органдарға еркін нысанда хабарлама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Комиссияның оң қорытындысы жағдайында, оның шығарылған мерзімінен бастап жеті жұмыс күні ішінде жергілікті атқарушы орган жерлерді резервте қалдыру туралы шешім қабылдайды.</w:t>
      </w:r>
    </w:p>
    <w:bookmarkEnd w:id="22"/>
    <w:bookmarkStart w:name="z25" w:id="23"/>
    <w:p>
      <w:pPr>
        <w:spacing w:after="0"/>
        <w:ind w:left="0"/>
        <w:jc w:val="both"/>
      </w:pPr>
      <w:r>
        <w:rPr>
          <w:rFonts w:ascii="Times New Roman"/>
          <w:b w:val="false"/>
          <w:i w:val="false"/>
          <w:color w:val="000000"/>
          <w:sz w:val="28"/>
        </w:rPr>
        <w:t>
      16. Жерлерді резервте қалдыру туралы жергілікті атқарушы органның шешімінде:</w:t>
      </w:r>
    </w:p>
    <w:bookmarkEnd w:id="23"/>
    <w:p>
      <w:pPr>
        <w:spacing w:after="0"/>
        <w:ind w:left="0"/>
        <w:jc w:val="both"/>
      </w:pPr>
      <w:r>
        <w:rPr>
          <w:rFonts w:ascii="Times New Roman"/>
          <w:b w:val="false"/>
          <w:i w:val="false"/>
          <w:color w:val="000000"/>
          <w:sz w:val="28"/>
        </w:rPr>
        <w:t>
      1) резервке қою негіздемесі;</w:t>
      </w:r>
    </w:p>
    <w:p>
      <w:pPr>
        <w:spacing w:after="0"/>
        <w:ind w:left="0"/>
        <w:jc w:val="both"/>
      </w:pPr>
      <w:r>
        <w:rPr>
          <w:rFonts w:ascii="Times New Roman"/>
          <w:b w:val="false"/>
          <w:i w:val="false"/>
          <w:color w:val="000000"/>
          <w:sz w:val="28"/>
        </w:rPr>
        <w:t>
      2) резервке қоюдың мақсаттары мен мерзімдері;</w:t>
      </w:r>
    </w:p>
    <w:p>
      <w:pPr>
        <w:spacing w:after="0"/>
        <w:ind w:left="0"/>
        <w:jc w:val="both"/>
      </w:pPr>
      <w:r>
        <w:rPr>
          <w:rFonts w:ascii="Times New Roman"/>
          <w:b w:val="false"/>
          <w:i w:val="false"/>
          <w:color w:val="000000"/>
          <w:sz w:val="28"/>
        </w:rPr>
        <w:t>
      3) жерлердің жалпы ауданы мен санаты;</w:t>
      </w:r>
    </w:p>
    <w:p>
      <w:pPr>
        <w:spacing w:after="0"/>
        <w:ind w:left="0"/>
        <w:jc w:val="both"/>
      </w:pPr>
      <w:r>
        <w:rPr>
          <w:rFonts w:ascii="Times New Roman"/>
          <w:b w:val="false"/>
          <w:i w:val="false"/>
          <w:color w:val="000000"/>
          <w:sz w:val="28"/>
        </w:rPr>
        <w:t>
      4) жерлерді пайдаланудағы шектеулер;</w:t>
      </w:r>
    </w:p>
    <w:p>
      <w:pPr>
        <w:spacing w:after="0"/>
        <w:ind w:left="0"/>
        <w:jc w:val="both"/>
      </w:pPr>
      <w:r>
        <w:rPr>
          <w:rFonts w:ascii="Times New Roman"/>
          <w:b w:val="false"/>
          <w:i w:val="false"/>
          <w:color w:val="000000"/>
          <w:sz w:val="28"/>
        </w:rPr>
        <w:t>
      5) бұрын берілген жер учаскелерін жер пайдалану немесе шектеулі нысаналы пайдалану құқығымен резервке қою кезінде – жер пайдаланушылар және сервитут иелері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Жерлерді резервте қалдыру туралы шешім бір әкімшілік - аумақтық бірлік шегінде орналасқан жер учаскелеріне қатысты қабылданады.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w:t>
      </w:r>
      <w:r>
        <w:rPr>
          <w:rFonts w:ascii="Times New Roman"/>
          <w:b w:val="false"/>
          <w:i w:val="false"/>
          <w:color w:val="ff0000"/>
          <w:sz w:val="28"/>
        </w:rPr>
        <w:t xml:space="preserve">ҚР Ауыл шаруашылығы министрінің 30.03.2026 </w:t>
      </w:r>
      <w:r>
        <w:rPr>
          <w:rFonts w:ascii="Times New Roman"/>
          <w:b w:val="false"/>
          <w:i w:val="false"/>
          <w:color w:val="ff0000"/>
          <w:sz w:val="28"/>
        </w:rPr>
        <w:t>№ 100</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Жергілікті атқарушы органның жерді резервке қою туралы шешімінің көшірмесі ол қабылданған күннен бастап 7 (жеті) жұмыс күні ішінде мемлекеттік органдарға және Мемлекеттік корпорацияға оны 3 (үш) күні ішінде жылжымайтын мүліктің бірыңғай мемлекеттік кадастрының ақпараттық жүйесіне енгізу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19. Кодекстің 49-2-бабының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жергілікті атқарушы орган жерді резервте қалдыру туралы шешім қабылданған күннен бастап күнтізбелік отыз күн ішінде учаскелері резервте қалдырылған жерлердің құрамына енгізілген жер пайдаланушылар мен сервитут иелерін хабардар етеді, сондай-ақ тиісті әкімшілік-аумақтық бірліктің аумағында таратылатын мерзімді баспасөз басылымдарында жариялау арқылы жерді резервте қалдыру туралы ақпараттың қолжетімді болуын қамтамасыз етеді.</w:t>
      </w:r>
    </w:p>
    <w:bookmarkEnd w:id="25"/>
    <w:bookmarkStart w:name="z29" w:id="26"/>
    <w:p>
      <w:pPr>
        <w:spacing w:after="0"/>
        <w:ind w:left="0"/>
        <w:jc w:val="both"/>
      </w:pPr>
      <w:r>
        <w:rPr>
          <w:rFonts w:ascii="Times New Roman"/>
          <w:b w:val="false"/>
          <w:i w:val="false"/>
          <w:color w:val="000000"/>
          <w:sz w:val="28"/>
        </w:rPr>
        <w:t>
      20. Жерлерді резервте қалдыру бойынша әрекеттерді тоқтату туралы шешім тиісті әкімшілік - аумақтық бірлік шегінде таратылатын мерзімді баспасөз басылымдарында, сондай-ақ арнайы ақпарат ақпараттық стендтерде және осындай шешім қабылдаған жергілікті атқарушы органның интернет-ресурсында жариялануға жатады.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w:t>
      </w:r>
      <w:r>
        <w:rPr>
          <w:rFonts w:ascii="Times New Roman"/>
          <w:b w:val="false"/>
          <w:i w:val="false"/>
          <w:color w:val="ff0000"/>
          <w:sz w:val="28"/>
        </w:rPr>
        <w:t xml:space="preserve">ҚР Ауыл шаруашылығы министрінің 30.03.2026 </w:t>
      </w:r>
      <w:r>
        <w:rPr>
          <w:rFonts w:ascii="Times New Roman"/>
          <w:b w:val="false"/>
          <w:i w:val="false"/>
          <w:color w:val="ff0000"/>
          <w:sz w:val="28"/>
        </w:rPr>
        <w:t>№ 100</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Жерлерді резервке қою жөніндегі іс-қимылды тоқтату туралы шешімнің көшірмесі ол қабылданған күннен бастап 7 (жеті) жұмыс күні ішінде жылжымайтын мүліктің бірыңғай мемлекеттік кадастрының ақпараттық жүйесінен резервке қойылған жерлер туралы мәліметтерді 3 (үш) жұмыс күні ішінде алып тастау үшін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