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a6cd" w14:textId="9cba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шығындар мен геологиялық ақпарат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386 бұйрығы. Қазақстан Республикасының Әділет министрлігінде 2015 жылы 12 маусымда № 11330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20-бабы </w:t>
      </w:r>
      <w:r>
        <w:rPr>
          <w:rFonts w:ascii="Times New Roman"/>
          <w:b w:val="false"/>
          <w:i w:val="false"/>
          <w:color w:val="000000"/>
          <w:sz w:val="28"/>
        </w:rPr>
        <w:t>32-2)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Тарихи шығындарды және геологиялық ақпарат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bookmarkEnd w:id="2"/>
    <w:p>
      <w:pPr>
        <w:spacing w:after="0"/>
        <w:ind w:left="0"/>
        <w:jc w:val="both"/>
      </w:pPr>
      <w:r>
        <w:rPr>
          <w:rFonts w:ascii="Times New Roman"/>
          <w:b w:val="false"/>
          <w:i w:val="false"/>
          <w:color w:val="000000"/>
          <w:sz w:val="28"/>
        </w:rPr>
        <w:t>
      1) заңнамада белгіленген тәртіпте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p>
    <w:p>
      <w:pPr>
        <w:spacing w:after="0"/>
        <w:ind w:left="0"/>
        <w:jc w:val="both"/>
      </w:pPr>
      <w:r>
        <w:rPr>
          <w:rFonts w:ascii="Times New Roman"/>
          <w:b w:val="false"/>
          <w:i w:val="false"/>
          <w:color w:val="000000"/>
          <w:sz w:val="28"/>
        </w:rPr>
        <w:t>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6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21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жылы 31 наурыздағы</w:t>
            </w:r>
            <w:r>
              <w:br/>
            </w:r>
            <w:r>
              <w:rPr>
                <w:rFonts w:ascii="Times New Roman"/>
                <w:b w:val="false"/>
                <w:i w:val="false"/>
                <w:color w:val="000000"/>
                <w:sz w:val="20"/>
              </w:rPr>
              <w:t>№ 386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Тарихи шығындар мен геологиялық ақпарат құнын айқындау</w:t>
      </w:r>
      <w:r>
        <w:br/>
      </w:r>
      <w:r>
        <w:rPr>
          <w:rFonts w:ascii="Times New Roman"/>
          <w:b/>
          <w:i w:val="false"/>
          <w:color w:val="000000"/>
        </w:rPr>
        <w:t>қағидаларын бекіту туралы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Тарихи шығындарды және геологиялық ақпарат құнын айқындау қағидалары (бұдан әрі – Қағидалар) "Жер қойнауы және жер қойнауын пайдалану туралы" 2010 жылғы 24 маусымдағы Қазақстан Республикасы Заңының (бұдан әрі – Заң) 20-бабының </w:t>
      </w:r>
      <w:r>
        <w:rPr>
          <w:rFonts w:ascii="Times New Roman"/>
          <w:b w:val="false"/>
          <w:i w:val="false"/>
          <w:color w:val="000000"/>
          <w:sz w:val="28"/>
        </w:rPr>
        <w:t xml:space="preserve">32-2) тармақшасына </w:t>
      </w:r>
      <w:r>
        <w:rPr>
          <w:rFonts w:ascii="Times New Roman"/>
          <w:b w:val="false"/>
          <w:i w:val="false"/>
          <w:color w:val="000000"/>
          <w:sz w:val="28"/>
        </w:rPr>
        <w:t xml:space="preserve"> сәйкес әзірленген және тарихи шығындар мен геологиялық ақпарат құнын айқындау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31.08.2016 </w:t>
      </w:r>
      <w:r>
        <w:rPr>
          <w:rFonts w:ascii="Times New Roman"/>
          <w:b w:val="false"/>
          <w:i w:val="false"/>
          <w:color w:val="00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Тарихи шығындар - мемлекет келісімшарттық аумақты геологиялық зерттеуге және кен орындарын барлауға жұмсаған, олар туралы геологиялық ақпарат мемлекет меншігіне берілген бұрынғы жиынтық шығындар.</w:t>
      </w:r>
    </w:p>
    <w:bookmarkEnd w:id="7"/>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w:t>
      </w:r>
      <w:r>
        <w:rPr>
          <w:rFonts w:ascii="Times New Roman"/>
          <w:b w:val="false"/>
          <w:i w:val="false"/>
          <w:color w:val="000000"/>
          <w:sz w:val="28"/>
        </w:rPr>
        <w:t xml:space="preserve"> меншігіндегі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w:t>
      </w:r>
    </w:p>
    <w:bookmarkEnd w:id="8"/>
    <w:bookmarkStart w:name="z12" w:id="9"/>
    <w:p>
      <w:pPr>
        <w:spacing w:after="0"/>
        <w:ind w:left="0"/>
        <w:jc w:val="both"/>
      </w:pPr>
      <w:r>
        <w:rPr>
          <w:rFonts w:ascii="Times New Roman"/>
          <w:b w:val="false"/>
          <w:i w:val="false"/>
          <w:color w:val="000000"/>
          <w:sz w:val="28"/>
        </w:rPr>
        <w:t>
      4. Кең таралған пайдалы қазбаларды, жер асты сулары мен емдік балшықты қоса алғанда, тарихи шығындар барлық пайдалы қазбалардың түрлері үшін айқындалады. Тарихи шығындардың көлемін және геологиялық ақпараттың құнын жер қойнауын зерттеу мен пайдалану жөніндегі уәкілетті орган (бұдан әрі – уәкілетті орган) анықтайды.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31.08.2016 </w:t>
      </w:r>
      <w:r>
        <w:rPr>
          <w:rFonts w:ascii="Times New Roman"/>
          <w:b w:val="false"/>
          <w:i w:val="false"/>
          <w:color w:val="00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 Тарихи шығындарды және геологиялық ақпарат</w:t>
      </w:r>
      <w:r>
        <w:br/>
      </w:r>
      <w:r>
        <w:rPr>
          <w:rFonts w:ascii="Times New Roman"/>
          <w:b/>
          <w:i w:val="false"/>
          <w:color w:val="000000"/>
        </w:rPr>
        <w:t>құнын айқындау тәртібі</w:t>
      </w:r>
    </w:p>
    <w:bookmarkEnd w:id="10"/>
    <w:bookmarkStart w:name="z14" w:id="11"/>
    <w:p>
      <w:pPr>
        <w:spacing w:after="0"/>
        <w:ind w:left="0"/>
        <w:jc w:val="both"/>
      </w:pPr>
      <w:r>
        <w:rPr>
          <w:rFonts w:ascii="Times New Roman"/>
          <w:b w:val="false"/>
          <w:i w:val="false"/>
          <w:color w:val="000000"/>
          <w:sz w:val="28"/>
        </w:rPr>
        <w:t>
      5. Уәкілетті орган жер қойнауын пайдалану құқығын беруге арналған конкурс жарияланғанға дейін жер қойнауын пайдалануға берілетін жер қойнауы учаскесі (бұдан әрі - жер қойнауы учаскесі) шегінде орындалған барлық геологиялық зерттеулерге түгендеу жүргізеді. Түгендеудің деректері жер қойнауы учаскесінің геологиялық зерделену дәрежесі мен геологиялық барлау жұмыстарының нақты шығындарын көрсетуге тиіс. Түгендеудің деректері бойынша геологиялық зерделену картограммасы мен түгендеу ведомосі жасалады, осылардың негізінде тарихи шығындардың есебі жүзеге асырылады.</w:t>
      </w:r>
    </w:p>
    <w:bookmarkEnd w:id="11"/>
    <w:p>
      <w:pPr>
        <w:spacing w:after="0"/>
        <w:ind w:left="0"/>
        <w:jc w:val="both"/>
      </w:pPr>
      <w:r>
        <w:rPr>
          <w:rFonts w:ascii="Times New Roman"/>
          <w:b w:val="false"/>
          <w:i w:val="false"/>
          <w:color w:val="000000"/>
          <w:sz w:val="28"/>
        </w:rPr>
        <w:t>
      Геологиялық зерделену картограммасында: келісімшарттық аумақтың пішіні және бұрыштық нүктелерінің географиялық координаттары; келісімшарттық аумақта бұрын орындалған барлық геологиялық зерттеулердің пішіні көрсетілуге тиіс.</w:t>
      </w:r>
    </w:p>
    <w:p>
      <w:pPr>
        <w:spacing w:after="0"/>
        <w:ind w:left="0"/>
        <w:jc w:val="both"/>
      </w:pPr>
      <w:r>
        <w:rPr>
          <w:rFonts w:ascii="Times New Roman"/>
          <w:b w:val="false"/>
          <w:i w:val="false"/>
          <w:color w:val="000000"/>
          <w:sz w:val="28"/>
        </w:rPr>
        <w:t xml:space="preserve">
      Келісімшарттық аумақта орындалған барлық геологиялық-барлау жұмыстары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объектіде жүргізілген геологиялық-барлау жұмыстарының түгендеу ведомосына (бұдан әрі - түгендеу ведомосы) енгізіледі.</w:t>
      </w:r>
    </w:p>
    <w:p>
      <w:pPr>
        <w:spacing w:after="0"/>
        <w:ind w:left="0"/>
        <w:jc w:val="both"/>
      </w:pPr>
      <w:r>
        <w:rPr>
          <w:rFonts w:ascii="Times New Roman"/>
          <w:b w:val="false"/>
          <w:i w:val="false"/>
          <w:color w:val="000000"/>
          <w:sz w:val="28"/>
        </w:rPr>
        <w:t xml:space="preserve">
      Түгендеу ведомосынан объекті(лер)де жүргізілген нақты жұмыстар алынып тасталады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олар нақты шығындары тарихи шығындардың есебінен толық алынып тасталатын келісімшарттық аумақ бойынша тарихи шығындар есебінен геологиялық-барлау жұмыстарын алып тастау туралы анықтамаға (бұдан әрі - алып тастау туралы анықтама) енгізіледі.</w:t>
      </w:r>
    </w:p>
    <w:p>
      <w:pPr>
        <w:spacing w:after="0"/>
        <w:ind w:left="0"/>
        <w:jc w:val="both"/>
      </w:pPr>
      <w:r>
        <w:rPr>
          <w:rFonts w:ascii="Times New Roman"/>
          <w:b w:val="false"/>
          <w:i w:val="false"/>
          <w:color w:val="000000"/>
          <w:sz w:val="28"/>
        </w:rPr>
        <w:t xml:space="preserve">
      Түгендеу ведомосындағы қалған объекті(лер) бойынша жұмыстар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келісімшарттық аумақ бойынша тарихи шығындарға жатқызылған геологиялық-барлау жұмыстарының шығындарының бір бөлігін есептеу туралы анықтамаға (бұдан әрі - есептеу туралы анықтама) енгізіледі.</w:t>
      </w:r>
    </w:p>
    <w:p>
      <w:pPr>
        <w:spacing w:after="0"/>
        <w:ind w:left="0"/>
        <w:jc w:val="both"/>
      </w:pPr>
      <w:r>
        <w:rPr>
          <w:rFonts w:ascii="Times New Roman"/>
          <w:b w:val="false"/>
          <w:i w:val="false"/>
          <w:color w:val="000000"/>
          <w:sz w:val="28"/>
        </w:rPr>
        <w:t>
      Есептеу туралы анықтама тарихи шығындардың есебі үшін бастапқы құжат болып табылады.</w:t>
      </w:r>
    </w:p>
    <w:p>
      <w:pPr>
        <w:spacing w:after="0"/>
        <w:ind w:left="0"/>
        <w:jc w:val="both"/>
      </w:pPr>
      <w:r>
        <w:rPr>
          <w:rFonts w:ascii="Times New Roman"/>
          <w:b w:val="false"/>
          <w:i w:val="false"/>
          <w:color w:val="000000"/>
          <w:sz w:val="28"/>
        </w:rPr>
        <w:t xml:space="preserve">
      Келісімшарттық аумаққа жатқызылған тарихи шығындар жұмыстардың жүргізілген жылдары бойынша жинақталады (1961 жылға дейін орындалған жұмыстар, 1961 - 1990 жылдар кезеңінде орындалған жұмыстар және одан әрі әрбір келесі жыл шегінде). Уәкілетті органның аумақтық бөлімшелері объект бойынша геологиялық-барлау жұмыстары бойынша тарихи шығындар есебін (бұдан әрі - тарихи шығындар есебі)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ресімдейді.</w:t>
      </w:r>
    </w:p>
    <w:bookmarkStart w:name="z15" w:id="12"/>
    <w:p>
      <w:pPr>
        <w:spacing w:after="0"/>
        <w:ind w:left="0"/>
        <w:jc w:val="both"/>
      </w:pPr>
      <w:r>
        <w:rPr>
          <w:rFonts w:ascii="Times New Roman"/>
          <w:b w:val="false"/>
          <w:i w:val="false"/>
          <w:color w:val="000000"/>
          <w:sz w:val="28"/>
        </w:rPr>
        <w:t>
      6. Тарихи шығындар әрбір объект бойынша жеке қаралады.</w:t>
      </w:r>
    </w:p>
    <w:bookmarkEnd w:id="12"/>
    <w:p>
      <w:pPr>
        <w:spacing w:after="0"/>
        <w:ind w:left="0"/>
        <w:jc w:val="both"/>
      </w:pPr>
      <w:r>
        <w:rPr>
          <w:rFonts w:ascii="Times New Roman"/>
          <w:b w:val="false"/>
          <w:i w:val="false"/>
          <w:color w:val="000000"/>
          <w:sz w:val="28"/>
        </w:rPr>
        <w:t>
      Жер қойнауын пайдалану жөніндегі операцияларды жүргізу үшін жер қойнауы учаскесінің шекарасы уәкілетті орган беретін тау-кендік немесе геологиялық бөлулермен анықталады.</w:t>
      </w:r>
    </w:p>
    <w:p>
      <w:pPr>
        <w:spacing w:after="0"/>
        <w:ind w:left="0"/>
        <w:jc w:val="both"/>
      </w:pPr>
      <w:r>
        <w:rPr>
          <w:rFonts w:ascii="Times New Roman"/>
          <w:b w:val="false"/>
          <w:i w:val="false"/>
          <w:color w:val="000000"/>
          <w:sz w:val="28"/>
        </w:rPr>
        <w:t>
      Мүдделі тұлғаның сұраусалуы негізінде және геологиялық немесе тау-кендік бөлуге сәйкес уәкілетті органның тапсырмасы бойынша әрбір объект бойынша тарихи шығындар есебін уәкілетті органның тиісті аумақтық бөлімшелері өтініп келіп түскен сәтінен бастап жеті жұмыс күні ішінде жүргізеді.</w:t>
      </w:r>
    </w:p>
    <w:bookmarkStart w:name="z16" w:id="13"/>
    <w:p>
      <w:pPr>
        <w:spacing w:after="0"/>
        <w:ind w:left="0"/>
        <w:jc w:val="both"/>
      </w:pPr>
      <w:r>
        <w:rPr>
          <w:rFonts w:ascii="Times New Roman"/>
          <w:b w:val="false"/>
          <w:i w:val="false"/>
          <w:color w:val="000000"/>
          <w:sz w:val="28"/>
        </w:rPr>
        <w:t>
      7. Барлау немесе бірлескен барлау мен өндіруді жүргізуге арналған жер қойнауы учаскесі бойынша тарихи шығындар: жер қойнауы учаскесінің алаңына немесе оған сай келетін табиғи көлеміне барабар өңірлік геологиялық-геофизикалық, іздестіру және іздестіру-бағалау жұмыстарын, ғылыми, тәжірибелік-әдістемелік, тәжірибелік-конструкторлық және нәтижелері жер қойнауы учаскесін зерттеумен байланысты басқа да зерттеулерді қамтиды.</w:t>
      </w:r>
    </w:p>
    <w:bookmarkEnd w:id="13"/>
    <w:bookmarkStart w:name="z17" w:id="14"/>
    <w:p>
      <w:pPr>
        <w:spacing w:after="0"/>
        <w:ind w:left="0"/>
        <w:jc w:val="both"/>
      </w:pPr>
      <w:r>
        <w:rPr>
          <w:rFonts w:ascii="Times New Roman"/>
          <w:b w:val="false"/>
          <w:i w:val="false"/>
          <w:color w:val="000000"/>
          <w:sz w:val="28"/>
        </w:rPr>
        <w:t>
      8. Барлауды немесе бірлескен барлауды және өндіруді жүргізуге арналған жер қойнауы учаскесі, сондай-ақ барлауға арналған келісімшарт негізінде кен орнын айқындаған және бағалаған және тікелей келіссөздер негізінде конкурс өткізбей, өндіруге арналған келісімшартты жасауға айрықша құқығы бар жер қойнауын пайдаланушы бойынша тарихи шығындар геологиялық бөлу шегінде есептеледі және геологиялық бөлудің алаңына барабар көлемдегі, өңірлік геологиялық-геофизикалық (іздестіру-бағалау жұмыстары алаңының шегінде орындалған), іздестіру және іздестіру-бағалау жұмыстарын, барлауды, қапталдар мен терең горизонттарды жете барлауды, технологиялық зерттеулерді, өнеркәсіптік алаңдардың кенсіздігін зерттеуді, болашақ өндіруші кәсіпорынды сумен жабдықтауға арналған гидрогеологиялық зерттеулерді, ғылыми-зерттеу, тәжірибелік-әдістемелік, тәжірибелік-конструкторлық және жер қойнауы учаскесін зерделеуге байланысты басқа да зерттеулерді қамтиды.</w:t>
      </w:r>
    </w:p>
    <w:bookmarkEnd w:id="14"/>
    <w:p>
      <w:pPr>
        <w:spacing w:after="0"/>
        <w:ind w:left="0"/>
        <w:jc w:val="both"/>
      </w:pPr>
      <w:r>
        <w:rPr>
          <w:rFonts w:ascii="Times New Roman"/>
          <w:b w:val="false"/>
          <w:i w:val="false"/>
          <w:color w:val="000000"/>
          <w:sz w:val="28"/>
        </w:rPr>
        <w:t>
      Конкурс жеңімпазына немесе тікелей келіссөздер негізінде өндіруге арналған жер қойнауын пайдалану құқығын алған тұлғаға тарихи шығындар тау-кендік бөлу шегінде есептеледі және өңірлік геологиялық-геофизикалық (іздестіру-бағалау жұмыстары алаңының шегінде орындалған), іздестіру және іздестіру-бағалау жұмыстарын, барлауды, қапталдар мен терең горизонттарды жете барлауды, технологиялық зерттеулерді, өнеркәсіптік алаңдардың кенсіздігін зерттеуді, болашақ өндіруші кәсіпорынды сумен жабдықтауға арналған гидрогеологиялық зерттеулерді, ғылыми-зерттеу, тәжірибелік-әдістемелік, тәжірибелік-конструкторлық және жер қойнауы учаскесін зерделеуге байланысты басқа да зерттеулерді қамтиды.</w:t>
      </w:r>
    </w:p>
    <w:p>
      <w:pPr>
        <w:spacing w:after="0"/>
        <w:ind w:left="0"/>
        <w:jc w:val="both"/>
      </w:pPr>
      <w:r>
        <w:rPr>
          <w:rFonts w:ascii="Times New Roman"/>
          <w:b w:val="false"/>
          <w:i w:val="false"/>
          <w:color w:val="000000"/>
          <w:sz w:val="28"/>
        </w:rPr>
        <w:t xml:space="preserve">
      Егер өндіру жүргізу үшін жер қойнауын пайдалануға кен орындары қорларының бір бөлігі берілген болса, онда тарихи шығындар </w:t>
      </w:r>
      <w:r>
        <w:rPr>
          <w:rFonts w:ascii="Times New Roman"/>
          <w:b w:val="false"/>
          <w:i w:val="false"/>
          <w:color w:val="000000"/>
          <w:sz w:val="28"/>
        </w:rPr>
        <w:t>Заңына</w:t>
      </w:r>
      <w:r>
        <w:rPr>
          <w:rFonts w:ascii="Times New Roman"/>
          <w:b w:val="false"/>
          <w:i w:val="false"/>
          <w:color w:val="000000"/>
          <w:sz w:val="28"/>
        </w:rPr>
        <w:t xml:space="preserve"> сәйкес бекітілетін қорларынан осы қорлардың осы бөлігіне барабар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31.08.2016 </w:t>
      </w:r>
      <w:r>
        <w:rPr>
          <w:rFonts w:ascii="Times New Roman"/>
          <w:b w:val="false"/>
          <w:i w:val="false"/>
          <w:color w:val="00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9. Тарихи шығындарды есептеуден осы Қағидалардың </w:t>
      </w:r>
      <w:r>
        <w:rPr>
          <w:rFonts w:ascii="Times New Roman"/>
          <w:b w:val="false"/>
          <w:i w:val="false"/>
          <w:color w:val="000000"/>
          <w:sz w:val="28"/>
        </w:rPr>
        <w:t>8</w:t>
      </w:r>
      <w:r>
        <w:rPr>
          <w:rFonts w:ascii="Times New Roman"/>
          <w:b w:val="false"/>
          <w:i w:val="false"/>
          <w:color w:val="000000"/>
          <w:sz w:val="28"/>
        </w:rPr>
        <w:t>, 9-тармақтарында көрсетілген жұмыстардан, пайдалы қазбалардың мәлімделген түріне жатпайтын жұмыстар, оларды геологиялық зерттеулерге арналған шығындардан басқа немесе мемлекеттің қаражатынсыз жүргізілген, ұңғыма және тау-кен өндірудің тарихи шығындарын есептеу күніне жойылған өткізу жөніндегі жұмыстар алынып тасталады.</w:t>
      </w:r>
    </w:p>
    <w:bookmarkEnd w:id="15"/>
    <w:bookmarkStart w:name="z19" w:id="16"/>
    <w:p>
      <w:pPr>
        <w:spacing w:after="0"/>
        <w:ind w:left="0"/>
        <w:jc w:val="both"/>
      </w:pPr>
      <w:r>
        <w:rPr>
          <w:rFonts w:ascii="Times New Roman"/>
          <w:b w:val="false"/>
          <w:i w:val="false"/>
          <w:color w:val="000000"/>
          <w:sz w:val="28"/>
        </w:rPr>
        <w:t xml:space="preserve">
      10. Тарихи шығындар жұмыстардың жүргізілген жылдары бойынша (1961 жылға дейін орындалған жұмыстар, 1961 - 1990 жылдар кезеңінде орындалған жұмыстар және одан әрі әрбір келесі жыл шегінде) жұмыс түрлері бойынша жинақталады.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геологиялық барлау жұмыстарының тиісінше мұнай мен газға, қатты пайдалы қазбалар мен суға, геофизикалық және ғылыми-зерттеу жұмыстарына арналған құнының салаішілік индекстерінің өзгеруі өткен жылдардың шығындарын 1996 жылғы бағаға қайта есептеуге негіз болады.</w:t>
      </w:r>
    </w:p>
    <w:bookmarkEnd w:id="16"/>
    <w:p>
      <w:pPr>
        <w:spacing w:after="0"/>
        <w:ind w:left="0"/>
        <w:jc w:val="both"/>
      </w:pPr>
      <w:r>
        <w:rPr>
          <w:rFonts w:ascii="Times New Roman"/>
          <w:b w:val="false"/>
          <w:i w:val="false"/>
          <w:color w:val="000000"/>
          <w:sz w:val="28"/>
        </w:rPr>
        <w:t>
      1961 жылға дейінгі шығындарды 1961 - 1990 жылдардағы бағаға қайта есептеу үшін шығындар он есе азайтылады. Шығындарды теңгеге қайта есептеу үшін 1961 - 1990 жылдардағы рубль шығындары 0,002 коэффициентіне көбейтіледі.</w:t>
      </w:r>
    </w:p>
    <w:p>
      <w:pPr>
        <w:spacing w:after="0"/>
        <w:ind w:left="0"/>
        <w:jc w:val="both"/>
      </w:pPr>
      <w:r>
        <w:rPr>
          <w:rFonts w:ascii="Times New Roman"/>
          <w:b w:val="false"/>
          <w:i w:val="false"/>
          <w:color w:val="000000"/>
          <w:sz w:val="28"/>
        </w:rPr>
        <w:t>
      1961 жылға дейін жүргізілген геологиялық барлау және басқа да жұмыстардың шығынын 1996 жылғы бағаға (теңге) қайта есептеу мынадай формула бойынша жүзеге асырылады:</w:t>
      </w:r>
    </w:p>
    <w:p>
      <w:pPr>
        <w:spacing w:after="0"/>
        <w:ind w:left="0"/>
        <w:jc w:val="both"/>
      </w:pPr>
      <w:r>
        <w:rPr>
          <w:rFonts w:ascii="Times New Roman"/>
          <w:b w:val="false"/>
          <w:i w:val="false"/>
          <w:color w:val="000000"/>
          <w:sz w:val="28"/>
        </w:rPr>
        <w:t xml:space="preserve">
      Тш96 = </w:t>
      </w:r>
      <w:r>
        <w:rPr>
          <w:rFonts w:ascii="Times New Roman"/>
          <w:b w:val="false"/>
          <w:i w:val="false"/>
          <w:color w:val="000000"/>
          <w:sz w:val="28"/>
          <w:u w:val="single"/>
        </w:rPr>
        <w:t>Өжш х И91 х 0,002 х И96</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
      Тш96 - 1996 жылғы бағамен тарихи шығындар;</w:t>
      </w:r>
    </w:p>
    <w:p>
      <w:pPr>
        <w:spacing w:after="0"/>
        <w:ind w:left="0"/>
        <w:jc w:val="both"/>
      </w:pPr>
      <w:r>
        <w:rPr>
          <w:rFonts w:ascii="Times New Roman"/>
          <w:b w:val="false"/>
          <w:i w:val="false"/>
          <w:color w:val="000000"/>
          <w:sz w:val="28"/>
        </w:rPr>
        <w:t>
      Өжш - өткен жылдардың шығындары;</w:t>
      </w:r>
    </w:p>
    <w:p>
      <w:pPr>
        <w:spacing w:after="0"/>
        <w:ind w:left="0"/>
        <w:jc w:val="both"/>
      </w:pPr>
      <w:r>
        <w:rPr>
          <w:rFonts w:ascii="Times New Roman"/>
          <w:b w:val="false"/>
          <w:i w:val="false"/>
          <w:color w:val="000000"/>
          <w:sz w:val="28"/>
        </w:rPr>
        <w:t>
      И 91 - 1991 жылғы геологиялық барлау жұмыстары құнының 1990 жылғы бағаға өзгеру индексі;</w:t>
      </w:r>
    </w:p>
    <w:p>
      <w:pPr>
        <w:spacing w:after="0"/>
        <w:ind w:left="0"/>
        <w:jc w:val="both"/>
      </w:pPr>
      <w:r>
        <w:rPr>
          <w:rFonts w:ascii="Times New Roman"/>
          <w:b w:val="false"/>
          <w:i w:val="false"/>
          <w:color w:val="000000"/>
          <w:sz w:val="28"/>
        </w:rPr>
        <w:t>
      0,002 - теңгеге аудару коэффициенті;</w:t>
      </w:r>
    </w:p>
    <w:p>
      <w:pPr>
        <w:spacing w:after="0"/>
        <w:ind w:left="0"/>
        <w:jc w:val="both"/>
      </w:pPr>
      <w:r>
        <w:rPr>
          <w:rFonts w:ascii="Times New Roman"/>
          <w:b w:val="false"/>
          <w:i w:val="false"/>
          <w:color w:val="000000"/>
          <w:sz w:val="28"/>
        </w:rPr>
        <w:t>
      И 96 - 1996 жылғы геологиялық барлау жұмыстары құнының 1991 жылғы бағаға өзгеру индексі.</w:t>
      </w:r>
    </w:p>
    <w:p>
      <w:pPr>
        <w:spacing w:after="0"/>
        <w:ind w:left="0"/>
        <w:jc w:val="both"/>
      </w:pPr>
      <w:r>
        <w:rPr>
          <w:rFonts w:ascii="Times New Roman"/>
          <w:b w:val="false"/>
          <w:i w:val="false"/>
          <w:color w:val="000000"/>
          <w:sz w:val="28"/>
        </w:rPr>
        <w:t>
      1961 жылдан бастап 1990 жылға дейінгі шығындарды 1996 жылғы бағаға қайта есептеу мынадай формула бойынша жүзеге асырылады:</w:t>
      </w:r>
    </w:p>
    <w:p>
      <w:pPr>
        <w:spacing w:after="0"/>
        <w:ind w:left="0"/>
        <w:jc w:val="both"/>
      </w:pPr>
      <w:r>
        <w:rPr>
          <w:rFonts w:ascii="Times New Roman"/>
          <w:b w:val="false"/>
          <w:i w:val="false"/>
          <w:color w:val="000000"/>
          <w:sz w:val="28"/>
        </w:rPr>
        <w:t>
      Тш 96 = Өжш х И91 х 0,002 х И96</w:t>
      </w:r>
    </w:p>
    <w:p>
      <w:pPr>
        <w:spacing w:after="0"/>
        <w:ind w:left="0"/>
        <w:jc w:val="both"/>
      </w:pPr>
      <w:r>
        <w:rPr>
          <w:rFonts w:ascii="Times New Roman"/>
          <w:b w:val="false"/>
          <w:i w:val="false"/>
          <w:color w:val="000000"/>
          <w:sz w:val="28"/>
        </w:rPr>
        <w:t>
      1991 жылдан бастап шығындарды 1996 жылғы бағаға қайта есептеу мынадай формула бойынша жүзеге асырылады:</w:t>
      </w:r>
    </w:p>
    <w:p>
      <w:pPr>
        <w:spacing w:after="0"/>
        <w:ind w:left="0"/>
        <w:jc w:val="both"/>
      </w:pPr>
      <w:r>
        <w:rPr>
          <w:rFonts w:ascii="Times New Roman"/>
          <w:b w:val="false"/>
          <w:i w:val="false"/>
          <w:color w:val="000000"/>
          <w:sz w:val="28"/>
        </w:rPr>
        <w:t>
      Тш 96 = Өжш х 0,002 х И96</w:t>
      </w:r>
    </w:p>
    <w:p>
      <w:pPr>
        <w:spacing w:after="0"/>
        <w:ind w:left="0"/>
        <w:jc w:val="both"/>
      </w:pPr>
      <w:r>
        <w:rPr>
          <w:rFonts w:ascii="Times New Roman"/>
          <w:b w:val="false"/>
          <w:i w:val="false"/>
          <w:color w:val="000000"/>
          <w:sz w:val="28"/>
        </w:rPr>
        <w:t>
      1992 жылдан бастап шығындарды 1996 жылғы бағаға қайта есептеу мынадай формула бойынша жүзеге асырылады:</w:t>
      </w:r>
    </w:p>
    <w:p>
      <w:pPr>
        <w:spacing w:after="0"/>
        <w:ind w:left="0"/>
        <w:jc w:val="both"/>
      </w:pPr>
      <w:r>
        <w:rPr>
          <w:rFonts w:ascii="Times New Roman"/>
          <w:b w:val="false"/>
          <w:i w:val="false"/>
          <w:color w:val="000000"/>
          <w:sz w:val="28"/>
        </w:rPr>
        <w:t>
      Тш 96 = Өжш х 0,002 : И(92-95) х И96,</w:t>
      </w:r>
    </w:p>
    <w:p>
      <w:pPr>
        <w:spacing w:after="0"/>
        <w:ind w:left="0"/>
        <w:jc w:val="both"/>
      </w:pPr>
      <w:r>
        <w:rPr>
          <w:rFonts w:ascii="Times New Roman"/>
          <w:b w:val="false"/>
          <w:i w:val="false"/>
          <w:color w:val="000000"/>
          <w:sz w:val="28"/>
        </w:rPr>
        <w:t>
      мұнда: И(92-95) - жылдар бойынша геологиялық барлау жұмыстары құнының өзгеру индекстері (0,002 коэффициенті ұлттық валюта енгізілгеннен кейін қолданылмайды).</w:t>
      </w:r>
    </w:p>
    <w:p>
      <w:pPr>
        <w:spacing w:after="0"/>
        <w:ind w:left="0"/>
        <w:jc w:val="both"/>
      </w:pPr>
      <w:r>
        <w:rPr>
          <w:rFonts w:ascii="Times New Roman"/>
          <w:b w:val="false"/>
          <w:i w:val="false"/>
          <w:color w:val="000000"/>
          <w:sz w:val="28"/>
        </w:rPr>
        <w:t>
      1996 жылғы бағамен тарихи шығындар 1997 жылғы 1 қаңтардағы бағам бойынша Америка Құрама Штаттарының ұлттық валютасына аударылады. 1996 жылдан кейін мемлекет шеккен тарихи шығындар атқарылған жұмыстар бойынша шығындарды есептен шығарған күні бағам бойынша Америка Құрама Штаттарының ұлттық валютасына аударылады. Тарихи шығындардың есебін дайындау кезінде Америка Құрама Штаттарының ұлттық валютасында алынған шығынның құны ағымдағы бағам бойынша теңгеге аударылады.</w:t>
      </w:r>
    </w:p>
    <w:bookmarkStart w:name="z20" w:id="17"/>
    <w:p>
      <w:pPr>
        <w:spacing w:after="0"/>
        <w:ind w:left="0"/>
        <w:jc w:val="both"/>
      </w:pPr>
      <w:r>
        <w:rPr>
          <w:rFonts w:ascii="Times New Roman"/>
          <w:b w:val="false"/>
          <w:i w:val="false"/>
          <w:color w:val="000000"/>
          <w:sz w:val="28"/>
        </w:rPr>
        <w:t>
      11. Өндіруге және бірлескен барлау мен өндіруге жер қойнауын пайдалану құқығын алу кезінде геологиялық ақпараттың құнын айқындау үшiн тарихи шығындар сомасынан пайыздық мөлшерлемелер қолданылады. Пайыздық мөлшерлемелер пайдалы қазбалардың түрiне байланысты сараланады:</w:t>
      </w:r>
    </w:p>
    <w:bookmarkEnd w:id="17"/>
    <w:p>
      <w:pPr>
        <w:spacing w:after="0"/>
        <w:ind w:left="0"/>
        <w:jc w:val="both"/>
      </w:pPr>
      <w:r>
        <w:rPr>
          <w:rFonts w:ascii="Times New Roman"/>
          <w:b w:val="false"/>
          <w:i w:val="false"/>
          <w:color w:val="000000"/>
          <w:sz w:val="28"/>
        </w:rPr>
        <w:t>
      Көмiрсутек шикiзаты:</w:t>
      </w:r>
    </w:p>
    <w:p>
      <w:pPr>
        <w:spacing w:after="0"/>
        <w:ind w:left="0"/>
        <w:jc w:val="both"/>
      </w:pPr>
      <w:r>
        <w:rPr>
          <w:rFonts w:ascii="Times New Roman"/>
          <w:b w:val="false"/>
          <w:i w:val="false"/>
          <w:color w:val="000000"/>
          <w:sz w:val="28"/>
        </w:rPr>
        <w:t>
      барлау және өндiру – 2 %, өндiру – 3 %.</w:t>
      </w:r>
    </w:p>
    <w:p>
      <w:pPr>
        <w:spacing w:after="0"/>
        <w:ind w:left="0"/>
        <w:jc w:val="both"/>
      </w:pPr>
      <w:r>
        <w:rPr>
          <w:rFonts w:ascii="Times New Roman"/>
          <w:b w:val="false"/>
          <w:i w:val="false"/>
          <w:color w:val="000000"/>
          <w:sz w:val="28"/>
        </w:rPr>
        <w:t>
      Қатты пайдалы қазбалар (кең таралған пайдалы қазбаларды қоса алғанда):</w:t>
      </w:r>
    </w:p>
    <w:p>
      <w:pPr>
        <w:spacing w:after="0"/>
        <w:ind w:left="0"/>
        <w:jc w:val="both"/>
      </w:pPr>
      <w:r>
        <w:rPr>
          <w:rFonts w:ascii="Times New Roman"/>
          <w:b w:val="false"/>
          <w:i w:val="false"/>
          <w:color w:val="000000"/>
          <w:sz w:val="28"/>
        </w:rPr>
        <w:t>
      барлау және өндiру – 2 %, өндiру – 2,5 %.</w:t>
      </w:r>
    </w:p>
    <w:p>
      <w:pPr>
        <w:spacing w:after="0"/>
        <w:ind w:left="0"/>
        <w:jc w:val="both"/>
      </w:pPr>
      <w:r>
        <w:rPr>
          <w:rFonts w:ascii="Times New Roman"/>
          <w:b w:val="false"/>
          <w:i w:val="false"/>
          <w:color w:val="000000"/>
          <w:sz w:val="28"/>
        </w:rPr>
        <w:t>
      Жер асты сулары (емдiк балшықты қоса алғанда):</w:t>
      </w:r>
    </w:p>
    <w:p>
      <w:pPr>
        <w:spacing w:after="0"/>
        <w:ind w:left="0"/>
        <w:jc w:val="both"/>
      </w:pPr>
      <w:r>
        <w:rPr>
          <w:rFonts w:ascii="Times New Roman"/>
          <w:b w:val="false"/>
          <w:i w:val="false"/>
          <w:color w:val="000000"/>
          <w:sz w:val="28"/>
        </w:rPr>
        <w:t>
      барлау және өндiру – 2,5 %, өндiру – 4 %.</w:t>
      </w:r>
    </w:p>
    <w:p>
      <w:pPr>
        <w:spacing w:after="0"/>
        <w:ind w:left="0"/>
        <w:jc w:val="both"/>
      </w:pPr>
      <w:r>
        <w:rPr>
          <w:rFonts w:ascii="Times New Roman"/>
          <w:b w:val="false"/>
          <w:i w:val="false"/>
          <w:color w:val="000000"/>
          <w:sz w:val="28"/>
        </w:rPr>
        <w:t>
      Барлауға жер қойнауын пайдалану құқығын алу кезінде геологиялық ақпараттың құны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геол. ақпар. = Каек х Sкелісімш. аум. х Кт, мұнда:</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геол. ақпар. – геологиялық ақпараттың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Каек – пайдалы қазбалардың түрлері бойынша айлық есептік көрсеткіш коэффициенті;</w:t>
      </w:r>
    </w:p>
    <w:bookmarkStart w:name="z27" w:id="18"/>
    <w:p>
      <w:pPr>
        <w:spacing w:after="0"/>
        <w:ind w:left="0"/>
        <w:jc w:val="both"/>
      </w:pPr>
      <w:r>
        <w:rPr>
          <w:rFonts w:ascii="Times New Roman"/>
          <w:b w:val="false"/>
          <w:i w:val="false"/>
          <w:color w:val="000000"/>
          <w:sz w:val="28"/>
        </w:rPr>
        <w:t>
      Sкелісімш. аум. – келісімшарт аумағының жалпы алаңы;</w:t>
      </w:r>
    </w:p>
    <w:bookmarkEnd w:id="18"/>
    <w:bookmarkStart w:name="z28" w:id="19"/>
    <w:p>
      <w:pPr>
        <w:spacing w:after="0"/>
        <w:ind w:left="0"/>
        <w:jc w:val="both"/>
      </w:pPr>
      <w:r>
        <w:rPr>
          <w:rFonts w:ascii="Times New Roman"/>
          <w:b w:val="false"/>
          <w:i w:val="false"/>
          <w:color w:val="000000"/>
          <w:sz w:val="28"/>
        </w:rPr>
        <w:t>
      Кт – пайдалы қазбалардың түрлері бойынша түзету коэффициенті;</w:t>
      </w:r>
    </w:p>
    <w:bookmarkEnd w:id="19"/>
    <w:bookmarkStart w:name="z29" w:id="20"/>
    <w:p>
      <w:pPr>
        <w:spacing w:after="0"/>
        <w:ind w:left="0"/>
        <w:jc w:val="both"/>
      </w:pPr>
      <w:r>
        <w:rPr>
          <w:rFonts w:ascii="Times New Roman"/>
          <w:b w:val="false"/>
          <w:i w:val="false"/>
          <w:color w:val="000000"/>
          <w:sz w:val="28"/>
        </w:rPr>
        <w:t>
      Айлық есептік көрсеткіш коэффициенті пайдалы қазбалардың түрлеріне байланысты сараланады:</w:t>
      </w:r>
    </w:p>
    <w:bookmarkEnd w:id="20"/>
    <w:bookmarkStart w:name="z30" w:id="21"/>
    <w:p>
      <w:pPr>
        <w:spacing w:after="0"/>
        <w:ind w:left="0"/>
        <w:jc w:val="both"/>
      </w:pPr>
      <w:r>
        <w:rPr>
          <w:rFonts w:ascii="Times New Roman"/>
          <w:b w:val="false"/>
          <w:i w:val="false"/>
          <w:color w:val="000000"/>
          <w:sz w:val="28"/>
        </w:rPr>
        <w:t>
      көмірсутек шикізаты – 310 АЕК;</w:t>
      </w:r>
    </w:p>
    <w:bookmarkEnd w:id="21"/>
    <w:bookmarkStart w:name="z31" w:id="22"/>
    <w:p>
      <w:pPr>
        <w:spacing w:after="0"/>
        <w:ind w:left="0"/>
        <w:jc w:val="both"/>
      </w:pPr>
      <w:r>
        <w:rPr>
          <w:rFonts w:ascii="Times New Roman"/>
          <w:b w:val="false"/>
          <w:i w:val="false"/>
          <w:color w:val="000000"/>
          <w:sz w:val="28"/>
        </w:rPr>
        <w:t>
      қатты пайдалы қазбалар – 150 АЕК;</w:t>
      </w:r>
    </w:p>
    <w:bookmarkEnd w:id="22"/>
    <w:bookmarkStart w:name="z32" w:id="23"/>
    <w:p>
      <w:pPr>
        <w:spacing w:after="0"/>
        <w:ind w:left="0"/>
        <w:jc w:val="both"/>
      </w:pPr>
      <w:r>
        <w:rPr>
          <w:rFonts w:ascii="Times New Roman"/>
          <w:b w:val="false"/>
          <w:i w:val="false"/>
          <w:color w:val="000000"/>
          <w:sz w:val="28"/>
        </w:rPr>
        <w:t>
      кең таралған пайдалы қазбалар – 100 АЕК;</w:t>
      </w:r>
    </w:p>
    <w:bookmarkEnd w:id="23"/>
    <w:bookmarkStart w:name="z33" w:id="24"/>
    <w:p>
      <w:pPr>
        <w:spacing w:after="0"/>
        <w:ind w:left="0"/>
        <w:jc w:val="both"/>
      </w:pPr>
      <w:r>
        <w:rPr>
          <w:rFonts w:ascii="Times New Roman"/>
          <w:b w:val="false"/>
          <w:i w:val="false"/>
          <w:color w:val="000000"/>
          <w:sz w:val="28"/>
        </w:rPr>
        <w:t>
      жер асты сулары (емдiк балшықты қоса алғанда) – 50 АЕК.</w:t>
      </w:r>
    </w:p>
    <w:bookmarkEnd w:id="24"/>
    <w:bookmarkStart w:name="z34" w:id="25"/>
    <w:p>
      <w:pPr>
        <w:spacing w:after="0"/>
        <w:ind w:left="0"/>
        <w:jc w:val="both"/>
      </w:pPr>
      <w:r>
        <w:rPr>
          <w:rFonts w:ascii="Times New Roman"/>
          <w:b w:val="false"/>
          <w:i w:val="false"/>
          <w:color w:val="000000"/>
          <w:sz w:val="28"/>
        </w:rPr>
        <w:t>
      Түзету коэффициенті пайдалы қазбалардың түрлеріне байланысты сараланады:</w:t>
      </w:r>
    </w:p>
    <w:bookmarkEnd w:id="25"/>
    <w:bookmarkStart w:name="z35" w:id="26"/>
    <w:p>
      <w:pPr>
        <w:spacing w:after="0"/>
        <w:ind w:left="0"/>
        <w:jc w:val="both"/>
      </w:pPr>
      <w:r>
        <w:rPr>
          <w:rFonts w:ascii="Times New Roman"/>
          <w:b w:val="false"/>
          <w:i w:val="false"/>
          <w:color w:val="000000"/>
          <w:sz w:val="28"/>
        </w:rPr>
        <w:t>
      көмірсутек шикізаты – 0,01;</w:t>
      </w:r>
    </w:p>
    <w:bookmarkEnd w:id="26"/>
    <w:bookmarkStart w:name="z36" w:id="27"/>
    <w:p>
      <w:pPr>
        <w:spacing w:after="0"/>
        <w:ind w:left="0"/>
        <w:jc w:val="both"/>
      </w:pPr>
      <w:r>
        <w:rPr>
          <w:rFonts w:ascii="Times New Roman"/>
          <w:b w:val="false"/>
          <w:i w:val="false"/>
          <w:color w:val="000000"/>
          <w:sz w:val="28"/>
        </w:rPr>
        <w:t>
      қатты пайдалы қазбалар – 0,015;</w:t>
      </w:r>
    </w:p>
    <w:bookmarkEnd w:id="27"/>
    <w:bookmarkStart w:name="z37" w:id="28"/>
    <w:p>
      <w:pPr>
        <w:spacing w:after="0"/>
        <w:ind w:left="0"/>
        <w:jc w:val="both"/>
      </w:pPr>
      <w:r>
        <w:rPr>
          <w:rFonts w:ascii="Times New Roman"/>
          <w:b w:val="false"/>
          <w:i w:val="false"/>
          <w:color w:val="000000"/>
          <w:sz w:val="28"/>
        </w:rPr>
        <w:t>
      кең таралған пайдалы қазбалар – 0,015;</w:t>
      </w:r>
    </w:p>
    <w:bookmarkEnd w:id="28"/>
    <w:bookmarkStart w:name="z38" w:id="29"/>
    <w:p>
      <w:pPr>
        <w:spacing w:after="0"/>
        <w:ind w:left="0"/>
        <w:jc w:val="both"/>
      </w:pPr>
      <w:r>
        <w:rPr>
          <w:rFonts w:ascii="Times New Roman"/>
          <w:b w:val="false"/>
          <w:i w:val="false"/>
          <w:color w:val="000000"/>
          <w:sz w:val="28"/>
        </w:rPr>
        <w:t>
      жер асты сулары (емдiк балшықты қоса алғанда) – 0,015.</w:t>
      </w:r>
    </w:p>
    <w:bookmarkEnd w:id="29"/>
    <w:bookmarkStart w:name="z39" w:id="30"/>
    <w:p>
      <w:pPr>
        <w:spacing w:after="0"/>
        <w:ind w:left="0"/>
        <w:jc w:val="both"/>
      </w:pPr>
      <w:r>
        <w:rPr>
          <w:rFonts w:ascii="Times New Roman"/>
          <w:b w:val="false"/>
          <w:i w:val="false"/>
          <w:color w:val="000000"/>
          <w:sz w:val="28"/>
        </w:rPr>
        <w:t>
      Барлауға құқықты алу кезінде айқындалған геологиялық ақпарат құны өндіруге немесе бірлескен барлауға және өндіруге жер қойнауын пайдалану құқығын алу кезінде айқындалатын геологиялық ақпарат құнына кірмейді.</w:t>
      </w:r>
    </w:p>
    <w:bookmarkEnd w:id="30"/>
    <w:bookmarkStart w:name="z40" w:id="31"/>
    <w:p>
      <w:pPr>
        <w:spacing w:after="0"/>
        <w:ind w:left="0"/>
        <w:jc w:val="both"/>
      </w:pPr>
      <w:r>
        <w:rPr>
          <w:rFonts w:ascii="Times New Roman"/>
          <w:b w:val="false"/>
          <w:i w:val="false"/>
          <w:color w:val="000000"/>
          <w:sz w:val="28"/>
        </w:rPr>
        <w:t>
      Жер қойнауы пайдаланудан бос қайталама геологиялық ақпараттың бір бірлігінің құны бір айлық есептік көрсеткіш мөлшерінде айқындалады.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31.08.2016 </w:t>
      </w:r>
      <w:r>
        <w:rPr>
          <w:rFonts w:ascii="Times New Roman"/>
          <w:b w:val="false"/>
          <w:i w:val="false"/>
          <w:color w:val="00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2"/>
    <w:p>
      <w:pPr>
        <w:spacing w:after="0"/>
        <w:ind w:left="0"/>
        <w:jc w:val="both"/>
      </w:pPr>
      <w:r>
        <w:rPr>
          <w:rFonts w:ascii="Times New Roman"/>
          <w:b w:val="false"/>
          <w:i w:val="false"/>
          <w:color w:val="000000"/>
          <w:sz w:val="28"/>
        </w:rPr>
        <w:t>
      12. Құпиялылық туралы келісімдерде геологиялық ақпараттың құны Қазақстан Республикасының ұлттық валютасында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 шығындар мен</w:t>
            </w:r>
            <w:r>
              <w:br/>
            </w:r>
            <w:r>
              <w:rPr>
                <w:rFonts w:ascii="Times New Roman"/>
                <w:b w:val="false"/>
                <w:i w:val="false"/>
                <w:color w:val="000000"/>
                <w:sz w:val="20"/>
              </w:rPr>
              <w:t>геологиялық ақпарат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(аумақтық бөлімше) </w:t>
      </w:r>
    </w:p>
    <w:p>
      <w:pPr>
        <w:spacing w:after="0"/>
        <w:ind w:left="0"/>
        <w:jc w:val="both"/>
      </w:pPr>
      <w:r>
        <w:rPr>
          <w:rFonts w:ascii="Times New Roman"/>
          <w:b w:val="false"/>
          <w:i w:val="false"/>
          <w:color w:val="000000"/>
          <w:sz w:val="28"/>
        </w:rPr>
        <w:t>
      басшысы ________________</w:t>
      </w:r>
    </w:p>
    <w:p>
      <w:pPr>
        <w:spacing w:after="0"/>
        <w:ind w:left="0"/>
        <w:jc w:val="both"/>
      </w:pPr>
      <w:r>
        <w:rPr>
          <w:rFonts w:ascii="Times New Roman"/>
          <w:b w:val="false"/>
          <w:i w:val="false"/>
          <w:color w:val="000000"/>
          <w:sz w:val="28"/>
        </w:rPr>
        <w:t>
      (Т.А.Ә.А. қолы, мөр)</w:t>
      </w:r>
    </w:p>
    <w:p>
      <w:pPr>
        <w:spacing w:after="0"/>
        <w:ind w:left="0"/>
        <w:jc w:val="both"/>
      </w:pPr>
      <w:r>
        <w:rPr>
          <w:rFonts w:ascii="Times New Roman"/>
          <w:b w:val="false"/>
          <w:i w:val="false"/>
          <w:color w:val="000000"/>
          <w:sz w:val="28"/>
        </w:rPr>
        <w:t xml:space="preserve">
      20__ ж. "___"___________ </w:t>
      </w:r>
    </w:p>
    <w:p>
      <w:pPr>
        <w:spacing w:after="0"/>
        <w:ind w:left="0"/>
        <w:jc w:val="both"/>
      </w:pPr>
      <w:r>
        <w:rPr>
          <w:rFonts w:ascii="Times New Roman"/>
          <w:b w:val="false"/>
          <w:i w:val="false"/>
          <w:color w:val="000000"/>
          <w:sz w:val="28"/>
        </w:rPr>
        <w:t xml:space="preserve">
      №______ </w:t>
      </w:r>
    </w:p>
    <w:p>
      <w:pPr>
        <w:spacing w:after="0"/>
        <w:ind w:left="0"/>
        <w:jc w:val="left"/>
      </w:pPr>
      <w:r>
        <w:rPr>
          <w:rFonts w:ascii="Times New Roman"/>
          <w:b/>
          <w:i w:val="false"/>
          <w:color w:val="000000"/>
        </w:rPr>
        <w:t xml:space="preserve"> Объектіде жүргізілген геологиялық-барлау жұмыстарын</w:t>
      </w:r>
      <w:r>
        <w:br/>
      </w:r>
      <w:r>
        <w:rPr>
          <w:rFonts w:ascii="Times New Roman"/>
          <w:b/>
          <w:i w:val="false"/>
          <w:color w:val="000000"/>
        </w:rPr>
        <w:t>түгендеу ведомосы</w:t>
      </w:r>
    </w:p>
    <w:p>
      <w:pPr>
        <w:spacing w:after="0"/>
        <w:ind w:left="0"/>
        <w:jc w:val="both"/>
      </w:pPr>
      <w:r>
        <w:rPr>
          <w:rFonts w:ascii="Times New Roman"/>
          <w:b w:val="false"/>
          <w:i w:val="false"/>
          <w:color w:val="000000"/>
          <w:sz w:val="28"/>
        </w:rPr>
        <w:t>
      Келісімшарттық аумақтың координаттары</w:t>
      </w:r>
    </w:p>
    <w:p>
      <w:pPr>
        <w:spacing w:after="0"/>
        <w:ind w:left="0"/>
        <w:jc w:val="both"/>
      </w:pPr>
      <w:r>
        <w:rPr>
          <w:rFonts w:ascii="Times New Roman"/>
          <w:b w:val="false"/>
          <w:i w:val="false"/>
          <w:color w:val="000000"/>
          <w:sz w:val="28"/>
        </w:rPr>
        <w:t>
      Келісімшарттық аумақтың ауданы ______________________ шаршы км</w:t>
      </w:r>
    </w:p>
    <w:p>
      <w:pPr>
        <w:spacing w:after="0"/>
        <w:ind w:left="0"/>
        <w:jc w:val="both"/>
      </w:pPr>
      <w:r>
        <w:rPr>
          <w:rFonts w:ascii="Times New Roman"/>
          <w:b w:val="false"/>
          <w:i w:val="false"/>
          <w:color w:val="000000"/>
          <w:sz w:val="28"/>
        </w:rPr>
        <w:t>
      Жер қойнауын пайдаланушы/жеке немесе заңды тұлға</w:t>
      </w:r>
    </w:p>
    <w:p>
      <w:pPr>
        <w:spacing w:after="0"/>
        <w:ind w:left="0"/>
        <w:jc w:val="both"/>
      </w:pPr>
      <w:r>
        <w:rPr>
          <w:rFonts w:ascii="Times New Roman"/>
          <w:b w:val="false"/>
          <w:i w:val="false"/>
          <w:color w:val="000000"/>
          <w:sz w:val="28"/>
        </w:rPr>
        <w:t>
      Келісімшарт №</w:t>
      </w:r>
    </w:p>
    <w:p>
      <w:pPr>
        <w:spacing w:after="0"/>
        <w:ind w:left="0"/>
        <w:jc w:val="both"/>
      </w:pPr>
      <w:r>
        <w:rPr>
          <w:rFonts w:ascii="Times New Roman"/>
          <w:b w:val="false"/>
          <w:i w:val="false"/>
          <w:color w:val="000000"/>
          <w:sz w:val="28"/>
        </w:rPr>
        <w:t>
      (құзыретті органда тіркелген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556"/>
        <w:gridCol w:w="4706"/>
        <w:gridCol w:w="1278"/>
        <w:gridCol w:w="1647"/>
        <w:gridCol w:w="1054"/>
        <w:gridCol w:w="1059"/>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Пішінінің №, түгендеу нөмірі</w:t>
            </w:r>
          </w:p>
        </w:tc>
        <w:tc>
          <w:tcPr>
            <w:tcW w:w="4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 көлемі, геологиялық-барлау жұмыстары жүргізілген жыл, орындаушы ұйымы, есептің авторлары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координаттары шаршы км</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Геологиялық-барлау жұмыстарының негізгі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көлемі және олар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көлем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бөлімшенің орындаушысы Т.А.Ә.А. __________________</w:t>
      </w:r>
    </w:p>
    <w:bookmarkStart w:name="z23" w:id="33"/>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Тарихи шығындар мен</w:t>
      </w:r>
      <w:r>
        <w:br/>
      </w:r>
      <w:r>
        <w:rPr>
          <w:rFonts w:ascii="Times New Roman"/>
          <w:b w:val="false"/>
          <w:i w:val="false"/>
          <w:color w:val="000000"/>
          <w:sz w:val="28"/>
        </w:rPr>
        <w:t>геологиялық ақпарат құнын</w:t>
      </w:r>
      <w:r>
        <w:br/>
      </w:r>
      <w:r>
        <w:rPr>
          <w:rFonts w:ascii="Times New Roman"/>
          <w:b w:val="false"/>
          <w:i w:val="false"/>
          <w:color w:val="000000"/>
          <w:sz w:val="28"/>
        </w:rPr>
        <w:t>айқындау қағидаларына</w:t>
      </w:r>
      <w:r>
        <w:br/>
      </w:r>
      <w:r>
        <w:rPr>
          <w:rFonts w:ascii="Times New Roman"/>
          <w:b w:val="false"/>
          <w:i w:val="false"/>
          <w:color w:val="000000"/>
          <w:sz w:val="28"/>
        </w:rPr>
        <w:t>2-қосымшаu1053 ысан</w:t>
      </w:r>
    </w:p>
    <w:bookmarkEnd w:id="33"/>
    <w:p>
      <w:pPr>
        <w:spacing w:after="0"/>
        <w:ind w:left="0"/>
        <w:jc w:val="left"/>
      </w:pPr>
      <w:r>
        <w:rPr>
          <w:rFonts w:ascii="Times New Roman"/>
          <w:b/>
          <w:i w:val="false"/>
          <w:color w:val="000000"/>
        </w:rPr>
        <w:t xml:space="preserve"> Келісімшарттық аумақ бойынша тарихи шығындар есебінен</w:t>
      </w:r>
      <w:r>
        <w:br/>
      </w:r>
      <w:r>
        <w:rPr>
          <w:rFonts w:ascii="Times New Roman"/>
          <w:b/>
          <w:i w:val="false"/>
          <w:color w:val="000000"/>
        </w:rPr>
        <w:t>геологиялық-барлау жұмыстарын алып тастау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Жер қойнауын пайдаланушы/жеке немесе заңды тұлға</w:t>
      </w:r>
    </w:p>
    <w:p>
      <w:pPr>
        <w:spacing w:after="0"/>
        <w:ind w:left="0"/>
        <w:jc w:val="both"/>
      </w:pPr>
      <w:r>
        <w:rPr>
          <w:rFonts w:ascii="Times New Roman"/>
          <w:b w:val="false"/>
          <w:i w:val="false"/>
          <w:color w:val="000000"/>
          <w:sz w:val="28"/>
        </w:rPr>
        <w:t>
      Келісімшарт №</w:t>
      </w:r>
    </w:p>
    <w:p>
      <w:pPr>
        <w:spacing w:after="0"/>
        <w:ind w:left="0"/>
        <w:jc w:val="both"/>
      </w:pPr>
      <w:r>
        <w:rPr>
          <w:rFonts w:ascii="Times New Roman"/>
          <w:b w:val="false"/>
          <w:i w:val="false"/>
          <w:color w:val="000000"/>
          <w:sz w:val="28"/>
        </w:rPr>
        <w:t>
      (құзыретті органда тіркелген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4201"/>
        <w:gridCol w:w="2700"/>
        <w:gridCol w:w="2700"/>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 №, түгендеу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 себептері</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бөлімшенің орындаушысы Т.А.Ә.А.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 шығындар мен</w:t>
            </w:r>
            <w:r>
              <w:br/>
            </w:r>
            <w:r>
              <w:rPr>
                <w:rFonts w:ascii="Times New Roman"/>
                <w:b w:val="false"/>
                <w:i w:val="false"/>
                <w:color w:val="000000"/>
                <w:sz w:val="20"/>
              </w:rPr>
              <w:t>геологиялық ақпарат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Келісімшарттық аумақ бойынша тарихи шығындарға жатқызылған,</w:t>
      </w:r>
      <w:r>
        <w:br/>
      </w:r>
      <w:r>
        <w:rPr>
          <w:rFonts w:ascii="Times New Roman"/>
          <w:b/>
          <w:i w:val="false"/>
          <w:color w:val="000000"/>
        </w:rPr>
        <w:t>геологиялық-барлау жұмыстарына арналған шығындар бөлігін</w:t>
      </w:r>
      <w:r>
        <w:br/>
      </w:r>
      <w:r>
        <w:rPr>
          <w:rFonts w:ascii="Times New Roman"/>
          <w:b/>
          <w:i w:val="false"/>
          <w:color w:val="000000"/>
        </w:rPr>
        <w:t>есептеу туралы анықтама</w:t>
      </w:r>
    </w:p>
    <w:p>
      <w:pPr>
        <w:spacing w:after="0"/>
        <w:ind w:left="0"/>
        <w:jc w:val="both"/>
      </w:pPr>
      <w:r>
        <w:rPr>
          <w:rFonts w:ascii="Times New Roman"/>
          <w:b w:val="false"/>
          <w:i w:val="false"/>
          <w:color w:val="000000"/>
          <w:sz w:val="28"/>
        </w:rPr>
        <w:t>
      Жер қойнауын пайдаланушы/жеке немесе заңды тұлға</w:t>
      </w:r>
    </w:p>
    <w:p>
      <w:pPr>
        <w:spacing w:after="0"/>
        <w:ind w:left="0"/>
        <w:jc w:val="both"/>
      </w:pPr>
      <w:r>
        <w:rPr>
          <w:rFonts w:ascii="Times New Roman"/>
          <w:b w:val="false"/>
          <w:i w:val="false"/>
          <w:color w:val="000000"/>
          <w:sz w:val="28"/>
        </w:rPr>
        <w:t>
      Келісімшарт №</w:t>
      </w:r>
    </w:p>
    <w:p>
      <w:pPr>
        <w:spacing w:after="0"/>
        <w:ind w:left="0"/>
        <w:jc w:val="both"/>
      </w:pPr>
      <w:r>
        <w:rPr>
          <w:rFonts w:ascii="Times New Roman"/>
          <w:b w:val="false"/>
          <w:i w:val="false"/>
          <w:color w:val="000000"/>
          <w:sz w:val="28"/>
        </w:rPr>
        <w:t>
      (құзыретті органда тіркелген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040"/>
        <w:gridCol w:w="1040"/>
        <w:gridCol w:w="3638"/>
        <w:gridCol w:w="3267"/>
        <w:gridCol w:w="668"/>
        <w:gridCol w:w="854"/>
        <w:gridCol w:w="110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 №, түгендеу нөмірі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км</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аумаққа жатқызылатын алаң, шаршы км немесе геологиялық-барлау жұмыстарының физикалық көлемінің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ауданынан % немесе геологиялық-барлау жұмыстарының физикалық көлемінен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аумаққа жатқызылатын шығындар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Геологиялық-барлау жұмыстарының жүргізілген жылы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бөлімшенің орындаушысы Т.А.Ә.А.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 шығындар мен</w:t>
            </w:r>
            <w:r>
              <w:br/>
            </w:r>
            <w:r>
              <w:rPr>
                <w:rFonts w:ascii="Times New Roman"/>
                <w:b w:val="false"/>
                <w:i w:val="false"/>
                <w:color w:val="000000"/>
                <w:sz w:val="20"/>
              </w:rPr>
              <w:t>геологиялық ақпарат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(аумақтық бөлімше) </w:t>
      </w:r>
    </w:p>
    <w:p>
      <w:pPr>
        <w:spacing w:after="0"/>
        <w:ind w:left="0"/>
        <w:jc w:val="both"/>
      </w:pPr>
      <w:r>
        <w:rPr>
          <w:rFonts w:ascii="Times New Roman"/>
          <w:b w:val="false"/>
          <w:i w:val="false"/>
          <w:color w:val="000000"/>
          <w:sz w:val="28"/>
        </w:rPr>
        <w:t>
      басшысы __________________</w:t>
      </w:r>
    </w:p>
    <w:p>
      <w:pPr>
        <w:spacing w:after="0"/>
        <w:ind w:left="0"/>
        <w:jc w:val="both"/>
      </w:pPr>
      <w:r>
        <w:rPr>
          <w:rFonts w:ascii="Times New Roman"/>
          <w:b w:val="false"/>
          <w:i w:val="false"/>
          <w:color w:val="000000"/>
          <w:sz w:val="28"/>
        </w:rPr>
        <w:t>
      (Т.А.Ә.А. қолы, мөр)</w:t>
      </w:r>
    </w:p>
    <w:p>
      <w:pPr>
        <w:spacing w:after="0"/>
        <w:ind w:left="0"/>
        <w:jc w:val="both"/>
      </w:pPr>
      <w:r>
        <w:rPr>
          <w:rFonts w:ascii="Times New Roman"/>
          <w:b w:val="false"/>
          <w:i w:val="false"/>
          <w:color w:val="000000"/>
          <w:sz w:val="28"/>
        </w:rPr>
        <w:t xml:space="preserve">
      20__ ж. "___"_______ </w:t>
      </w:r>
    </w:p>
    <w:p>
      <w:pPr>
        <w:spacing w:after="0"/>
        <w:ind w:left="0"/>
        <w:jc w:val="both"/>
      </w:pPr>
      <w:r>
        <w:rPr>
          <w:rFonts w:ascii="Times New Roman"/>
          <w:b w:val="false"/>
          <w:i w:val="false"/>
          <w:color w:val="000000"/>
          <w:sz w:val="28"/>
        </w:rPr>
        <w:t xml:space="preserve">
      №____ </w:t>
      </w:r>
    </w:p>
    <w:p>
      <w:pPr>
        <w:spacing w:after="0"/>
        <w:ind w:left="0"/>
        <w:jc w:val="left"/>
      </w:pPr>
      <w:r>
        <w:rPr>
          <w:rFonts w:ascii="Times New Roman"/>
          <w:b/>
          <w:i w:val="false"/>
          <w:color w:val="000000"/>
        </w:rPr>
        <w:t xml:space="preserve"> Объект бойынша геологиялық-барлау жұмыстары бойынша тарихи</w:t>
      </w:r>
      <w:r>
        <w:br/>
      </w:r>
      <w:r>
        <w:rPr>
          <w:rFonts w:ascii="Times New Roman"/>
          <w:b/>
          <w:i w:val="false"/>
          <w:color w:val="000000"/>
        </w:rPr>
        <w:t>шығындардың есебі</w:t>
      </w:r>
    </w:p>
    <w:p>
      <w:pPr>
        <w:spacing w:after="0"/>
        <w:ind w:left="0"/>
        <w:jc w:val="both"/>
      </w:pPr>
      <w:r>
        <w:rPr>
          <w:rFonts w:ascii="Times New Roman"/>
          <w:b w:val="false"/>
          <w:i w:val="false"/>
          <w:color w:val="000000"/>
          <w:sz w:val="28"/>
        </w:rPr>
        <w:t>
      Келісімшарттық аумақтың координаттары</w:t>
      </w:r>
    </w:p>
    <w:p>
      <w:pPr>
        <w:spacing w:after="0"/>
        <w:ind w:left="0"/>
        <w:jc w:val="both"/>
      </w:pPr>
      <w:r>
        <w:rPr>
          <w:rFonts w:ascii="Times New Roman"/>
          <w:b w:val="false"/>
          <w:i w:val="false"/>
          <w:color w:val="000000"/>
          <w:sz w:val="28"/>
        </w:rPr>
        <w:t>
      Келісімшарттық аумақтың ауданы ______________________ шаршы км</w:t>
      </w:r>
    </w:p>
    <w:p>
      <w:pPr>
        <w:spacing w:after="0"/>
        <w:ind w:left="0"/>
        <w:jc w:val="both"/>
      </w:pPr>
      <w:r>
        <w:rPr>
          <w:rFonts w:ascii="Times New Roman"/>
          <w:b w:val="false"/>
          <w:i w:val="false"/>
          <w:color w:val="000000"/>
          <w:sz w:val="28"/>
        </w:rPr>
        <w:t>
      Жер қойнауын пайдаланушы/жеке немесе заңды тұлға</w:t>
      </w:r>
    </w:p>
    <w:p>
      <w:pPr>
        <w:spacing w:after="0"/>
        <w:ind w:left="0"/>
        <w:jc w:val="both"/>
      </w:pPr>
      <w:r>
        <w:rPr>
          <w:rFonts w:ascii="Times New Roman"/>
          <w:b w:val="false"/>
          <w:i w:val="false"/>
          <w:color w:val="000000"/>
          <w:sz w:val="28"/>
        </w:rPr>
        <w:t>
      Келісімшарт №</w:t>
      </w:r>
    </w:p>
    <w:p>
      <w:pPr>
        <w:spacing w:after="0"/>
        <w:ind w:left="0"/>
        <w:jc w:val="both"/>
      </w:pPr>
      <w:r>
        <w:rPr>
          <w:rFonts w:ascii="Times New Roman"/>
          <w:b w:val="false"/>
          <w:i w:val="false"/>
          <w:color w:val="000000"/>
          <w:sz w:val="28"/>
        </w:rPr>
        <w:t>
      (құзыретті органда тіркелген күні)</w:t>
      </w:r>
    </w:p>
    <w:p>
      <w:pPr>
        <w:spacing w:after="0"/>
        <w:ind w:left="0"/>
        <w:jc w:val="both"/>
      </w:pPr>
      <w:r>
        <w:rPr>
          <w:rFonts w:ascii="Times New Roman"/>
          <w:b w:val="false"/>
          <w:i w:val="false"/>
          <w:color w:val="000000"/>
          <w:sz w:val="28"/>
        </w:rPr>
        <w:t>
      Тарихи шығындардың есебі ____________________________________________</w:t>
      </w:r>
    </w:p>
    <w:p>
      <w:pPr>
        <w:spacing w:after="0"/>
        <w:ind w:left="0"/>
        <w:jc w:val="both"/>
      </w:pPr>
      <w:r>
        <w:rPr>
          <w:rFonts w:ascii="Times New Roman"/>
          <w:b w:val="false"/>
          <w:i w:val="false"/>
          <w:color w:val="000000"/>
          <w:sz w:val="28"/>
        </w:rPr>
        <w:t>
      (аумақтық бөлімшенің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тау-кендік/геологиялық бөлудің нөмірі, тіркеу күні, уәкілетті</w:t>
      </w:r>
    </w:p>
    <w:p>
      <w:pPr>
        <w:spacing w:after="0"/>
        <w:ind w:left="0"/>
        <w:jc w:val="both"/>
      </w:pPr>
      <w:r>
        <w:rPr>
          <w:rFonts w:ascii="Times New Roman"/>
          <w:b w:val="false"/>
          <w:i w:val="false"/>
          <w:color w:val="000000"/>
          <w:sz w:val="28"/>
        </w:rPr>
        <w:t>
      органның хаты</w:t>
      </w:r>
    </w:p>
    <w:p>
      <w:pPr>
        <w:spacing w:after="0"/>
        <w:ind w:left="0"/>
        <w:jc w:val="both"/>
      </w:pPr>
      <w:r>
        <w:rPr>
          <w:rFonts w:ascii="Times New Roman"/>
          <w:b w:val="false"/>
          <w:i w:val="false"/>
          <w:color w:val="000000"/>
          <w:sz w:val="28"/>
        </w:rPr>
        <w:t>
      тау-кендік/геологиялық бөлудің және уәкілетті органның рұқсаты негізінде жүргізілді.</w:t>
      </w:r>
    </w:p>
    <w:p>
      <w:pPr>
        <w:spacing w:after="0"/>
        <w:ind w:left="0"/>
        <w:jc w:val="both"/>
      </w:pPr>
      <w:r>
        <w:rPr>
          <w:rFonts w:ascii="Times New Roman"/>
          <w:b w:val="false"/>
          <w:i w:val="false"/>
          <w:color w:val="000000"/>
          <w:sz w:val="28"/>
        </w:rPr>
        <w:t xml:space="preserve">
      Түгендеу ведомосында (Қағидаларға </w:t>
      </w:r>
      <w:r>
        <w:rPr>
          <w:rFonts w:ascii="Times New Roman"/>
          <w:b w:val="false"/>
          <w:i w:val="false"/>
          <w:color w:val="000000"/>
          <w:sz w:val="28"/>
        </w:rPr>
        <w:t>1-қосымша</w:t>
      </w:r>
      <w:r>
        <w:rPr>
          <w:rFonts w:ascii="Times New Roman"/>
          <w:b w:val="false"/>
          <w:i w:val="false"/>
          <w:color w:val="000000"/>
          <w:sz w:val="28"/>
        </w:rPr>
        <w:t xml:space="preserve">) көрсетілген геологиялық-барлау жұмыстарынан тарихи шығындарды есептеу кезінде жұмыстар алынып тасталды (Қағидаларға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Қалған жұмыстар бойынша шығындар лицензияланатын объектіге лицензияланатын ауданға барабар түрде жатқызылады (Қағидаларға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Келісімшарттық аумаққа жатқызылған геологиялық-барлау жұмыстарының тарихи шығындары төмендегіні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3578"/>
        <w:gridCol w:w="682"/>
        <w:gridCol w:w="5665"/>
        <w:gridCol w:w="1504"/>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Геологиялық-барлау жұмыстары жүргізілген жыл</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шығындары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Геологиялық-барлау жұмыстарының шығындары, мың теңге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мен суға арналған геологиялық-барлау жұмыстары</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 жылға дейін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Өжш</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х1,45хО,002, И96/10=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1961-1990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Өжш</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х1,45хО,002,И96=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1991-1996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Өжш</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хО,002,И96=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1992-1996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Өжш</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х0,002:И(92-95)хИ96=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Өжш</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арналған геологиялық-барлау жұмыстары (терең бұрғылау) ұқсас</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ұқсас</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ұқсас</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 қаңтардағы бағамен жиыны: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1 қаңтардағы бағам бойынша 1 АҚШ доллары 73,95 теңгені құрағанда, геологиялық-барлау жұмыстарының тарихи шығындары Америка Құрама Штаттарының ұлттық валютасымен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(теңгені АҚШ ұлттық валютасына аудару)</w:t>
      </w:r>
    </w:p>
    <w:p>
      <w:pPr>
        <w:spacing w:after="0"/>
        <w:ind w:left="0"/>
        <w:jc w:val="both"/>
      </w:pPr>
      <w:r>
        <w:rPr>
          <w:rFonts w:ascii="Times New Roman"/>
          <w:b w:val="false"/>
          <w:i w:val="false"/>
          <w:color w:val="000000"/>
          <w:sz w:val="28"/>
        </w:rPr>
        <w:t>
      құрайды.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(кен орнының, аймағының, өңірінің, ауданының)</w:t>
      </w:r>
    </w:p>
    <w:p>
      <w:pPr>
        <w:spacing w:after="0"/>
        <w:ind w:left="0"/>
        <w:jc w:val="both"/>
      </w:pPr>
      <w:r>
        <w:rPr>
          <w:rFonts w:ascii="Times New Roman"/>
          <w:b w:val="false"/>
          <w:i w:val="false"/>
          <w:color w:val="000000"/>
          <w:sz w:val="28"/>
        </w:rPr>
        <w:t>
      алаңындағы геологиялық-барлау жұмыстары бойынша шығындар</w:t>
      </w:r>
    </w:p>
    <w:p>
      <w:pPr>
        <w:spacing w:after="0"/>
        <w:ind w:left="0"/>
        <w:jc w:val="both"/>
      </w:pPr>
      <w:r>
        <w:rPr>
          <w:rFonts w:ascii="Times New Roman"/>
          <w:b w:val="false"/>
          <w:i w:val="false"/>
          <w:color w:val="000000"/>
          <w:sz w:val="28"/>
        </w:rPr>
        <w:t>
      __________________________________________ мың Америка Құрама Штаттарының ұлттық валютасын құрайды.</w:t>
      </w:r>
    </w:p>
    <w:p>
      <w:pPr>
        <w:spacing w:after="0"/>
        <w:ind w:left="0"/>
        <w:jc w:val="both"/>
      </w:pPr>
      <w:r>
        <w:rPr>
          <w:rFonts w:ascii="Times New Roman"/>
          <w:b w:val="false"/>
          <w:i w:val="false"/>
          <w:color w:val="000000"/>
          <w:sz w:val="28"/>
        </w:rPr>
        <w:t>
      Келісімшарттық аумаққа жатқызылған геологиялық-барлау жұмыстарының тарихи шығындары ағымдағы бағам бойынша 1 АҚШ доллары ________ теңгені құрағанда, ____________________ мың теңгені құрайды.</w:t>
      </w:r>
    </w:p>
    <w:p>
      <w:pPr>
        <w:spacing w:after="0"/>
        <w:ind w:left="0"/>
        <w:jc w:val="both"/>
      </w:pPr>
      <w:r>
        <w:rPr>
          <w:rFonts w:ascii="Times New Roman"/>
          <w:b w:val="false"/>
          <w:i w:val="false"/>
          <w:color w:val="000000"/>
          <w:sz w:val="28"/>
        </w:rPr>
        <w:t>
      Аумақтық бөлімшенің орындаушысы Т.А.Ә.А. ____________________</w:t>
      </w:r>
    </w:p>
    <w:bookmarkStart w:name="z26" w:id="34"/>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Тарихи шығындар мен</w:t>
      </w:r>
      <w:r>
        <w:br/>
      </w:r>
      <w:r>
        <w:rPr>
          <w:rFonts w:ascii="Times New Roman"/>
          <w:b w:val="false"/>
          <w:i w:val="false"/>
          <w:color w:val="000000"/>
          <w:sz w:val="28"/>
        </w:rPr>
        <w:t>геологиялық ақпарат құнын</w:t>
      </w:r>
      <w:r>
        <w:br/>
      </w:r>
      <w:r>
        <w:rPr>
          <w:rFonts w:ascii="Times New Roman"/>
          <w:b w:val="false"/>
          <w:i w:val="false"/>
          <w:color w:val="000000"/>
          <w:sz w:val="28"/>
        </w:rPr>
        <w:t>айқындау қағидаларына</w:t>
      </w:r>
      <w:r>
        <w:br/>
      </w:r>
      <w:r>
        <w:rPr>
          <w:rFonts w:ascii="Times New Roman"/>
          <w:b w:val="false"/>
          <w:i w:val="false"/>
          <w:color w:val="000000"/>
          <w:sz w:val="28"/>
        </w:rPr>
        <w:t>5-қосымшаu1053 ысан</w:t>
      </w:r>
    </w:p>
    <w:bookmarkEnd w:id="34"/>
    <w:p>
      <w:pPr>
        <w:spacing w:after="0"/>
        <w:ind w:left="0"/>
        <w:jc w:val="left"/>
      </w:pPr>
      <w:r>
        <w:rPr>
          <w:rFonts w:ascii="Times New Roman"/>
          <w:b/>
          <w:i w:val="false"/>
          <w:color w:val="000000"/>
        </w:rPr>
        <w:t xml:space="preserve"> Мұнай мен газға, қатты пайдалы қазбалар мен суға, геофизикалық</w:t>
      </w:r>
      <w:r>
        <w:br/>
      </w:r>
      <w:r>
        <w:rPr>
          <w:rFonts w:ascii="Times New Roman"/>
          <w:b/>
          <w:i w:val="false"/>
          <w:color w:val="000000"/>
        </w:rPr>
        <w:t>және ғылыми-зерттеу жұмыстарына арналған геологиялық-барлау</w:t>
      </w:r>
      <w:r>
        <w:br/>
      </w:r>
      <w:r>
        <w:rPr>
          <w:rFonts w:ascii="Times New Roman"/>
          <w:b/>
          <w:i w:val="false"/>
          <w:color w:val="000000"/>
        </w:rPr>
        <w:t>жұмыстарының құны өзгеруінің салаішілік</w:t>
      </w:r>
      <w:r>
        <w:br/>
      </w:r>
      <w:r>
        <w:rPr>
          <w:rFonts w:ascii="Times New Roman"/>
          <w:b/>
          <w:i w:val="false"/>
          <w:color w:val="000000"/>
        </w:rPr>
        <w:t>индекстері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740"/>
        <w:gridCol w:w="1866"/>
        <w:gridCol w:w="1866"/>
        <w:gridCol w:w="2123"/>
        <w:gridCol w:w="2123"/>
        <w:gridCol w:w="1867"/>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өлшемделген индекс жылы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мен суға арналған геологиялық-барлау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арналған геологиялық-барлау жұмыстары (терең бұрғылау)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орташа өлшемделген индексі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жылғы орташа өлшемделген индексі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жылғы орташа өлшемделген индексі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жылғы орташа өлшемделген индексі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орташа өлшемделген индексі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жылғы орташа өлшемделген индексі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13397,75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11907,25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