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07ed" w14:textId="12e0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Кәсiптік ұйымдардың, сертификаттау жөнiндегi ұйымдардың есептiлiк тiзбесiн, нысандарын және оларды ұсыну мерзiмдiлiгiн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4 мамырдағы № 296 бұйрығы. Қазақстан Республикасының Әділет министрлігінде 2015 жылы 3 маусымда № 11261 тіркелді. Күші жойылды - Қазақстан Республикасы Қаржы министрінің 2017 жылғы 1 тамыздағы № 467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01.08.2017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"Бухгалтерлік есеп пен қаржылық есептiлiк туралы" 2007 жылғы 28 ақпандағы Қазақстан Республикасы Заңының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бухгалтерлердің аккредиттелген кәсіби ұйымдары мен бухгалтерлерді кәсіби сертификаттау жөніндегі ұйымдар есептілігінің тізбесі және мерзімділігі;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бухгалтерлердің аккредиттелген кәсіби ұйымына енген (шыққан) бухгалтерлердің, кәсіби бухгалтерлердің және бухгалтерлік ұйымдардың саны туралы есеп нысаны;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бухгалтерлердің аккредиттелген кәсіби ұйымы мүшелерінің біліктілігін арттыру туралы есеп нысаны;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бухгалтерлік есеп пен есептілік саласында халықаралық ұйымдармен ынтымақтастығы туралы есеп нысаны;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бухгалтерлердің аккредиттелген кәсіби ұйымдарының жұмыс органдары құрылымының өзгергені туралы есеп нысаны;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бухгалтерлерді кәсіби сертификаттау жөніндегі аккредиттелген ұйым таныған және берген сертификаттар туралы есеп нысаны;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пәндер бойынша өткізілген емтихандар туралы және емтихандық модульдердің өзгеруі туралы есеп нысаны.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Қаржы министрінің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1-1. Бухгалтерлердің кәсiби ұйымдары, бухгалтерлерді сертификаттау жөнiндегi ұйымдар есептілігін электронды форматта ұсынады.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 1-1-тармақпен толықтырылды - ҚР Қаржы министрінің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Бухгалтерлік есеп және аудит әдіснамасы департаменті (А.Т. Бектұрова) заңнамада белгіленген тәртіпте: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тіркеуден кейін күнтізбелік он күн ішінде оны мерзімді баспа басылымдарында және "Әділет" ақпараттық-құқықтық жүйесінде ресми жариялауға жіберілуін;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"Бухгалтерлердің аккредиттелген кәсіптік ұйымдары мен бухгалтерлерді кәсіптік сертификаттау жөніндегі ұйымдардың есептілігі тізбесін, нысандары мен ұсыну мерзімділігін бекіту туралы" Қазақстан Республикасы Қаржы министрінің 2012 жылғы 20 желтоқсандағы № 561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8264 болып тіркелген, 2013 жылғы 27 қаңтардағы № 76 (28015) "Егемен Қазақстан" газетінде жарияланған) күші жойылды деп танылсын.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бірінші ресми жарияланған күнінен бастап қолданысқа енгізіледі.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Бухгалтерлердің аккредиттелген кәсіби ұйымдары мен</w:t>
      </w:r>
      <w:r>
        <w:br/>
      </w:r>
      <w:r>
        <w:rPr>
          <w:rFonts w:ascii="Times New Roman"/>
          <w:b/>
          <w:i w:val="false"/>
          <w:color w:val="000000"/>
        </w:rPr>
        <w:t>бухгалтерлерді кәсіби сертификаттау жөніндегі ұйымдар</w:t>
      </w:r>
      <w:r>
        <w:br/>
      </w:r>
      <w:r>
        <w:rPr>
          <w:rFonts w:ascii="Times New Roman"/>
          <w:b/>
          <w:i w:val="false"/>
          <w:color w:val="000000"/>
        </w:rPr>
        <w:t>есептілігінің тізбесі және мерзімділігі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Қаржы министрінің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5410"/>
        <w:gridCol w:w="5880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атауы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Бухгалтерлердің аккредиттелген кәсіби ұйымдары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Бухгалтерлердің аккредиттелген кәсіби ұйымына енген (шыққан) бухгалтерлердің, кәсіби бухгалтерлердің және бухгалтерлік ұйымдардың саны туралы есеп</w:t>
            </w:r>
          </w:p>
        </w:tc>
        <w:tc>
          <w:tcPr>
            <w:tcW w:w="5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жылдан кейінгі жылдың 15 ақпанына дейінгі мерзімде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Бухгалтерлердің аккредиттелген кәсіби ұйымдары мүшелерінің біліктілігін арттыру туралы есеп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пен есептілік саласында халықаралық ұйымдармен ынтамақтастық туралы есеп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Бухгалтерлердің аккредиттелген кәсіби ұйымдарының жұмыс органдары құрылымының өзгергені туралы есеп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 кәсіби сертификаттау жөніндегі аккредиттелген ұйымдар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 кәсіби сертификаттау жөніндегі аккредиттелген ұйым берген және таныған сертификаттар туралы есеп</w:t>
            </w:r>
          </w:p>
        </w:tc>
        <w:tc>
          <w:tcPr>
            <w:tcW w:w="5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өткен күннен бастап үш ай ішінде танылған және берілген сертификаттарда, сондай-ақ емтихандық модульге өзгертулер енгізген күннен бастап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бойынша өткізілген емтихандар туралы және емтихан модульдерінің өзгеруі туралы есеп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Бухгалтерлердің аккредиттелген кәсіби ұйымына енген (шыққан)</w:t>
      </w:r>
      <w:r>
        <w:br/>
      </w:r>
      <w:r>
        <w:rPr>
          <w:rFonts w:ascii="Times New Roman"/>
          <w:b/>
          <w:i w:val="false"/>
          <w:color w:val="000000"/>
        </w:rPr>
        <w:t>бухгалтерлердің, кәсіби бухгалтерлердің және бухгалтерлік</w:t>
      </w:r>
      <w:r>
        <w:br/>
      </w:r>
      <w:r>
        <w:rPr>
          <w:rFonts w:ascii="Times New Roman"/>
          <w:b/>
          <w:i w:val="false"/>
          <w:color w:val="000000"/>
        </w:rPr>
        <w:t>ұйымдардың саны туралы есеп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Қаржы министрінің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аудиторлық ұйымның БСН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аудиторлық ұйымның атауы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Бухгалтерлер мен кәсіби бухгалтерлердің саны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1607"/>
        <w:gridCol w:w="624"/>
        <w:gridCol w:w="1320"/>
        <w:gridCol w:w="625"/>
        <w:gridCol w:w="625"/>
        <w:gridCol w:w="798"/>
        <w:gridCol w:w="625"/>
        <w:gridCol w:w="970"/>
        <w:gridCol w:w="2015"/>
        <w:gridCol w:w="1843"/>
      </w:tblGrid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(болған кезде)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бухгалтер сертификаты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Енген күні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күні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Бухгалтерлердің кәсіби ұйымындағы мүшелік билеті немесе оның мүшелігін растайтын құжаттың нөмірі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Консультативтік орган құрамына өкілеттік туралы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мекенжайы, телефоны, электрондық мекенжайы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берген ұйымның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Бухгалтерлік ұйымдардың саны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8"/>
        <w:gridCol w:w="1704"/>
        <w:gridCol w:w="598"/>
        <w:gridCol w:w="1613"/>
        <w:gridCol w:w="598"/>
        <w:gridCol w:w="1613"/>
        <w:gridCol w:w="928"/>
        <w:gridCol w:w="928"/>
        <w:gridCol w:w="1929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ұйымның БСН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ұйымның атауы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ЖСН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Т.А.Ә. (болған кезде)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мекенжайы 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Енген күні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күні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Бухгалтерлердің кәсіби ұйымындағы мүшелік билеті немесе оның мүшелігін растайтын құжаттың нөмірі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қала/аудан, мекенжайы, телефоны, электрондық мекенжайы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қала/район, мекенжайы, телефоны, электрондық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Бухгалтерлердің аккредиттелген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ұйымының басшысы 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қолы       (Т.А.Ә. (болған кезде))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Бухгалтерлердің аккредиттелген кәсіби ұйымы мүшелерінің</w:t>
      </w:r>
      <w:r>
        <w:br/>
      </w:r>
      <w:r>
        <w:rPr>
          <w:rFonts w:ascii="Times New Roman"/>
          <w:b/>
          <w:i w:val="false"/>
          <w:color w:val="000000"/>
        </w:rPr>
        <w:t>біліктілігін арттыру туралы есеп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Қаржы министрінің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аудиторлық ұйымның БСН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аудиторлық ұйымның атауы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60"/>
        <w:gridCol w:w="1126"/>
        <w:gridCol w:w="460"/>
        <w:gridCol w:w="460"/>
        <w:gridCol w:w="460"/>
        <w:gridCol w:w="460"/>
        <w:gridCol w:w="560"/>
        <w:gridCol w:w="560"/>
        <w:gridCol w:w="1187"/>
        <w:gridCol w:w="1187"/>
        <w:gridCol w:w="1187"/>
        <w:gridCol w:w="1187"/>
        <w:gridCol w:w="987"/>
        <w:gridCol w:w="1187"/>
        <w:gridCol w:w="560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бухгалтердіңЖСН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бухгалтердің Т.А.Ә. (болған кезде)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бухгалтер сертификатының нөмірі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бухгалтер сертификатынберілген күні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арттыруды жүргізген нысан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арттыруды жүргізген орны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арттыруды жүргізген ұйымның БСН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арттыруды жүргізген ұйымның атауы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"ХҚЕС сәйкес бухгалтерлік есеп" пәні бойынша сағат саны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"ХҚЕС сәйкес бухгалтерлік есеп" пәні бойынша сертификат күні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"Салық және салық салу" пәні бойынша сағат саны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"Салық және салық салу" пәні бойынша сертификат күні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құқық" пәні бойынша сағат саны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"Салық және салық салу" пәні бойынша сертификат күні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сағат саны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Бухгалтерлердің аккредиттелген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ұйымының басшысы 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қолы       (Т.А.Ә. (болған кезде))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Бухгалтерлік есеп пен есептілік саласында халықаралық</w:t>
      </w:r>
      <w:r>
        <w:br/>
      </w:r>
      <w:r>
        <w:rPr>
          <w:rFonts w:ascii="Times New Roman"/>
          <w:b/>
          <w:i w:val="false"/>
          <w:color w:val="000000"/>
        </w:rPr>
        <w:t>ұйымдармен ынтымақтастық туралы есеп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Қаржы министрінің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Бухгалтерлердің кәсіби ұйымның БСН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Бухгалтерлердің кәсіби ұйымның атауы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3171"/>
        <w:gridCol w:w="246"/>
        <w:gridCol w:w="1095"/>
        <w:gridCol w:w="765"/>
        <w:gridCol w:w="800"/>
        <w:gridCol w:w="765"/>
        <w:gridCol w:w="1443"/>
        <w:gridCol w:w="1387"/>
        <w:gridCol w:w="801"/>
        <w:gridCol w:w="767"/>
      </w:tblGrid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Ынтымақтастықтың мазмұны мен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ХҚЕС бойынша комитет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бухгалтерлер 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ЮНКТАД есеп және есептілік стандарттары бойынша Үкіметаралық жұмыс тобы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халықаралық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 /Жоқ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жазу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Ия/Жоқ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жазу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Ия/Жоқ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жазу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Ия/Жоқ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жазу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органдарда өкілдерінің болуы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 жобалары бойынша ұсыныстар мен ескертулерді жолдау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 талап ететін мәселелерді қою, стандарттарды түсіндіру үшін сұраулар жіберу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шаруашылық субьектілерімен стандарттардың сынамалық қолдануын жүргізу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Бірлесіп конференция, семинарлар, симпозиумдар, конгресстер өткізу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 ұсыну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Ынтамақтастықтың басқа да түрлері (қандай екенін көрсету)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Бухгалтерлердің аккредиттелген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ұйымының басшысы 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қолы       (Т.А.Ә. (болған кезде))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Бухгалтерлердің аккредиттелген кәсіби ұйымдарының жұмыс</w:t>
      </w:r>
      <w:r>
        <w:br/>
      </w:r>
      <w:r>
        <w:rPr>
          <w:rFonts w:ascii="Times New Roman"/>
          <w:b/>
          <w:i w:val="false"/>
          <w:color w:val="000000"/>
        </w:rPr>
        <w:t>органдары құрылымының өзгеруі туралы есеп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ҚР Қаржы министрінің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Бухгалтерлердің кәсіби ұйымының БСН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Бухгалтерлердің кәсіби ұйымының атауы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Бухгалтерлердің кәсіби ұйым басшысының Т.А.Ә. (болған кезде)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Сайланған (тағайындалған) күні мен мерзімі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2027"/>
        <w:gridCol w:w="1303"/>
        <w:gridCol w:w="1303"/>
        <w:gridCol w:w="3714"/>
        <w:gridCol w:w="1303"/>
        <w:gridCol w:w="1304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лауазымы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ЖСН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Т.А.Ә. (болған кезде)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мекенжайы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қаржылық есептілік стандарттары бойынша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Бухгалтерлердің біліктілігін арттыру бойынша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 мәселесі бойынша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Дауларды қарастыру бойынша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Бухгалтерлердің аккредиттелген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ұйымының басшысы 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қолы       (Т.А.Ә. (болған кезде))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Бухгалтерлерді кәсіби сертификаттау жөніндегі аккредиттелген</w:t>
      </w:r>
      <w:r>
        <w:br/>
      </w:r>
      <w:r>
        <w:rPr>
          <w:rFonts w:ascii="Times New Roman"/>
          <w:b/>
          <w:i w:val="false"/>
          <w:color w:val="000000"/>
        </w:rPr>
        <w:t>ұйым таныған және берген сертификаттар туралы есеп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ҚР Қаржы министрінің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Бухгалтерлерді кәсіби сертификаттау жөніндегі аккредиттелген ұйымының БСН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кәсіби сертификаттау жөніндегі аккредиттелген ұйымының атауы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116"/>
        <w:gridCol w:w="433"/>
        <w:gridCol w:w="433"/>
        <w:gridCol w:w="434"/>
        <w:gridCol w:w="434"/>
        <w:gridCol w:w="1680"/>
        <w:gridCol w:w="1680"/>
        <w:gridCol w:w="1493"/>
        <w:gridCol w:w="1251"/>
        <w:gridCol w:w="889"/>
        <w:gridCol w:w="674"/>
        <w:gridCol w:w="674"/>
        <w:gridCol w:w="676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(болған кезде)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"Аудитор" біліктілік куәлігінің болуы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DipIFR ACCA дипломының болуы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қаржылық есептілік стандарттарына сәйкес бухгалтерлік есеп (ия/жоқ)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және салық салу (ия/ жоқ)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 (ия/жоқ)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бухгалтер сертификаты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бухгалтер сертификатын алу 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 берді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Есепті кезеңдегі кәсіби бухгалтерлерге кандидаттардың,сондай-ақ кәсіби бухгалтер сертификатын алған кәсіби бухгалтерлердіңТ.А.Ә. көрсетіледі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Пәндер бойынша өткізілген емтихандар туралы және емтихандық</w:t>
      </w:r>
      <w:r>
        <w:br/>
      </w:r>
      <w:r>
        <w:rPr>
          <w:rFonts w:ascii="Times New Roman"/>
          <w:b/>
          <w:i w:val="false"/>
          <w:color w:val="000000"/>
        </w:rPr>
        <w:t>модульдердің өзгеруі туралы есеп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ҚР Қаржы министрінің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880"/>
        <w:gridCol w:w="1548"/>
        <w:gridCol w:w="890"/>
        <w:gridCol w:w="1138"/>
        <w:gridCol w:w="1138"/>
        <w:gridCol w:w="2539"/>
        <w:gridCol w:w="1138"/>
        <w:gridCol w:w="1139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орны (өңір)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емтихан саны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емтиханның орташа құны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оқыту курсының саны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бойынша оқытудың орташа құны (болған кезде)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тапсырылған емтихан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Емтиханды қайта тапсыру құны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қаржылық есептілік стандарттарына сәйкес бухгалтерлік есеп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және салық салу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Емтихандық модульдердің өзгеруі туралы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2870"/>
        <w:gridCol w:w="2357"/>
        <w:gridCol w:w="1845"/>
        <w:gridCol w:w="3384"/>
      </w:tblGrid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бойынша емтихан модульдерінің атауы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енгізу үшін негіз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 күні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министрлігіне ұсыну күні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кәсіби сертификаттау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аккердиттелген ұйымының басшысы 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қолы (Т.А.Ә. (болған кезде))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