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0284" w14:textId="16a0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бойынша кейбір шаралар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2015 жылғы 22 мамырдағы № 318 бұйрығы. Қазақстан Республикасының Әділет министрлігінде 2015 жылы 3 маусымда № 11258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және "Болашақ" халықаралық стипендиясын жұмсау бағыттарын айқындау қағидаларын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"Болашақ" халықаралық стипендиясын тағайындауға үміткерлер үшін мемлекеттік және шет тілдерін білудің қажетті ең төменгі деңгейі;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жұмыс орнын сақтау шартымен маман даярлауға жұмыс беруші өтінімінің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"Болашақ" халықаралық стипендиясын тағайындау конкурсына қатысу үшін үміткер сауалнамасының үлгілік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тағылымдамадан өту бағдарламасына қойылатын талаптар;</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"Болашақ" халықаралық стипендиясын тағайындау үшін бағалар баламалығы кестесі;</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"Болашақ" халықаралық стипендиясын тағайындау үшін үміткерлердің Тәуелсіз сараптамалық комиссия мүшелерімен жеке әңгімелесуін бағалау парағының үлгілік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тілдік курстар ұзақтығының кестесі;</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конкурстық іріктеуді саралау кестесі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18.04.2025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p>
      <w:pPr>
        <w:spacing w:after="0"/>
        <w:ind w:left="0"/>
        <w:jc w:val="both"/>
      </w:pPr>
      <w:r>
        <w:rPr>
          <w:rFonts w:ascii="Times New Roman"/>
          <w:b w:val="false"/>
          <w:i w:val="false"/>
          <w:color w:val="000000"/>
          <w:sz w:val="28"/>
        </w:rPr>
        <w:t xml:space="preserve">
      1) "Болашақ" халықаралық стипендиясын іске асыру жөніндегі кейбір шаралар туралы" Қазақстан Республикасы Білім және ғылым министрінің міндетін атқарушының 2012 жылғы 6 сәуірдегі № 149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7549 болып тіркелген, "Егемен Қазақстан" газетінің 2012 жылғы 05 мамырдағы № 210-215 (272891) санында жарияланған);</w:t>
      </w:r>
    </w:p>
    <w:p>
      <w:pPr>
        <w:spacing w:after="0"/>
        <w:ind w:left="0"/>
        <w:jc w:val="both"/>
      </w:pPr>
      <w:r>
        <w:rPr>
          <w:rFonts w:ascii="Times New Roman"/>
          <w:b w:val="false"/>
          <w:i w:val="false"/>
          <w:color w:val="000000"/>
          <w:sz w:val="28"/>
        </w:rPr>
        <w:t xml:space="preserve">
      2) "Болашақ" халықаралық стипендиясын іске асыру жөніндегі кейбір шаралар туралы" Қазақстан Республикасы Білім және ғылым министрі міндетін атқарушының 2012 жылғы 6 сәуірдегі № 149 бұйрығына өзгерістер енгізу туралы" Қазақстан Республикасы Білім және ғылым министрінің 2012 жылғы 20 маусымдағы № 287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7747 болып тіркелген, "Егемен Қазақстан" газетінің 2012 жылғы 30 маусымдағы № 360-364 (27438) санында жарияланған);</w:t>
      </w:r>
    </w:p>
    <w:p>
      <w:pPr>
        <w:spacing w:after="0"/>
        <w:ind w:left="0"/>
        <w:jc w:val="both"/>
      </w:pPr>
      <w:r>
        <w:rPr>
          <w:rFonts w:ascii="Times New Roman"/>
          <w:b w:val="false"/>
          <w:i w:val="false"/>
          <w:color w:val="000000"/>
          <w:sz w:val="28"/>
        </w:rPr>
        <w:t xml:space="preserve">
      3) "Болашақ" халықаралық стипендиясын іске асыру жөніндегі кейбір шаралар туралы" Қазақстан Республикасы Білім және ғылым министрі міндетін атқарушының 2012 жылғы 6 сәуірдегі № 149 бұйрығына өзгерістер енгізу туралы" Қазақстан Республикасы Білім және ғылым министрінің 2014 жылғы 25 ақпандағы № 57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9215 болып тіркелген, "Егемен Қазақстан" газетінің 2014 жылғы 20 наурыздағы № 54 (28278) санында жарияланған).</w:t>
      </w:r>
    </w:p>
    <w:bookmarkStart w:name="z4" w:id="3"/>
    <w:p>
      <w:pPr>
        <w:spacing w:after="0"/>
        <w:ind w:left="0"/>
        <w:jc w:val="both"/>
      </w:pPr>
      <w:r>
        <w:rPr>
          <w:rFonts w:ascii="Times New Roman"/>
          <w:b w:val="false"/>
          <w:i w:val="false"/>
          <w:color w:val="000000"/>
          <w:sz w:val="28"/>
        </w:rPr>
        <w:t>
      3. Жоғары, жоғары оқу орнынан кейінгі білім және халықаралық ынтымақтастық департаменті (С.С. Ысмағұлова)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ресми жариялауды;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Т.О. Балықбаевқа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Білім және ғылым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"Болашақ" халықаралық стипендиясын тағайындауға үміткерлер үшін мемлекеттік және шет тілдерін білудің қажетті ең төменгі деңгейі</w:t>
      </w:r>
    </w:p>
    <w:bookmarkEnd w:id="6"/>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18.04.2025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2" w:id="7"/>
    <w:p>
      <w:pPr>
        <w:spacing w:after="0"/>
        <w:ind w:left="0"/>
        <w:jc w:val="both"/>
      </w:pPr>
      <w:r>
        <w:rPr>
          <w:rFonts w:ascii="Times New Roman"/>
          <w:b w:val="false"/>
          <w:i w:val="false"/>
          <w:color w:val="000000"/>
          <w:sz w:val="28"/>
        </w:rPr>
        <w:t>
      1. "Болашақ" халықаралық стипендиясын тағайындауға үміткерлер үшін мемлекеттік тілді білудің қажетті ең төменгі деңгейі:</w:t>
      </w:r>
    </w:p>
    <w:bookmarkEnd w:id="7"/>
    <w:p>
      <w:pPr>
        <w:spacing w:after="0"/>
        <w:ind w:left="0"/>
        <w:jc w:val="both"/>
      </w:pPr>
      <w:r>
        <w:rPr>
          <w:rFonts w:ascii="Times New Roman"/>
          <w:b w:val="false"/>
          <w:i w:val="false"/>
          <w:color w:val="000000"/>
          <w:sz w:val="28"/>
        </w:rPr>
        <w:t>
      "Болашақ" халықаралық стипендиясын тағайындауға үміткерлер үшін мемлекеттік тілді білудің қажетті ең төменгі деңгейі В1 деңгейін (базалық деңгей) құрайды.</w:t>
      </w:r>
    </w:p>
    <w:p>
      <w:pPr>
        <w:spacing w:after="0"/>
        <w:ind w:left="0"/>
        <w:jc w:val="both"/>
      </w:pPr>
      <w:r>
        <w:rPr>
          <w:rFonts w:ascii="Times New Roman"/>
          <w:b w:val="false"/>
          <w:i w:val="false"/>
          <w:color w:val="000000"/>
          <w:sz w:val="28"/>
        </w:rPr>
        <w:t>
      "Болашақ" халықаралық стипендиясын тағайындауға үміткер Қазақстан Республикасы Ғылым және жоғары білім министрлігі "Ұлттық тестілеу орталығы" республикалық мемлекеттік қазыналық кәсіпорны берген В1 және одан жоғары деңгейде қазақ тілінен (ҚАЗТЕСТ) емтихан тапсырғаны туралы ресми сертификатты не Қазақстан Республикасы Президентінің жанындағы Мемлекеттік басқару академиясының базасында әзірленген QAZAQ RESMI TEST (ҚАЗАҚ РЕСМИ ТЕСТ) онлайн тестілеу жүйесінде B1 және одан жоғары деңгейімен қазақ тіл бойынша емтихан тапсырғаны туралы QAZAQ RESMI TEST (ҚАЗАҚ РЕСМИ ТЕСТ) ресми сертификатты ұсынады, осы сертификаттың түпнұсқалығын және үміткердің тестілеу нәтижелері туралы ақпаратты тексеру үшін Quick Response (Квик Респонс) штрих-кодының болуы және www.qrt.kz. ресми сайтында үміткердің ID (АЙДИ) нөмірі ұсынылады.</w:t>
      </w:r>
    </w:p>
    <w:bookmarkStart w:name="z33" w:id="8"/>
    <w:p>
      <w:pPr>
        <w:spacing w:after="0"/>
        <w:ind w:left="0"/>
        <w:jc w:val="both"/>
      </w:pPr>
      <w:r>
        <w:rPr>
          <w:rFonts w:ascii="Times New Roman"/>
          <w:b w:val="false"/>
          <w:i w:val="false"/>
          <w:color w:val="000000"/>
          <w:sz w:val="28"/>
        </w:rPr>
        <w:t>
      2. "Болашақ" халықаралық стипендиясын тағайындауға арналған үміткерлер үшін шет тілін білудің қажетті ең төменгі деңгейі: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шектілік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шектілік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шектілік деңгейі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TOEFL: PBT 677-ден 417,</w:t>
            </w:r>
          </w:p>
          <w:p>
            <w:pPr>
              <w:spacing w:after="20"/>
              <w:ind w:left="20"/>
              <w:jc w:val="both"/>
            </w:pPr>
            <w:r>
              <w:rPr>
                <w:rFonts w:ascii="Times New Roman"/>
                <w:b w:val="false"/>
                <w:i w:val="false"/>
                <w:color w:val="000000"/>
                <w:sz w:val="20"/>
              </w:rPr>
              <w:t>
ITP 677-ден 417,</w:t>
            </w:r>
          </w:p>
          <w:p>
            <w:pPr>
              <w:spacing w:after="20"/>
              <w:ind w:left="20"/>
              <w:jc w:val="both"/>
            </w:pPr>
            <w:r>
              <w:rPr>
                <w:rFonts w:ascii="Times New Roman"/>
                <w:b w:val="false"/>
                <w:i w:val="false"/>
                <w:color w:val="000000"/>
                <w:sz w:val="20"/>
              </w:rPr>
              <w:t>
IBT 120-дан 35</w:t>
            </w:r>
          </w:p>
          <w:p>
            <w:pPr>
              <w:spacing w:after="20"/>
              <w:ind w:left="20"/>
              <w:jc w:val="both"/>
            </w:pPr>
            <w:r>
              <w:rPr>
                <w:rFonts w:ascii="Times New Roman"/>
                <w:b w:val="false"/>
                <w:i w:val="false"/>
                <w:color w:val="000000"/>
                <w:sz w:val="20"/>
              </w:rPr>
              <w:t xml:space="preserve">
DET 160-тан 80-нен бастап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120-дан 60,</w:t>
            </w:r>
          </w:p>
          <w:p>
            <w:pPr>
              <w:spacing w:after="20"/>
              <w:ind w:left="20"/>
              <w:jc w:val="both"/>
            </w:pPr>
            <w:r>
              <w:rPr>
                <w:rFonts w:ascii="Times New Roman"/>
                <w:b w:val="false"/>
                <w:i w:val="false"/>
                <w:color w:val="000000"/>
                <w:sz w:val="20"/>
              </w:rPr>
              <w:t>
PBT/ITP 677-ден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120-дан 79,</w:t>
            </w:r>
          </w:p>
          <w:p>
            <w:pPr>
              <w:spacing w:after="20"/>
              <w:ind w:left="20"/>
              <w:jc w:val="both"/>
            </w:pPr>
            <w:r>
              <w:rPr>
                <w:rFonts w:ascii="Times New Roman"/>
                <w:b w:val="false"/>
                <w:i w:val="false"/>
                <w:color w:val="000000"/>
                <w:sz w:val="20"/>
              </w:rPr>
              <w:t>
PBT/ITP 677-ден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120-дан 60,</w:t>
            </w:r>
          </w:p>
          <w:p>
            <w:pPr>
              <w:spacing w:after="20"/>
              <w:ind w:left="20"/>
              <w:jc w:val="both"/>
            </w:pPr>
            <w:r>
              <w:rPr>
                <w:rFonts w:ascii="Times New Roman"/>
                <w:b w:val="false"/>
                <w:i w:val="false"/>
                <w:color w:val="000000"/>
                <w:sz w:val="20"/>
              </w:rPr>
              <w:t>
PBT/ITP 677-ден 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120-дан 35,</w:t>
            </w:r>
          </w:p>
          <w:p>
            <w:pPr>
              <w:spacing w:after="20"/>
              <w:ind w:left="20"/>
              <w:jc w:val="both"/>
            </w:pPr>
            <w:r>
              <w:rPr>
                <w:rFonts w:ascii="Times New Roman"/>
                <w:b w:val="false"/>
                <w:i w:val="false"/>
                <w:color w:val="000000"/>
                <w:sz w:val="20"/>
              </w:rPr>
              <w:t>
PBT/ ITP 677-ден 417</w:t>
            </w:r>
          </w:p>
          <w:p>
            <w:pPr>
              <w:spacing w:after="20"/>
              <w:ind w:left="20"/>
              <w:jc w:val="both"/>
            </w:pPr>
            <w:r>
              <w:rPr>
                <w:rFonts w:ascii="Times New Roman"/>
                <w:b w:val="false"/>
                <w:i w:val="false"/>
                <w:color w:val="000000"/>
                <w:sz w:val="20"/>
              </w:rPr>
              <w:t>
DET 80-тен жоғары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B1-B2,</w:t>
            </w:r>
          </w:p>
          <w:p>
            <w:pPr>
              <w:spacing w:after="20"/>
              <w:ind w:left="20"/>
              <w:jc w:val="both"/>
            </w:pPr>
            <w:r>
              <w:rPr>
                <w:rFonts w:ascii="Times New Roman"/>
                <w:b w:val="false"/>
                <w:i w:val="false"/>
                <w:color w:val="000000"/>
                <w:sz w:val="20"/>
              </w:rPr>
              <w:t>
TestDaF TDN 3,</w:t>
            </w:r>
          </w:p>
          <w:p>
            <w:pPr>
              <w:spacing w:after="20"/>
              <w:ind w:left="20"/>
              <w:jc w:val="both"/>
            </w:pPr>
            <w:r>
              <w:rPr>
                <w:rFonts w:ascii="Times New Roman"/>
                <w:b w:val="false"/>
                <w:i w:val="false"/>
                <w:color w:val="000000"/>
                <w:sz w:val="20"/>
              </w:rPr>
              <w:t>
DSH-1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C1, TestDaF TDN 4,</w:t>
            </w:r>
          </w:p>
          <w:p>
            <w:pPr>
              <w:spacing w:after="20"/>
              <w:ind w:left="20"/>
              <w:jc w:val="both"/>
            </w:pPr>
            <w:r>
              <w:rPr>
                <w:rFonts w:ascii="Times New Roman"/>
                <w:b w:val="false"/>
                <w:i w:val="false"/>
                <w:color w:val="000000"/>
                <w:sz w:val="20"/>
              </w:rPr>
              <w:t>
DSH-2 (DSH-3 медициналық бағыт бойынша талап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Goethe-Zertifikat B1-B2, </w:t>
            </w:r>
          </w:p>
          <w:p>
            <w:pPr>
              <w:spacing w:after="20"/>
              <w:ind w:left="20"/>
              <w:jc w:val="both"/>
            </w:pPr>
            <w:r>
              <w:rPr>
                <w:rFonts w:ascii="Times New Roman"/>
                <w:b w:val="false"/>
                <w:i w:val="false"/>
                <w:color w:val="000000"/>
                <w:sz w:val="20"/>
              </w:rPr>
              <w:t xml:space="preserve">
 TestDaF TDN 3, </w:t>
            </w:r>
          </w:p>
          <w:p>
            <w:pPr>
              <w:spacing w:after="20"/>
              <w:ind w:left="20"/>
              <w:jc w:val="both"/>
            </w:pPr>
            <w:r>
              <w:rPr>
                <w:rFonts w:ascii="Times New Roman"/>
                <w:b w:val="false"/>
                <w:i w:val="false"/>
                <w:color w:val="000000"/>
                <w:sz w:val="20"/>
              </w:rPr>
              <w:t>
DSH-1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w:t>
            </w:r>
          </w:p>
          <w:p>
            <w:pPr>
              <w:spacing w:after="20"/>
              <w:ind w:left="20"/>
              <w:jc w:val="both"/>
            </w:pPr>
            <w:r>
              <w:rPr>
                <w:rFonts w:ascii="Times New Roman"/>
                <w:b w:val="false"/>
                <w:i w:val="false"/>
                <w:color w:val="000000"/>
                <w:sz w:val="20"/>
              </w:rPr>
              <w:t>
DELF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w:t>
            </w:r>
          </w:p>
          <w:p>
            <w:pPr>
              <w:spacing w:after="20"/>
              <w:ind w:left="20"/>
              <w:jc w:val="both"/>
            </w:pPr>
            <w:r>
              <w:rPr>
                <w:rFonts w:ascii="Times New Roman"/>
                <w:b w:val="false"/>
                <w:i w:val="false"/>
                <w:color w:val="000000"/>
                <w:sz w:val="20"/>
              </w:rPr>
              <w:t>
DALF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w:t>
            </w:r>
          </w:p>
          <w:p>
            <w:pPr>
              <w:spacing w:after="20"/>
              <w:ind w:left="20"/>
              <w:jc w:val="both"/>
            </w:pPr>
            <w:r>
              <w:rPr>
                <w:rFonts w:ascii="Times New Roman"/>
                <w:b w:val="false"/>
                <w:i w:val="false"/>
                <w:color w:val="000000"/>
                <w:sz w:val="20"/>
              </w:rPr>
              <w:t>
DELF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Studieprøven 02 балдан әр секция бойынша (дат тілін бағалаудың 7 балдық жүйесі бойынша)</w:t>
            </w:r>
          </w:p>
          <w:p>
            <w:pPr>
              <w:spacing w:after="20"/>
              <w:ind w:left="20"/>
              <w:jc w:val="both"/>
            </w:pPr>
            <w:r>
              <w:rPr>
                <w:rFonts w:ascii="Times New Roman"/>
                <w:b w:val="false"/>
                <w:i w:val="false"/>
                <w:color w:val="000000"/>
                <w:sz w:val="20"/>
              </w:rPr>
              <w:t>
6 балдан әр секция бойынша (дат тілін бағалаудың 13 балдық жүйесі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TISUS(Godkänd), </w:t>
            </w:r>
          </w:p>
          <w:p>
            <w:pPr>
              <w:spacing w:after="20"/>
              <w:ind w:left="20"/>
              <w:jc w:val="both"/>
            </w:pPr>
            <w:r>
              <w:rPr>
                <w:rFonts w:ascii="Times New Roman"/>
                <w:b w:val="false"/>
                <w:i w:val="false"/>
                <w:color w:val="000000"/>
                <w:sz w:val="20"/>
              </w:rPr>
              <w:t>
Svenska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CILSB1/CELI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C1/CELI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B1/CELI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CNaVT PTIT (A2)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CNaVT PTHO (B2)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CNaVT PTHO (B2)</w:t>
            </w:r>
          </w:p>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CNaVT PTIT (A2)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5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5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6 деңгейден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6 деңгейден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6 деңгейден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 деңгейден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 деңгейден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 деңгейден 5</w:t>
            </w:r>
          </w:p>
          <w:p>
            <w:pPr>
              <w:spacing w:after="20"/>
              <w:ind w:left="20"/>
              <w:jc w:val="both"/>
            </w:pPr>
            <w:r>
              <w:rPr>
                <w:rFonts w:ascii="Times New Roman"/>
                <w:b w:val="false"/>
                <w:i w:val="false"/>
                <w:color w:val="000000"/>
                <w:sz w:val="20"/>
              </w:rPr>
              <w:t>
HSK 6 деңгейден 5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 деңгейден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p>
            <w:pPr>
              <w:spacing w:after="20"/>
              <w:ind w:left="20"/>
              <w:jc w:val="both"/>
            </w:pPr>
            <w:r>
              <w:rPr>
                <w:rFonts w:ascii="Times New Roman"/>
                <w:b w:val="false"/>
                <w:i w:val="false"/>
                <w:color w:val="000000"/>
                <w:sz w:val="20"/>
              </w:rPr>
              <w:t>
Мемлекеттік қызметші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 Nōryoku Shiken 1-ден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 Nōryoku Shiken 1-ден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 Nōryoku Shiken 1-ден 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кестеде академиялық оқыту/тағылымдамадан өту тілі болмаған жағдайда, шет тілін білу деңгейі CEFR стандартына сәйкес кемінде B1 деңгейімен халықаралық үлгідегі ресми жарамды сертификатпен расталуы тиіс.</w:t>
      </w:r>
    </w:p>
    <w:p>
      <w:pPr>
        <w:spacing w:after="0"/>
        <w:ind w:left="0"/>
        <w:jc w:val="both"/>
      </w:pPr>
      <w:r>
        <w:rPr>
          <w:rFonts w:ascii="Times New Roman"/>
          <w:b w:val="false"/>
          <w:i w:val="false"/>
          <w:color w:val="000000"/>
          <w:sz w:val="28"/>
        </w:rPr>
        <w:t>
      Ағылшын тілін білу деңгейімен: IELTS: 9.0-ден 5.5; TOEFL: IBT 120-дан 46-дан 59-ға дейін, PBT/ITP 677-ден 417-ден 497-ге дейін; DET 160-тан 95-тен 104-ке дейін; IELTS Indicator 5.5 ресми жарамды сертификатты, сондай-ақ тілдік курстардан өту ұйымдастырылатын шетелдік жоғары оқу орнына академиялық оқуға сөзсіз шақыру туралы хат ұсынған инженерлік-техникалық, медицина қызметкерлері, ауылдық елді мекендерден үміткерлер, мемлекеттік қызметші ағылшын тілін білудің екінші шекті деңгейіне сәйкес келеді.</w:t>
      </w:r>
    </w:p>
    <w:p>
      <w:pPr>
        <w:spacing w:after="0"/>
        <w:ind w:left="0"/>
        <w:jc w:val="both"/>
      </w:pPr>
      <w:r>
        <w:rPr>
          <w:rFonts w:ascii="Times New Roman"/>
          <w:b w:val="false"/>
          <w:i w:val="false"/>
          <w:color w:val="000000"/>
          <w:sz w:val="28"/>
        </w:rPr>
        <w:t>
      Академиялық оқуға шартсыз қабылдау туралы хат ұсынған инженерлік-техникалық, медицина қызметкерлері, ауылдық елдімекеннен шыққан үміткерлер, мемлекеттік қызметші оларды академиялық оқуға орналастыру кезеңінде үшінші шекті деңгейде көрсетілген ресми жарамды сертификатты ұсыну талаптарынан босатылады.</w:t>
      </w:r>
    </w:p>
    <w:p>
      <w:pPr>
        <w:spacing w:after="0"/>
        <w:ind w:left="0"/>
        <w:jc w:val="both"/>
      </w:pPr>
      <w:r>
        <w:rPr>
          <w:rFonts w:ascii="Times New Roman"/>
          <w:b w:val="false"/>
          <w:i w:val="false"/>
          <w:color w:val="000000"/>
          <w:sz w:val="28"/>
        </w:rPr>
        <w:t>
      Ағылшын тілі тағайындау елінің ресми тілі болып табылмаған жағдайда, тілдік курстарды Ұлыбритания немесе АҚШ тіл мектептерінен өтуі мүмкін.</w:t>
      </w:r>
    </w:p>
    <w:p>
      <w:pPr>
        <w:spacing w:after="0"/>
        <w:ind w:left="0"/>
        <w:jc w:val="both"/>
      </w:pPr>
      <w:r>
        <w:rPr>
          <w:rFonts w:ascii="Times New Roman"/>
          <w:b w:val="false"/>
          <w:i w:val="false"/>
          <w:color w:val="000000"/>
          <w:sz w:val="28"/>
        </w:rPr>
        <w:t>
      Германия Федеративтік Республикасында академиялық бағдарламалар бойынша оқу үшін үміткерлер өз қаражаты есебінен DAAD комиссиясымен әңгімелесуден өтеді.</w:t>
      </w:r>
    </w:p>
    <w:p>
      <w:pPr>
        <w:spacing w:after="0"/>
        <w:ind w:left="0"/>
        <w:jc w:val="both"/>
      </w:pPr>
      <w:r>
        <w:rPr>
          <w:rFonts w:ascii="Times New Roman"/>
          <w:b w:val="false"/>
          <w:i w:val="false"/>
          <w:color w:val="000000"/>
          <w:sz w:val="28"/>
        </w:rPr>
        <w:t>
      Бірінші шекті деңгей – Қазақстан Республикасының аумағында немесе ағылшын тілін қоспағанда, шетелде тілдік курстарға жіберу үшін.</w:t>
      </w:r>
    </w:p>
    <w:p>
      <w:pPr>
        <w:spacing w:after="0"/>
        <w:ind w:left="0"/>
        <w:jc w:val="both"/>
      </w:pPr>
      <w:r>
        <w:rPr>
          <w:rFonts w:ascii="Times New Roman"/>
          <w:b w:val="false"/>
          <w:i w:val="false"/>
          <w:color w:val="000000"/>
          <w:sz w:val="28"/>
        </w:rPr>
        <w:t>
      Екінші шектілік деңгейі – шетелге тілдік курстарға жіберу үшін.</w:t>
      </w:r>
    </w:p>
    <w:p>
      <w:pPr>
        <w:spacing w:after="0"/>
        <w:ind w:left="0"/>
        <w:jc w:val="both"/>
      </w:pPr>
      <w:r>
        <w:rPr>
          <w:rFonts w:ascii="Times New Roman"/>
          <w:b w:val="false"/>
          <w:i w:val="false"/>
          <w:color w:val="000000"/>
          <w:sz w:val="28"/>
        </w:rPr>
        <w:t>
      Үшінші шектілік деңгейі – академиялық оқуға/тағылымдамадан өтуге жіберу үшін.</w:t>
      </w:r>
    </w:p>
    <w:p>
      <w:pPr>
        <w:spacing w:after="0"/>
        <w:ind w:left="0"/>
        <w:jc w:val="both"/>
      </w:pPr>
      <w:r>
        <w:rPr>
          <w:rFonts w:ascii="Times New Roman"/>
          <w:b w:val="false"/>
          <w:i w:val="false"/>
          <w:color w:val="000000"/>
          <w:sz w:val="28"/>
        </w:rPr>
        <w:t>
      Емтихан атаулары бойынша ақпарат:</w:t>
      </w:r>
    </w:p>
    <w:p>
      <w:pPr>
        <w:spacing w:after="0"/>
        <w:ind w:left="0"/>
        <w:jc w:val="both"/>
      </w:pPr>
      <w:r>
        <w:rPr>
          <w:rFonts w:ascii="Times New Roman"/>
          <w:b w:val="false"/>
          <w:i w:val="false"/>
          <w:color w:val="000000"/>
          <w:sz w:val="28"/>
        </w:rPr>
        <w:t>
      CEFR (Common European Framework of Reference for Languages – Комон Еуропиан Фреймворк оф Референс фор Лэнгуэджэс) – шет тілін меңгерудің жалпыеуропалық құзыреттілік стандарты;</w:t>
      </w:r>
    </w:p>
    <w:p>
      <w:pPr>
        <w:spacing w:after="0"/>
        <w:ind w:left="0"/>
        <w:jc w:val="both"/>
      </w:pPr>
      <w:r>
        <w:rPr>
          <w:rFonts w:ascii="Times New Roman"/>
          <w:b w:val="false"/>
          <w:i w:val="false"/>
          <w:color w:val="000000"/>
          <w:sz w:val="28"/>
        </w:rPr>
        <w:t>
      CELI (Certificato di Conoscenza della Lingua Italiana – Чертификато ди Коношэнза делла Лингуа Итальяна) – итальян тілін шет тілін ретінде білу сертификаты;</w:t>
      </w:r>
    </w:p>
    <w:p>
      <w:pPr>
        <w:spacing w:after="0"/>
        <w:ind w:left="0"/>
        <w:jc w:val="both"/>
      </w:pPr>
      <w:r>
        <w:rPr>
          <w:rFonts w:ascii="Times New Roman"/>
          <w:b w:val="false"/>
          <w:i w:val="false"/>
          <w:color w:val="000000"/>
          <w:sz w:val="28"/>
        </w:rPr>
        <w:t>
      CILS (Certificazione di Italiano come Lingua Straniera – Чертификационе ди Итальяно комэ Лингуа Страниера) – итальян тілін шет тілі ретінде меңгеру дәрежесін растайтын сертификат;</w:t>
      </w:r>
    </w:p>
    <w:p>
      <w:pPr>
        <w:spacing w:after="0"/>
        <w:ind w:left="0"/>
        <w:jc w:val="both"/>
      </w:pPr>
      <w:r>
        <w:rPr>
          <w:rFonts w:ascii="Times New Roman"/>
          <w:b w:val="false"/>
          <w:i w:val="false"/>
          <w:color w:val="000000"/>
          <w:sz w:val="28"/>
        </w:rPr>
        <w:t>
      CCE (Czech Language Certificate Exam – Чех Лэнгуич Сертификейт Экзам) – чех тілі бойынша сертификатталған емтихан, шетелдіктер үшін чех тілін білуге арналған кеңінен таралған емтихан;</w:t>
      </w:r>
    </w:p>
    <w:p>
      <w:pPr>
        <w:spacing w:after="0"/>
        <w:ind w:left="0"/>
        <w:jc w:val="both"/>
      </w:pPr>
      <w:r>
        <w:rPr>
          <w:rFonts w:ascii="Times New Roman"/>
          <w:b w:val="false"/>
          <w:i w:val="false"/>
          <w:color w:val="000000"/>
          <w:sz w:val="28"/>
        </w:rPr>
        <w:t>
      CNaVT (Certificate Nederlands als Vreemde Taal – сертификат Недерланд алс Времде Таал) – сертификат о знании голландского языка как иностранного, подразделяется на следующие виды:</w:t>
      </w:r>
    </w:p>
    <w:p>
      <w:pPr>
        <w:spacing w:after="0"/>
        <w:ind w:left="0"/>
        <w:jc w:val="both"/>
      </w:pPr>
      <w:r>
        <w:rPr>
          <w:rFonts w:ascii="Times New Roman"/>
          <w:b w:val="false"/>
          <w:i w:val="false"/>
          <w:color w:val="000000"/>
          <w:sz w:val="28"/>
        </w:rPr>
        <w:t>
      - PTIT (A2) (Profiel Toeristische en Informele Taalvaardigheid – Профиел Туристише эн Информеле Таальфардигхейд) – уровень туристического и неформального владения языком (А2);</w:t>
      </w:r>
    </w:p>
    <w:p>
      <w:pPr>
        <w:spacing w:after="0"/>
        <w:ind w:left="0"/>
        <w:jc w:val="both"/>
      </w:pPr>
      <w:r>
        <w:rPr>
          <w:rFonts w:ascii="Times New Roman"/>
          <w:b w:val="false"/>
          <w:i w:val="false"/>
          <w:color w:val="000000"/>
          <w:sz w:val="28"/>
        </w:rPr>
        <w:t>
      - PMT (B1) (Profiel Maatschappelijke Taalvaardigheid – Профиэл Маатсхаппелике Таальфардигхейд) – уровень владения языком в обществе (В1);</w:t>
      </w:r>
    </w:p>
    <w:p>
      <w:pPr>
        <w:spacing w:after="0"/>
        <w:ind w:left="0"/>
        <w:jc w:val="both"/>
      </w:pPr>
      <w:r>
        <w:rPr>
          <w:rFonts w:ascii="Times New Roman"/>
          <w:b w:val="false"/>
          <w:i w:val="false"/>
          <w:color w:val="000000"/>
          <w:sz w:val="28"/>
        </w:rPr>
        <w:t>
      - PTHO (B2) Profiel Taalvaardigheid Hoger Onderwijs – Профиел Таальфаргдигхейд Хокер Ондервейс) – уровень владения языком для получения высшего образования (В2);</w:t>
      </w:r>
    </w:p>
    <w:p>
      <w:pPr>
        <w:spacing w:after="0"/>
        <w:ind w:left="0"/>
        <w:jc w:val="both"/>
      </w:pPr>
      <w:r>
        <w:rPr>
          <w:rFonts w:ascii="Times New Roman"/>
          <w:b w:val="false"/>
          <w:i w:val="false"/>
          <w:color w:val="000000"/>
          <w:sz w:val="28"/>
        </w:rPr>
        <w:t>
      DAAD (Deutscher Akademischer Austauschdienst – Дойчэ Акадэмишер Аустаушдинст) – неміс академиялық алмасу қызметі;</w:t>
      </w:r>
    </w:p>
    <w:p>
      <w:pPr>
        <w:spacing w:after="0"/>
        <w:ind w:left="0"/>
        <w:jc w:val="both"/>
      </w:pPr>
      <w:r>
        <w:rPr>
          <w:rFonts w:ascii="Times New Roman"/>
          <w:b w:val="false"/>
          <w:i w:val="false"/>
          <w:color w:val="000000"/>
          <w:sz w:val="28"/>
        </w:rPr>
        <w:t>
      DALF (Diplоme Approfondi de Langue Franсaise – Дипломэ Апрофонди ду Лонг Фронсез) – француз тілін тереңдетіп білу туралы диплом;</w:t>
      </w:r>
    </w:p>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испан тілін шет тілі ретінде білу сертификаты;</w:t>
      </w:r>
    </w:p>
    <w:p>
      <w:pPr>
        <w:spacing w:after="0"/>
        <w:ind w:left="0"/>
        <w:jc w:val="both"/>
      </w:pPr>
      <w:r>
        <w:rPr>
          <w:rFonts w:ascii="Times New Roman"/>
          <w:b w:val="false"/>
          <w:i w:val="false"/>
          <w:color w:val="000000"/>
          <w:sz w:val="28"/>
        </w:rPr>
        <w:t>
      DELF (Diplome d'Etudes en Langue Francaise – Дипломэ тьюд он Лонг Фронcэз) – француз тілін білу туралы диплом;</w:t>
      </w:r>
    </w:p>
    <w:p>
      <w:pPr>
        <w:spacing w:after="0"/>
        <w:ind w:left="0"/>
        <w:jc w:val="both"/>
      </w:pPr>
      <w:r>
        <w:rPr>
          <w:rFonts w:ascii="Times New Roman"/>
          <w:b w:val="false"/>
          <w:i w:val="false"/>
          <w:color w:val="000000"/>
          <w:sz w:val="28"/>
        </w:rPr>
        <w:t>
      DET (Duolingo English Test) (Дуолинго Инглиш Тест) – бейне әңгімелесу және нәтижелерді жылдам өңдеу арқылы ағылшын тілін білуді анықтауға арналған онлайн-тест;</w:t>
      </w:r>
    </w:p>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DSH емтиханы Германияның жоғары оқу орындарының біреуіне түсу үшін қажет. DSH емтиханы Германияның жоғары оқу орындарында кезекті семестр басталғанға дейін 3-4 апта бұрын тапсырылады;</w:t>
      </w:r>
    </w:p>
    <w:p>
      <w:pPr>
        <w:spacing w:after="0"/>
        <w:ind w:left="0"/>
        <w:jc w:val="both"/>
      </w:pPr>
      <w:r>
        <w:rPr>
          <w:rFonts w:ascii="Times New Roman"/>
          <w:b w:val="false"/>
          <w:i w:val="false"/>
          <w:color w:val="000000"/>
          <w:sz w:val="28"/>
        </w:rPr>
        <w:t>
      Goethe-Zertifikat (Гете Цертификат) – Неміс тілін білуін растау үшін қажетті Гете-Институтының сертификаты. Гете-институтында сертификат алу үшін емтиханды Гете-институттарында да, біздің әріптестеріміз болып табылатын емтихан алу орталықтарында да тапсыруға болады</w:t>
      </w:r>
    </w:p>
    <w:p>
      <w:pPr>
        <w:spacing w:after="0"/>
        <w:ind w:left="0"/>
        <w:jc w:val="both"/>
      </w:pPr>
      <w:r>
        <w:rPr>
          <w:rFonts w:ascii="Times New Roman"/>
          <w:b w:val="false"/>
          <w:i w:val="false"/>
          <w:color w:val="000000"/>
          <w:sz w:val="28"/>
        </w:rPr>
        <w:t>
      HSK (Hanyu Shuiping Kaoshi – Ханьюй Шуйпин Каоши) – шетелдіктерді, қытай эмигранттарды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емтиханы;</w:t>
      </w:r>
    </w:p>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ағылшын тілін білуді тестілеудің халықаралық жүйесі;</w:t>
      </w:r>
    </w:p>
    <w:p>
      <w:pPr>
        <w:spacing w:after="0"/>
        <w:ind w:left="0"/>
        <w:jc w:val="both"/>
      </w:pPr>
      <w:r>
        <w:rPr>
          <w:rFonts w:ascii="Times New Roman"/>
          <w:b w:val="false"/>
          <w:i w:val="false"/>
          <w:color w:val="000000"/>
          <w:sz w:val="28"/>
        </w:rPr>
        <w:t>
      Nihongo Nōryoku Shiken (Nihongo Nōryoku Shiken – Нихонго норҰку сикэн) – жапон тілін білу деңгейін анықтау емтиханы;</w:t>
      </w:r>
    </w:p>
    <w:p>
      <w:pPr>
        <w:spacing w:after="0"/>
        <w:ind w:left="0"/>
        <w:jc w:val="both"/>
      </w:pPr>
      <w:r>
        <w:rPr>
          <w:rFonts w:ascii="Times New Roman"/>
          <w:b w:val="false"/>
          <w:i w:val="false"/>
          <w:color w:val="000000"/>
          <w:sz w:val="28"/>
        </w:rPr>
        <w:t>
      Norskprøve, Bergentest (Нуржкпрэва, Баргентест) – норвеж тілін шет тілі ретінде білу сертификаттары;</w:t>
      </w:r>
    </w:p>
    <w:p>
      <w:pPr>
        <w:spacing w:after="0"/>
        <w:ind w:left="0"/>
        <w:jc w:val="both"/>
      </w:pPr>
      <w:r>
        <w:rPr>
          <w:rFonts w:ascii="Times New Roman"/>
          <w:b w:val="false"/>
          <w:i w:val="false"/>
          <w:color w:val="000000"/>
          <w:sz w:val="28"/>
        </w:rPr>
        <w:t>
      NT2 (Staatsexamen NT2 – Штаатсэкзамен НТ2) – ана тілі болып табылмайтын адамдар үшін голланд тілін білу деңгейін бағалауға мүмкіндік беретін ресми емтихан. Емтихан екі бағдарламадан тұрады - Programme I (B1) және programme II (B2);</w:t>
      </w:r>
    </w:p>
    <w:p>
      <w:pPr>
        <w:spacing w:after="0"/>
        <w:ind w:left="0"/>
        <w:jc w:val="both"/>
      </w:pPr>
      <w:r>
        <w:rPr>
          <w:rFonts w:ascii="Times New Roman"/>
          <w:b w:val="false"/>
          <w:i w:val="false"/>
          <w:color w:val="000000"/>
          <w:sz w:val="28"/>
        </w:rPr>
        <w:t>
      Prøve i Dansk (ПрҰве и Данск) – 3 деңгейден тұратын дат тілінен емтихан: Prøve i Dansk 1 (PD1) or Prøve i Dansk 2 (PD2), Prøve i Dansk 3 (PD3). Содан кейін Studieprøven ілгерінді деңгейде дат тілін меңгеру бойынша емтихан тапсыруға болады;</w:t>
      </w:r>
    </w:p>
    <w:p>
      <w:pPr>
        <w:spacing w:after="0"/>
        <w:ind w:left="0"/>
        <w:jc w:val="both"/>
      </w:pPr>
      <w:r>
        <w:rPr>
          <w:rFonts w:ascii="Times New Roman"/>
          <w:b w:val="false"/>
          <w:i w:val="false"/>
          <w:color w:val="000000"/>
          <w:sz w:val="28"/>
        </w:rPr>
        <w:t>
      Studieprøven (СтудиепрҰвен) – дат тілін шет тілі ретінде білуге арналған емтихан;</w:t>
      </w:r>
    </w:p>
    <w:p>
      <w:pPr>
        <w:spacing w:after="0"/>
        <w:ind w:left="0"/>
        <w:jc w:val="both"/>
      </w:pPr>
      <w:r>
        <w:rPr>
          <w:rFonts w:ascii="Times New Roman"/>
          <w:b w:val="false"/>
          <w:i w:val="false"/>
          <w:color w:val="000000"/>
          <w:sz w:val="28"/>
        </w:rPr>
        <w:t>
      SWEDEX (СВЕДЕКС) – швед тілінен екі халықаралық емтиханның біреуі. Бұл емтихан Еуропа кеңесі әзірлеген шкала бойынша А2, В1, В2 және С1 деңгейінде қабылданады;</w:t>
      </w:r>
    </w:p>
    <w:p>
      <w:pPr>
        <w:spacing w:after="0"/>
        <w:ind w:left="0"/>
        <w:jc w:val="both"/>
      </w:pPr>
      <w:r>
        <w:rPr>
          <w:rFonts w:ascii="Times New Roman"/>
          <w:b w:val="false"/>
          <w:i w:val="false"/>
          <w:color w:val="000000"/>
          <w:sz w:val="28"/>
        </w:rPr>
        <w:t>
      TCF (Test de connaissance du français – Тест де конэсонс дью фронсэ) – француз тілін білуге арналған тест;</w:t>
      </w:r>
    </w:p>
    <w:p>
      <w:pPr>
        <w:spacing w:after="0"/>
        <w:ind w:left="0"/>
        <w:jc w:val="both"/>
      </w:pPr>
      <w:r>
        <w:rPr>
          <w:rFonts w:ascii="Times New Roman"/>
          <w:b w:val="false"/>
          <w:i w:val="false"/>
          <w:color w:val="000000"/>
          <w:sz w:val="28"/>
        </w:rPr>
        <w:t>
      TestDaF (Test Deutsch als Fremdsprache – Тест Дойч альс Фремдшпрахэ) – DaF тесті Германияда оқу үшін қажетті неміс тілі деңгейін тексеретін тест. Бұл емтиханды әлем бойынша лицензияланған орталықтарда, сонымен қатар, Қазақстанда тапсыруға болады;</w:t>
      </w:r>
    </w:p>
    <w:p>
      <w:pPr>
        <w:spacing w:after="0"/>
        <w:ind w:left="0"/>
        <w:jc w:val="both"/>
      </w:pPr>
      <w:r>
        <w:rPr>
          <w:rFonts w:ascii="Times New Roman"/>
          <w:b w:val="false"/>
          <w:i w:val="false"/>
          <w:color w:val="000000"/>
          <w:sz w:val="28"/>
        </w:rPr>
        <w:t>
      TOEFL (Test of English as a Foreign Language – Тест оф Инглиш ас э Форейн Лэнгуич) – шет тілі ретінде ағылшын тілі бойынша тест мынадай түрлерге бөлінеді:</w:t>
      </w:r>
    </w:p>
    <w:p>
      <w:pPr>
        <w:spacing w:after="0"/>
        <w:ind w:left="0"/>
        <w:jc w:val="both"/>
      </w:pPr>
      <w:r>
        <w:rPr>
          <w:rFonts w:ascii="Times New Roman"/>
          <w:b w:val="false"/>
          <w:i w:val="false"/>
          <w:color w:val="000000"/>
          <w:sz w:val="28"/>
        </w:rPr>
        <w:t>
      - IBT (Internet-based test - Интернет-бейзд тест) - Интернет арқылы тапсырылатын ресми тест.</w:t>
      </w:r>
    </w:p>
    <w:p>
      <w:pPr>
        <w:spacing w:after="0"/>
        <w:ind w:left="0"/>
        <w:jc w:val="both"/>
      </w:pPr>
      <w:r>
        <w:rPr>
          <w:rFonts w:ascii="Times New Roman"/>
          <w:b w:val="false"/>
          <w:i w:val="false"/>
          <w:color w:val="000000"/>
          <w:sz w:val="28"/>
        </w:rPr>
        <w:t>
      - ITP (Institutional Testing Program – Инститьюшнал тестинг программ) - қағаз жеткізгіштегі ресми тест;</w:t>
      </w:r>
    </w:p>
    <w:p>
      <w:pPr>
        <w:spacing w:after="0"/>
        <w:ind w:left="0"/>
        <w:jc w:val="both"/>
      </w:pPr>
      <w:r>
        <w:rPr>
          <w:rFonts w:ascii="Times New Roman"/>
          <w:b w:val="false"/>
          <w:i w:val="false"/>
          <w:color w:val="000000"/>
          <w:sz w:val="28"/>
        </w:rPr>
        <w:t>
      - PBT (Paper-based test - Пэйпер-бэйзд тест) - қағаз жеткізгіштегі ресми тест.</w:t>
      </w:r>
    </w:p>
    <w:p>
      <w:pPr>
        <w:spacing w:after="0"/>
        <w:ind w:left="0"/>
        <w:jc w:val="both"/>
      </w:pPr>
      <w:r>
        <w:rPr>
          <w:rFonts w:ascii="Times New Roman"/>
          <w:b w:val="false"/>
          <w:i w:val="false"/>
          <w:color w:val="000000"/>
          <w:sz w:val="28"/>
        </w:rPr>
        <w:t>
      TOPIK (Test of Proficiency in Korean – Тест оф Профишэнси ин Кориан) – корей тілін білу деңгейін анықтау емтиханы;</w:t>
      </w:r>
    </w:p>
    <w:p>
      <w:pPr>
        <w:spacing w:after="0"/>
        <w:ind w:left="0"/>
        <w:jc w:val="both"/>
      </w:pPr>
      <w:r>
        <w:rPr>
          <w:rFonts w:ascii="Times New Roman"/>
          <w:b w:val="false"/>
          <w:i w:val="false"/>
          <w:color w:val="000000"/>
          <w:sz w:val="28"/>
        </w:rPr>
        <w:t>
      YKI (Yleiset Kielitutkinnot – Уляиссэт Киелитуткиннот) – фин тілін білу деңгейі бойынша емтихан.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2-қосымша</w:t>
            </w:r>
          </w:p>
        </w:tc>
      </w:tr>
    </w:tbl>
    <w:bookmarkStart w:name="z11" w:id="9"/>
    <w:p>
      <w:pPr>
        <w:spacing w:after="0"/>
        <w:ind w:left="0"/>
        <w:jc w:val="left"/>
      </w:pPr>
      <w:r>
        <w:rPr>
          <w:rFonts w:ascii="Times New Roman"/>
          <w:b/>
          <w:i w:val="false"/>
          <w:color w:val="000000"/>
        </w:rPr>
        <w:t xml:space="preserve"> Жұмыс берушінің жұмыс орнын сақтау шартымен маман даярлауға өтінімі/ Заявка работодателя на подготовку специалиста с условием сохранения места работы</w:t>
      </w:r>
    </w:p>
    <w:bookmarkEnd w:id="9"/>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18.04.2025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___________20____ жылы/года</w:t>
            </w:r>
          </w:p>
        </w:tc>
      </w:tr>
    </w:tbl>
    <w:p>
      <w:pPr>
        <w:spacing w:after="0"/>
        <w:ind w:left="0"/>
        <w:jc w:val="both"/>
      </w:pPr>
      <w:r>
        <w:rPr>
          <w:rFonts w:ascii="Times New Roman"/>
          <w:b w:val="false"/>
          <w:i w:val="false"/>
          <w:color w:val="000000"/>
          <w:sz w:val="28"/>
        </w:rPr>
        <w:t>
      Жіберуші ұйымның атауы/Наименование направляющей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Фотография</w:t>
            </w:r>
          </w:p>
          <w:p>
            <w:pPr>
              <w:spacing w:after="20"/>
              <w:ind w:left="20"/>
              <w:jc w:val="both"/>
            </w:pPr>
            <w:r>
              <w:rPr>
                <w:rFonts w:ascii="Times New Roman"/>
                <w:b w:val="false"/>
                <w:i w:val="false"/>
                <w:color w:val="000000"/>
                <w:sz w:val="20"/>
              </w:rPr>
              <w:t>
3,5х4,5</w:t>
            </w:r>
          </w:p>
          <w:p>
            <w:pPr>
              <w:spacing w:after="20"/>
              <w:ind w:left="20"/>
              <w:jc w:val="both"/>
            </w:pPr>
            <w:r>
              <w:rPr>
                <w:rFonts w:ascii="Times New Roman"/>
                <w:b w:val="false"/>
                <w:i w:val="false"/>
                <w:color w:val="000000"/>
                <w:sz w:val="20"/>
              </w:rPr>
              <w:t>
(міндетті түрде)</w:t>
            </w:r>
          </w:p>
          <w:p>
            <w:pPr>
              <w:spacing w:after="20"/>
              <w:ind w:left="20"/>
              <w:jc w:val="both"/>
            </w:pPr>
            <w:r>
              <w:rPr>
                <w:rFonts w:ascii="Times New Roman"/>
                <w:b w:val="false"/>
                <w:i w:val="false"/>
                <w:color w:val="000000"/>
                <w:sz w:val="20"/>
              </w:rPr>
              <w:t>
(обязательно)</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мекен-жайы/</w:t>
            </w:r>
          </w:p>
          <w:p>
            <w:pPr>
              <w:spacing w:after="20"/>
              <w:ind w:left="20"/>
              <w:jc w:val="both"/>
            </w:pPr>
            <w:r>
              <w:rPr>
                <w:rFonts w:ascii="Times New Roman"/>
                <w:b w:val="false"/>
                <w:i w:val="false"/>
                <w:color w:val="000000"/>
                <w:sz w:val="20"/>
              </w:rPr>
              <w:t>
Почтовый индекс, адрес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телефон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аты, әкесінің аты (ол болған жағдайда)/</w:t>
            </w:r>
          </w:p>
          <w:p>
            <w:pPr>
              <w:spacing w:after="20"/>
              <w:ind w:left="20"/>
              <w:jc w:val="both"/>
            </w:pPr>
            <w:r>
              <w:rPr>
                <w:rFonts w:ascii="Times New Roman"/>
                <w:b w:val="false"/>
                <w:i w:val="false"/>
                <w:color w:val="000000"/>
                <w:sz w:val="20"/>
              </w:rPr>
              <w:t>
Ф.И.О. (при его наличии) направляемого претендента</w:t>
            </w:r>
          </w:p>
          <w:p>
            <w:pPr>
              <w:spacing w:after="20"/>
              <w:ind w:left="20"/>
              <w:jc w:val="both"/>
            </w:pPr>
            <w:r>
              <w:rPr>
                <w:rFonts w:ascii="Times New Roman"/>
                <w:b w:val="false"/>
                <w:i w:val="false"/>
                <w:color w:val="000000"/>
                <w:sz w:val="20"/>
              </w:rPr>
              <w:t>
(Жеке басын куәландыратын құжатқа сәйкес бас әріптермен толтырылады)</w:t>
            </w:r>
          </w:p>
          <w:p>
            <w:pPr>
              <w:spacing w:after="20"/>
              <w:ind w:left="20"/>
              <w:jc w:val="both"/>
            </w:pPr>
            <w:r>
              <w:rPr>
                <w:rFonts w:ascii="Times New Roman"/>
                <w:b w:val="false"/>
                <w:i w:val="false"/>
                <w:color w:val="000000"/>
                <w:sz w:val="20"/>
              </w:rPr>
              <w:t>
Заполняется печатными буквами, согласно документу, удостоверяющему личность)</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ақпараты:</w:t>
            </w:r>
          </w:p>
          <w:p>
            <w:pPr>
              <w:spacing w:after="20"/>
              <w:ind w:left="20"/>
              <w:jc w:val="both"/>
            </w:pPr>
            <w:r>
              <w:rPr>
                <w:rFonts w:ascii="Times New Roman"/>
                <w:b w:val="false"/>
                <w:i w:val="false"/>
                <w:color w:val="000000"/>
                <w:sz w:val="20"/>
              </w:rPr>
              <w:t>
Информация по участию в конкурсе на присуждение международной стипендии "Болашак":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санатын белгілеу/</w:t>
            </w:r>
          </w:p>
          <w:p>
            <w:pPr>
              <w:spacing w:after="20"/>
              <w:ind w:left="20"/>
              <w:jc w:val="both"/>
            </w:pPr>
            <w:r>
              <w:rPr>
                <w:rFonts w:ascii="Times New Roman"/>
                <w:b w:val="false"/>
                <w:i w:val="false"/>
                <w:color w:val="000000"/>
                <w:sz w:val="20"/>
              </w:rPr>
              <w:t>
Указать категорию претендента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p>
            <w:pPr>
              <w:spacing w:after="20"/>
              <w:ind w:left="20"/>
              <w:jc w:val="both"/>
            </w:pPr>
            <w:r>
              <w:rPr>
                <w:rFonts w:ascii="Times New Roman"/>
                <w:b w:val="false"/>
                <w:i w:val="false"/>
                <w:color w:val="000000"/>
                <w:sz w:val="20"/>
              </w:rPr>
              <w:t>
Общий стаж работы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ұйымдағы жұмыс өтілі/</w:t>
            </w:r>
          </w:p>
          <w:p>
            <w:pPr>
              <w:spacing w:after="20"/>
              <w:ind w:left="20"/>
              <w:jc w:val="both"/>
            </w:pPr>
            <w:r>
              <w:rPr>
                <w:rFonts w:ascii="Times New Roman"/>
                <w:b w:val="false"/>
                <w:i w:val="false"/>
                <w:color w:val="000000"/>
                <w:sz w:val="20"/>
              </w:rPr>
              <w:t>
Стаж работы в направляющей организации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құрылымдық бөлімше/</w:t>
            </w:r>
          </w:p>
          <w:p>
            <w:pPr>
              <w:spacing w:after="20"/>
              <w:ind w:left="20"/>
              <w:jc w:val="both"/>
            </w:pPr>
            <w:r>
              <w:rPr>
                <w:rFonts w:ascii="Times New Roman"/>
                <w:b w:val="false"/>
                <w:i w:val="false"/>
                <w:color w:val="000000"/>
                <w:sz w:val="20"/>
              </w:rPr>
              <w:t>
Структурное подразделение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лауазымы/</w:t>
            </w:r>
          </w:p>
          <w:p>
            <w:pPr>
              <w:spacing w:after="20"/>
              <w:ind w:left="20"/>
              <w:jc w:val="both"/>
            </w:pPr>
            <w:r>
              <w:rPr>
                <w:rFonts w:ascii="Times New Roman"/>
                <w:b w:val="false"/>
                <w:i w:val="false"/>
                <w:color w:val="000000"/>
                <w:sz w:val="20"/>
              </w:rPr>
              <w:t>
Должность претендента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туралы деректер (үміткер толтырады):</w:t>
            </w:r>
          </w:p>
          <w:p>
            <w:pPr>
              <w:spacing w:after="20"/>
              <w:ind w:left="20"/>
              <w:jc w:val="both"/>
            </w:pPr>
            <w:r>
              <w:rPr>
                <w:rFonts w:ascii="Times New Roman"/>
                <w:b w:val="false"/>
                <w:i w:val="false"/>
                <w:color w:val="000000"/>
                <w:sz w:val="20"/>
              </w:rPr>
              <w:t>
Данные для участия в конкурсе (заполняется претендентом):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елі/</w:t>
            </w:r>
          </w:p>
          <w:p>
            <w:pPr>
              <w:spacing w:after="20"/>
              <w:ind w:left="20"/>
              <w:jc w:val="both"/>
            </w:pPr>
            <w:r>
              <w:rPr>
                <w:rFonts w:ascii="Times New Roman"/>
                <w:b w:val="false"/>
                <w:i w:val="false"/>
                <w:color w:val="000000"/>
                <w:sz w:val="20"/>
              </w:rPr>
              <w:t>
Страна для прохождения обучения/стажировки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мамандығы/</w:t>
            </w:r>
          </w:p>
          <w:p>
            <w:pPr>
              <w:spacing w:after="20"/>
              <w:ind w:left="20"/>
              <w:jc w:val="both"/>
            </w:pPr>
            <w:r>
              <w:rPr>
                <w:rFonts w:ascii="Times New Roman"/>
                <w:b w:val="false"/>
                <w:i w:val="false"/>
                <w:color w:val="000000"/>
                <w:sz w:val="20"/>
              </w:rPr>
              <w:t>
Специальность для прохождения обучения/стажировки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тілі/</w:t>
            </w:r>
          </w:p>
          <w:p>
            <w:pPr>
              <w:spacing w:after="20"/>
              <w:ind w:left="20"/>
              <w:jc w:val="both"/>
            </w:pPr>
            <w:r>
              <w:rPr>
                <w:rFonts w:ascii="Times New Roman"/>
                <w:b w:val="false"/>
                <w:i w:val="false"/>
                <w:color w:val="000000"/>
                <w:sz w:val="20"/>
              </w:rPr>
              <w:t>
Язык прохождения обучения/стажировки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w:t>
            </w:r>
          </w:p>
          <w:p>
            <w:pPr>
              <w:spacing w:after="20"/>
              <w:ind w:left="20"/>
              <w:jc w:val="both"/>
            </w:pPr>
            <w:r>
              <w:rPr>
                <w:rFonts w:ascii="Times New Roman"/>
                <w:b w:val="false"/>
                <w:i w:val="false"/>
                <w:color w:val="000000"/>
                <w:sz w:val="20"/>
              </w:rPr>
              <w:t>
Высшее учебное заведение за рубежом/зарубежная организация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РАСТАМАСЫ /ПОДТВЕРЖДЕНИЕ РАБОТОДАТЕЛЯ</w:t>
            </w:r>
          </w:p>
          <w:p>
            <w:pPr>
              <w:spacing w:after="20"/>
              <w:ind w:left="20"/>
              <w:jc w:val="both"/>
            </w:pPr>
            <w:r>
              <w:rPr>
                <w:rFonts w:ascii="Times New Roman"/>
                <w:b w:val="false"/>
                <w:i w:val="false"/>
                <w:color w:val="000000"/>
                <w:sz w:val="20"/>
              </w:rPr>
              <w:t>
Жіберуші ұйым басшысының тегі, аты, әкесінің аты (ол болған жағдайда)/</w:t>
            </w:r>
          </w:p>
          <w:p>
            <w:pPr>
              <w:spacing w:after="20"/>
              <w:ind w:left="20"/>
              <w:jc w:val="both"/>
            </w:pPr>
            <w:r>
              <w:rPr>
                <w:rFonts w:ascii="Times New Roman"/>
                <w:b w:val="false"/>
                <w:i w:val="false"/>
                <w:color w:val="000000"/>
                <w:sz w:val="20"/>
              </w:rPr>
              <w:t>
Фамилия, имя, отчество (при его наличии) руководителя направляющей организации</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Жұмыс орнын сақтауды қамтамасыз етуге міндеттенемін /Обязуюсь обеспечить сохранение места работы</w:t>
            </w:r>
          </w:p>
          <w:p>
            <w:pPr>
              <w:spacing w:after="20"/>
              <w:ind w:left="20"/>
              <w:jc w:val="both"/>
            </w:pPr>
            <w:r>
              <w:rPr>
                <w:rFonts w:ascii="Times New Roman"/>
                <w:b w:val="false"/>
                <w:i w:val="false"/>
                <w:color w:val="000000"/>
                <w:sz w:val="20"/>
              </w:rPr>
              <w:t>
Басшының ТАӘ және қолы/ФИО и подпись руководителя М.О/М.П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3-қосымша</w:t>
            </w:r>
          </w:p>
        </w:tc>
      </w:tr>
    </w:tbl>
    <w:bookmarkStart w:name="z14" w:id="10"/>
    <w:p>
      <w:pPr>
        <w:spacing w:after="0"/>
        <w:ind w:left="0"/>
        <w:jc w:val="left"/>
      </w:pPr>
      <w:r>
        <w:rPr>
          <w:rFonts w:ascii="Times New Roman"/>
          <w:b/>
          <w:i w:val="false"/>
          <w:color w:val="000000"/>
        </w:rPr>
        <w:t xml:space="preserve"> ҚАЗАҚСТАН РЕСПУБЛИКАСЫ ЖОҒАРЫ ОҚУ ОРНЫНЫҢ МАМАНДАР ДАЯРЛАУҒА ӨТІНІМІ/</w:t>
      </w:r>
      <w:r>
        <w:br/>
      </w:r>
      <w:r>
        <w:rPr>
          <w:rFonts w:ascii="Times New Roman"/>
          <w:b/>
          <w:i w:val="false"/>
          <w:color w:val="000000"/>
        </w:rPr>
        <w:t>ЗАЯВКА ВЫСШЕГО УЧЕБНОГО ЗАВЕДЕНИЯ РЕСПУБЛИКИ КАЗАХСТАН НА ПОДГОТОВКУ</w:t>
      </w:r>
      <w:r>
        <w:br/>
      </w:r>
      <w:r>
        <w:rPr>
          <w:rFonts w:ascii="Times New Roman"/>
          <w:b/>
          <w:i w:val="false"/>
          <w:color w:val="000000"/>
        </w:rPr>
        <w:t>СПЕЦИАЛИСТА</w:t>
      </w:r>
    </w:p>
    <w:bookmarkEnd w:id="10"/>
    <w:p>
      <w:pPr>
        <w:spacing w:after="0"/>
        <w:ind w:left="0"/>
        <w:jc w:val="both"/>
      </w:pPr>
      <w:r>
        <w:rPr>
          <w:rFonts w:ascii="Times New Roman"/>
          <w:b w:val="false"/>
          <w:i w:val="false"/>
          <w:color w:val="ff0000"/>
          <w:sz w:val="28"/>
        </w:rPr>
        <w:t xml:space="preserve">
      Ескерту. 3-қосымша алып тасталды - ҚР Білім және ғылым министрінің 29.03.2016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 w:id="11"/>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 сауалнамасы/ Анкета претендента для участия в конкурсе на присуждение международной стипендии "Болашак"</w:t>
      </w:r>
    </w:p>
    <w:bookmarkEnd w:id="11"/>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26.06.2025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7"/>
        <w:gridCol w:w="287"/>
      </w:tblGrid>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Тегі/Аты/Әкесінің аты (ол болған жағдайда)/Фамилия/Имя/Отчество (при его наличии)/</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1358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елін көрсетіңіз/</w:t>
            </w:r>
          </w:p>
          <w:p>
            <w:pPr>
              <w:spacing w:after="20"/>
              <w:ind w:left="20"/>
              <w:jc w:val="both"/>
            </w:pPr>
            <w:r>
              <w:rPr>
                <w:rFonts w:ascii="Times New Roman"/>
                <w:b w:val="false"/>
                <w:i w:val="false"/>
                <w:color w:val="000000"/>
                <w:sz w:val="20"/>
              </w:rPr>
              <w:t>
Укажите предполагаемую страну прохождения обучения/стажировки</w:t>
            </w:r>
          </w:p>
          <w:p>
            <w:pPr>
              <w:spacing w:after="20"/>
              <w:ind w:left="20"/>
              <w:jc w:val="both"/>
            </w:pPr>
          </w:p>
          <w:p>
            <w:pPr>
              <w:spacing w:after="20"/>
              <w:ind w:left="20"/>
              <w:jc w:val="both"/>
            </w:pPr>
            <w:r>
              <w:drawing>
                <wp:inline distT="0" distB="0" distL="0" distR="0">
                  <wp:extent cx="781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тілін көрсетіңіз/</w:t>
            </w:r>
          </w:p>
          <w:p>
            <w:pPr>
              <w:spacing w:after="20"/>
              <w:ind w:left="20"/>
              <w:jc w:val="both"/>
            </w:pPr>
            <w:r>
              <w:rPr>
                <w:rFonts w:ascii="Times New Roman"/>
                <w:b w:val="false"/>
                <w:i w:val="false"/>
                <w:color w:val="000000"/>
                <w:sz w:val="20"/>
              </w:rPr>
              <w:t>
Укажите предполагаемый язык прохождения обучения/стажировки</w:t>
            </w:r>
          </w:p>
          <w:p>
            <w:pPr>
              <w:spacing w:after="20"/>
              <w:ind w:left="20"/>
              <w:jc w:val="both"/>
            </w:pPr>
          </w:p>
          <w:p>
            <w:pPr>
              <w:spacing w:after="20"/>
              <w:ind w:left="2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бағдарламасы/тағылымдама/Программа обучения/стажировка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дәрежесін алуға үміткер/Претенденты на получение степени бакалавра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 алуға үміткерлер/Претенденты на получение степени магистра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түскен/Самостоятельно поступивший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мекеннен/Из сельского населенного пункта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жұмыскер/Медицинский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 /Инженерно-технический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қызметкер/Государственный служащий</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докторы (PhD), бейін бойынша доктор дәрежесін алуға, резидентурада оқуға үміткер/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Претенденты на получение степени доктора философии (PhD), доктора по профилю, обучение в резидентуре</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өтүге үміткерлер/Претенденты на прохождение стажировки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жұмыскердің санаты/категория работника</w:t>
            </w:r>
          </w:p>
          <w:p>
            <w:pPr>
              <w:spacing w:after="20"/>
              <w:ind w:left="20"/>
              <w:jc w:val="both"/>
            </w:pPr>
            <w:r>
              <w:rPr>
                <w:rFonts w:ascii="Times New Roman"/>
                <w:b w:val="false"/>
                <w:i w:val="false"/>
                <w:color w:val="000000"/>
                <w:sz w:val="20"/>
              </w:rPr>
              <w:t>
_______________________________________________________________________________________________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халықаралық стипендиясын тағайындау үшін басым мамандықтар тізбесіне сәйкес мамандықтың толық атауы және коды/</w:t>
            </w:r>
          </w:p>
          <w:p>
            <w:pPr>
              <w:spacing w:after="20"/>
              <w:ind w:left="20"/>
              <w:jc w:val="both"/>
            </w:pPr>
            <w:r>
              <w:rPr>
                <w:rFonts w:ascii="Times New Roman"/>
                <w:b w:val="false"/>
                <w:i w:val="false"/>
                <w:color w:val="000000"/>
                <w:sz w:val="20"/>
              </w:rPr>
              <w:t>
Полное наименование специальности и код согласно Перечню приоритетных направлений для присуждения международной стипендии "Болашак"</w:t>
            </w:r>
          </w:p>
          <w:p>
            <w:pPr>
              <w:spacing w:after="20"/>
              <w:ind w:left="20"/>
              <w:jc w:val="both"/>
            </w:pPr>
          </w:p>
          <w:p>
            <w:pPr>
              <w:spacing w:after="20"/>
              <w:ind w:left="20"/>
              <w:jc w:val="both"/>
            </w:pPr>
            <w:r>
              <w:drawing>
                <wp:inline distT="0" distB="0" distL="0" distR="0">
                  <wp:extent cx="7810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49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бойынша толық мамандық атауы*/ Полное наименование специальности по приглашению*</w:t>
            </w:r>
          </w:p>
          <w:p>
            <w:pPr>
              <w:spacing w:after="20"/>
              <w:ind w:left="20"/>
              <w:jc w:val="both"/>
            </w:pPr>
          </w:p>
          <w:p>
            <w:pPr>
              <w:spacing w:after="20"/>
              <w:ind w:left="20"/>
              <w:jc w:val="both"/>
            </w:pPr>
            <w:r>
              <w:drawing>
                <wp:inline distT="0" distB="0" distL="0" distR="0">
                  <wp:extent cx="7810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3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 Высшее учебное заведение за рубежом/зарубежная организация</w:t>
            </w:r>
          </w:p>
          <w:p>
            <w:pPr>
              <w:spacing w:after="20"/>
              <w:ind w:left="20"/>
              <w:jc w:val="both"/>
            </w:pPr>
          </w:p>
          <w:p>
            <w:pPr>
              <w:spacing w:after="20"/>
              <w:ind w:left="2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800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АҚПАРАТ/ЛИЧНАЯ ИНФОРМАЦИЯ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деректері/Данные удостоверения личности</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99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97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81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161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2959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59100" cy="8255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деректері/Паспортные данные</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628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289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778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3022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226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Сәйкестендіру нөмірі/Идентификационный номер</w:t>
            </w:r>
          </w:p>
          <w:p>
            <w:pPr>
              <w:spacing w:after="20"/>
              <w:ind w:left="20"/>
              <w:jc w:val="both"/>
            </w:pPr>
          </w:p>
          <w:p>
            <w:pPr>
              <w:spacing w:after="20"/>
              <w:ind w:left="20"/>
              <w:jc w:val="both"/>
            </w:pPr>
            <w:r>
              <w:drawing>
                <wp:inline distT="0" distB="0" distL="0" distR="0">
                  <wp:extent cx="3530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306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 Туған жері/Место рождения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Ауыл/Село/</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Қала/Город</w:t>
            </w:r>
          </w:p>
          <w:p>
            <w:pPr>
              <w:spacing w:after="20"/>
              <w:ind w:left="20"/>
              <w:jc w:val="both"/>
            </w:pPr>
          </w:p>
          <w:p>
            <w:pPr>
              <w:spacing w:after="20"/>
              <w:ind w:left="20"/>
              <w:jc w:val="both"/>
            </w:pPr>
            <w:r>
              <w:rPr>
                <w:rFonts w:ascii="Times New Roman"/>
                <w:b w:val="false"/>
                <w:i w:val="false"/>
                <w:color w:val="000000"/>
                <w:sz w:val="20"/>
              </w:rPr>
              <w:t>
5. Туған күні/айы/жылы/День/месяц/год рождения</w:t>
            </w:r>
          </w:p>
          <w:p>
            <w:pPr>
              <w:spacing w:after="20"/>
              <w:ind w:left="20"/>
              <w:jc w:val="both"/>
            </w:pPr>
          </w:p>
          <w:p>
            <w:pPr>
              <w:spacing w:after="20"/>
              <w:ind w:left="20"/>
              <w:jc w:val="both"/>
            </w:pPr>
            <w:r>
              <w:drawing>
                <wp:inline distT="0" distB="0" distL="0" distR="0">
                  <wp:extent cx="300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099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жағдайы/Семейное положение</w:t>
            </w:r>
          </w:p>
          <w:p>
            <w:pPr>
              <w:spacing w:after="20"/>
              <w:ind w:left="20"/>
              <w:jc w:val="both"/>
            </w:pPr>
          </w:p>
          <w:p>
            <w:pPr>
              <w:spacing w:after="20"/>
              <w:ind w:left="20"/>
              <w:jc w:val="both"/>
            </w:pPr>
            <w:r>
              <w:drawing>
                <wp:inline distT="0" distB="0" distL="0" distR="0">
                  <wp:extent cx="2984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845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 Ұлты/Национальность</w:t>
            </w:r>
          </w:p>
          <w:p>
            <w:pPr>
              <w:spacing w:after="20"/>
              <w:ind w:left="20"/>
              <w:jc w:val="both"/>
            </w:pPr>
          </w:p>
          <w:p>
            <w:pPr>
              <w:spacing w:after="20"/>
              <w:ind w:left="20"/>
              <w:jc w:val="both"/>
            </w:pPr>
            <w:r>
              <w:drawing>
                <wp:inline distT="0" distB="0" distL="0" distR="0">
                  <wp:extent cx="3568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687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 /Контактные данные</w:t>
            </w:r>
          </w:p>
          <w:p>
            <w:pPr>
              <w:spacing w:after="20"/>
              <w:ind w:left="20"/>
              <w:jc w:val="both"/>
            </w:pPr>
            <w:r>
              <w:rPr>
                <w:rFonts w:ascii="Times New Roman"/>
                <w:b w:val="false"/>
                <w:i w:val="false"/>
                <w:color w:val="000000"/>
                <w:sz w:val="20"/>
              </w:rPr>
              <w:t>
*Байланыс деректеріңіз өзгерген жағдайда ол туралы 5 күнтізбелік күн ішінде Әкімші қызметкерлерін ескерту қажет/В случае изменения контактных данных в течение 5 календарных дней необходимо оповестить сотрудников Администратора</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телефоны/Код, домашний телефон</w:t>
            </w:r>
          </w:p>
          <w:p>
            <w:pPr>
              <w:spacing w:after="20"/>
              <w:ind w:left="20"/>
              <w:jc w:val="both"/>
            </w:pPr>
          </w:p>
          <w:p>
            <w:pPr>
              <w:spacing w:after="20"/>
              <w:ind w:left="20"/>
              <w:jc w:val="both"/>
            </w:pPr>
            <w:r>
              <w:drawing>
                <wp:inline distT="0" distB="0" distL="0" distR="0">
                  <wp:extent cx="4216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2164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Сотовый номер телефона</w:t>
            </w:r>
          </w:p>
          <w:p>
            <w:pPr>
              <w:spacing w:after="20"/>
              <w:ind w:left="20"/>
              <w:jc w:val="both"/>
            </w:pPr>
          </w:p>
          <w:p>
            <w:pPr>
              <w:spacing w:after="20"/>
              <w:ind w:left="20"/>
              <w:jc w:val="both"/>
            </w:pPr>
            <w:r>
              <w:drawing>
                <wp:inline distT="0" distB="0" distL="0" distR="0">
                  <wp:extent cx="424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2418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телефоны/Код, рабочий телефон</w:t>
            </w:r>
          </w:p>
          <w:p>
            <w:pPr>
              <w:spacing w:after="20"/>
              <w:ind w:left="20"/>
              <w:jc w:val="both"/>
            </w:pPr>
          </w:p>
          <w:p>
            <w:pPr>
              <w:spacing w:after="20"/>
              <w:ind w:left="20"/>
              <w:jc w:val="both"/>
            </w:pPr>
            <w:r>
              <w:drawing>
                <wp:inline distT="0" distB="0" distL="0" distR="0">
                  <wp:extent cx="4229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2291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телефондары/Дополнительные телефоны</w:t>
            </w:r>
          </w:p>
          <w:p>
            <w:pPr>
              <w:spacing w:after="20"/>
              <w:ind w:left="20"/>
              <w:jc w:val="both"/>
            </w:pPr>
          </w:p>
          <w:p>
            <w:pPr>
              <w:spacing w:after="20"/>
              <w:ind w:left="20"/>
              <w:jc w:val="both"/>
            </w:pPr>
            <w:r>
              <w:drawing>
                <wp:inline distT="0" distB="0" distL="0" distR="0">
                  <wp:extent cx="4216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2164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p>
          <w:p>
            <w:pPr>
              <w:spacing w:after="20"/>
              <w:ind w:left="2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(Электрондық поштаңызды үнемі тексеру қажет/Необходимо регулярно проверять электронную почту)</w:t>
            </w:r>
          </w:p>
          <w:p>
            <w:pPr>
              <w:spacing w:after="20"/>
              <w:ind w:left="20"/>
              <w:jc w:val="both"/>
            </w:pPr>
            <w:r>
              <w:rPr>
                <w:rFonts w:ascii="Times New Roman"/>
                <w:b w:val="false"/>
                <w:i w:val="false"/>
                <w:color w:val="000000"/>
                <w:sz w:val="20"/>
              </w:rPr>
              <w:t>
Қосымша e-mail / Дополнительный e-mail</w:t>
            </w:r>
          </w:p>
          <w:p>
            <w:pPr>
              <w:spacing w:after="20"/>
              <w:ind w:left="20"/>
              <w:jc w:val="both"/>
            </w:pPr>
          </w:p>
          <w:p>
            <w:pPr>
              <w:spacing w:after="20"/>
              <w:ind w:left="20"/>
              <w:jc w:val="both"/>
            </w:pPr>
            <w:r>
              <w:drawing>
                <wp:inline distT="0" distB="0" distL="0" distR="0">
                  <wp:extent cx="7810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w:t>
            </w:r>
          </w:p>
          <w:p>
            <w:pPr>
              <w:spacing w:after="20"/>
              <w:ind w:left="20"/>
              <w:jc w:val="both"/>
            </w:pPr>
            <w:r>
              <w:rPr>
                <w:rFonts w:ascii="Times New Roman"/>
                <w:b w:val="false"/>
                <w:i w:val="false"/>
                <w:color w:val="000000"/>
                <w:sz w:val="20"/>
              </w:rPr>
              <w:t>
Место проживания (полный адрес, индекс)</w:t>
            </w:r>
          </w:p>
          <w:p>
            <w:pPr>
              <w:spacing w:after="20"/>
              <w:ind w:left="20"/>
              <w:jc w:val="both"/>
            </w:pPr>
            <w:r>
              <w:rPr>
                <w:rFonts w:ascii="Times New Roman"/>
                <w:b w:val="false"/>
                <w:i w:val="false"/>
                <w:color w:val="000000"/>
                <w:sz w:val="20"/>
              </w:rPr>
              <w:t>
Ел/Страна _____________________________________</w:t>
            </w:r>
          </w:p>
          <w:p>
            <w:pPr>
              <w:spacing w:after="20"/>
              <w:ind w:left="20"/>
              <w:jc w:val="both"/>
            </w:pPr>
            <w:r>
              <w:rPr>
                <w:rFonts w:ascii="Times New Roman"/>
                <w:b w:val="false"/>
                <w:i w:val="false"/>
                <w:color w:val="000000"/>
                <w:sz w:val="20"/>
              </w:rPr>
              <w:t>
Облысы/Область_________________________________</w:t>
            </w:r>
          </w:p>
          <w:p>
            <w:pPr>
              <w:spacing w:after="20"/>
              <w:ind w:left="20"/>
              <w:jc w:val="both"/>
            </w:pPr>
            <w:r>
              <w:rPr>
                <w:rFonts w:ascii="Times New Roman"/>
                <w:b w:val="false"/>
                <w:i w:val="false"/>
                <w:color w:val="000000"/>
                <w:sz w:val="20"/>
              </w:rPr>
              <w:t>
Аудан/Район ____________________________________</w:t>
            </w:r>
          </w:p>
          <w:p>
            <w:pPr>
              <w:spacing w:after="20"/>
              <w:ind w:left="20"/>
              <w:jc w:val="both"/>
            </w:pPr>
            <w:r>
              <w:rPr>
                <w:rFonts w:ascii="Times New Roman"/>
                <w:b w:val="false"/>
                <w:i w:val="false"/>
                <w:color w:val="000000"/>
                <w:sz w:val="20"/>
              </w:rPr>
              <w:t>
Қала/ауыл/Город/село_____________________________</w:t>
            </w:r>
          </w:p>
          <w:p>
            <w:pPr>
              <w:spacing w:after="20"/>
              <w:ind w:left="20"/>
              <w:jc w:val="both"/>
            </w:pPr>
            <w:r>
              <w:rPr>
                <w:rFonts w:ascii="Times New Roman"/>
                <w:b w:val="false"/>
                <w:i w:val="false"/>
                <w:color w:val="000000"/>
                <w:sz w:val="20"/>
              </w:rPr>
              <w:t>
Көше/Улица _____________________________________</w:t>
            </w:r>
          </w:p>
          <w:p>
            <w:pPr>
              <w:spacing w:after="20"/>
              <w:ind w:left="20"/>
              <w:jc w:val="both"/>
            </w:pPr>
            <w:r>
              <w:rPr>
                <w:rFonts w:ascii="Times New Roman"/>
                <w:b w:val="false"/>
                <w:i w:val="false"/>
                <w:color w:val="000000"/>
                <w:sz w:val="20"/>
              </w:rPr>
              <w:t>
Үй/Дом _________________________________________</w:t>
            </w:r>
          </w:p>
          <w:p>
            <w:pPr>
              <w:spacing w:after="20"/>
              <w:ind w:left="20"/>
              <w:jc w:val="both"/>
            </w:pPr>
            <w:r>
              <w:rPr>
                <w:rFonts w:ascii="Times New Roman"/>
                <w:b w:val="false"/>
                <w:i w:val="false"/>
                <w:color w:val="000000"/>
                <w:sz w:val="20"/>
              </w:rPr>
              <w:t>
Блок/Блок _______________________________________</w:t>
            </w:r>
          </w:p>
          <w:p>
            <w:pPr>
              <w:spacing w:after="20"/>
              <w:ind w:left="20"/>
              <w:jc w:val="both"/>
            </w:pPr>
            <w:r>
              <w:rPr>
                <w:rFonts w:ascii="Times New Roman"/>
                <w:b w:val="false"/>
                <w:i w:val="false"/>
                <w:color w:val="000000"/>
                <w:sz w:val="20"/>
              </w:rPr>
              <w:t>
Пәтер/Квартира __________________________________</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(толық мекенжайы, индексі)/</w:t>
            </w:r>
          </w:p>
          <w:p>
            <w:pPr>
              <w:spacing w:after="20"/>
              <w:ind w:left="20"/>
              <w:jc w:val="both"/>
            </w:pPr>
            <w:r>
              <w:rPr>
                <w:rFonts w:ascii="Times New Roman"/>
                <w:b w:val="false"/>
                <w:i w:val="false"/>
                <w:color w:val="000000"/>
                <w:sz w:val="20"/>
              </w:rPr>
              <w:t>
Место прописки (полный адрес, индекс)</w:t>
            </w:r>
          </w:p>
          <w:p>
            <w:pPr>
              <w:spacing w:after="20"/>
              <w:ind w:left="20"/>
              <w:jc w:val="both"/>
            </w:pPr>
            <w:r>
              <w:rPr>
                <w:rFonts w:ascii="Times New Roman"/>
                <w:b w:val="false"/>
                <w:i w:val="false"/>
                <w:color w:val="000000"/>
                <w:sz w:val="20"/>
              </w:rPr>
              <w:t>
Ел/Страна _____________________________________</w:t>
            </w:r>
          </w:p>
          <w:p>
            <w:pPr>
              <w:spacing w:after="20"/>
              <w:ind w:left="20"/>
              <w:jc w:val="both"/>
            </w:pPr>
            <w:r>
              <w:rPr>
                <w:rFonts w:ascii="Times New Roman"/>
                <w:b w:val="false"/>
                <w:i w:val="false"/>
                <w:color w:val="000000"/>
                <w:sz w:val="20"/>
              </w:rPr>
              <w:t>
Облысы/Область________________________________</w:t>
            </w:r>
          </w:p>
          <w:p>
            <w:pPr>
              <w:spacing w:after="20"/>
              <w:ind w:left="20"/>
              <w:jc w:val="both"/>
            </w:pPr>
            <w:r>
              <w:rPr>
                <w:rFonts w:ascii="Times New Roman"/>
                <w:b w:val="false"/>
                <w:i w:val="false"/>
                <w:color w:val="000000"/>
                <w:sz w:val="20"/>
              </w:rPr>
              <w:t>
Аудан/Район ____________________________________</w:t>
            </w:r>
          </w:p>
          <w:p>
            <w:pPr>
              <w:spacing w:after="20"/>
              <w:ind w:left="20"/>
              <w:jc w:val="both"/>
            </w:pPr>
            <w:r>
              <w:rPr>
                <w:rFonts w:ascii="Times New Roman"/>
                <w:b w:val="false"/>
                <w:i w:val="false"/>
                <w:color w:val="000000"/>
                <w:sz w:val="20"/>
              </w:rPr>
              <w:t>
Қала/ауыл/Город/село____________________________</w:t>
            </w:r>
          </w:p>
          <w:p>
            <w:pPr>
              <w:spacing w:after="20"/>
              <w:ind w:left="20"/>
              <w:jc w:val="both"/>
            </w:pPr>
            <w:r>
              <w:rPr>
                <w:rFonts w:ascii="Times New Roman"/>
                <w:b w:val="false"/>
                <w:i w:val="false"/>
                <w:color w:val="000000"/>
                <w:sz w:val="20"/>
              </w:rPr>
              <w:t>
Көше/Улица ___________________________________</w:t>
            </w:r>
          </w:p>
          <w:p>
            <w:pPr>
              <w:spacing w:after="20"/>
              <w:ind w:left="20"/>
              <w:jc w:val="both"/>
            </w:pPr>
            <w:r>
              <w:rPr>
                <w:rFonts w:ascii="Times New Roman"/>
                <w:b w:val="false"/>
                <w:i w:val="false"/>
                <w:color w:val="000000"/>
                <w:sz w:val="20"/>
              </w:rPr>
              <w:t>
Үй/Дом _______________________________________</w:t>
            </w:r>
          </w:p>
          <w:p>
            <w:pPr>
              <w:spacing w:after="20"/>
              <w:ind w:left="20"/>
              <w:jc w:val="both"/>
            </w:pPr>
            <w:r>
              <w:rPr>
                <w:rFonts w:ascii="Times New Roman"/>
                <w:b w:val="false"/>
                <w:i w:val="false"/>
                <w:color w:val="000000"/>
                <w:sz w:val="20"/>
              </w:rPr>
              <w:t>
Блок/Блок ______________________________________</w:t>
            </w:r>
          </w:p>
          <w:p>
            <w:pPr>
              <w:spacing w:after="20"/>
              <w:ind w:left="20"/>
              <w:jc w:val="both"/>
            </w:pPr>
            <w:r>
              <w:rPr>
                <w:rFonts w:ascii="Times New Roman"/>
                <w:b w:val="false"/>
                <w:i w:val="false"/>
                <w:color w:val="000000"/>
                <w:sz w:val="20"/>
              </w:rPr>
              <w:t>
Пәтер/Квартира 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толтырылады/*Заполняется в обязательном порядке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туған-туысқандары/ата-анасы/жұбайы/балалары туралы мәліметтер/Сведения о ближайших родственниках/родители/супруг(а)/дети: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 Степень родства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Фамилия, Имя, Отчество (при его наличии) Туған жылы/Год рождения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 қызметтік телефоны/ Место работы /учебы/, должность, телефон,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қаланың/өңірінің коды, телефон/ Домашний адрес, код города/ региона,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Ата-анаңыздың қызмет ету саласын көрсетіңіз/ Укажите сферу деятельности родителей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Отец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Дети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білім/Высшее 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ұйымының атауы/Наименование организации высшего образования</w:t>
            </w:r>
          </w:p>
          <w:p>
            <w:pPr>
              <w:spacing w:after="20"/>
              <w:ind w:left="20"/>
              <w:jc w:val="both"/>
            </w:pPr>
            <w:r>
              <w:rPr>
                <w:rFonts w:ascii="Times New Roman"/>
                <w:b w:val="false"/>
                <w:i w:val="false"/>
                <w:color w:val="000000"/>
                <w:sz w:val="20"/>
              </w:rPr>
              <w:t xml:space="preserve">
______________________________________________________________________________________________ </w:t>
            </w:r>
          </w:p>
          <w:p>
            <w:pPr>
              <w:spacing w:after="20"/>
              <w:ind w:left="20"/>
              <w:jc w:val="both"/>
            </w:pPr>
            <w:r>
              <w:rPr>
                <w:rFonts w:ascii="Times New Roman"/>
                <w:b w:val="false"/>
                <w:i w:val="false"/>
                <w:color w:val="000000"/>
                <w:sz w:val="20"/>
              </w:rPr>
              <w:t>
______________________________________________________________________________________________</w:t>
            </w:r>
          </w:p>
          <w:p>
            <w:pPr>
              <w:spacing w:after="20"/>
              <w:ind w:left="20"/>
              <w:jc w:val="both"/>
            </w:pPr>
            <w:r>
              <w:rPr>
                <w:rFonts w:ascii="Times New Roman"/>
                <w:b w:val="false"/>
                <w:i w:val="false"/>
                <w:color w:val="000000"/>
                <w:sz w:val="20"/>
              </w:rPr>
              <w:t>
Жоғары білім беру ұйымының орналасқан жері/Местонахождение организации высшего образования</w:t>
            </w:r>
          </w:p>
          <w:p>
            <w:pPr>
              <w:spacing w:after="20"/>
              <w:ind w:left="20"/>
              <w:jc w:val="both"/>
            </w:pPr>
            <w:r>
              <w:rPr>
                <w:rFonts w:ascii="Times New Roman"/>
                <w:b w:val="false"/>
                <w:i w:val="false"/>
                <w:color w:val="000000"/>
                <w:sz w:val="20"/>
              </w:rPr>
              <w:t>
Мекен-жайы/Адрес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бағдарламасы/Программа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Маман/Специалист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Бакалавриат</w:t>
            </w:r>
          </w:p>
          <w:p>
            <w:pPr>
              <w:spacing w:after="20"/>
              <w:ind w:left="20"/>
              <w:jc w:val="both"/>
            </w:pPr>
          </w:p>
          <w:p>
            <w:pPr>
              <w:spacing w:after="20"/>
              <w:ind w:left="20"/>
              <w:jc w:val="both"/>
            </w:pPr>
            <w:r>
              <w:rPr>
                <w:rFonts w:ascii="Times New Roman"/>
                <w:b w:val="false"/>
                <w:i w:val="false"/>
                <w:color w:val="000000"/>
                <w:sz w:val="20"/>
              </w:rPr>
              <w:t>
Диплом қосымшасы бойынша орташа балы/Средний балл по приложению к диплому</w:t>
            </w:r>
          </w:p>
          <w:p>
            <w:pPr>
              <w:spacing w:after="20"/>
              <w:ind w:left="20"/>
              <w:jc w:val="both"/>
            </w:pPr>
          </w:p>
          <w:p>
            <w:pPr>
              <w:spacing w:after="20"/>
              <w:ind w:left="20"/>
              <w:jc w:val="both"/>
            </w:pPr>
            <w:r>
              <w:drawing>
                <wp:inline distT="0" distB="0" distL="0" distR="0">
                  <wp:extent cx="3251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2512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Оқу мерзімі/Сроки обучения</w:t>
            </w:r>
          </w:p>
          <w:p>
            <w:pPr>
              <w:spacing w:after="20"/>
              <w:ind w:left="20"/>
              <w:jc w:val="both"/>
            </w:pPr>
            <w:r>
              <w:rPr>
                <w:rFonts w:ascii="Times New Roman"/>
                <w:b w:val="false"/>
                <w:i w:val="false"/>
                <w:color w:val="000000"/>
                <w:sz w:val="20"/>
              </w:rPr>
              <w:t>
Түскен жылы/Год поступления</w:t>
            </w:r>
          </w:p>
          <w:p>
            <w:pPr>
              <w:spacing w:after="20"/>
              <w:ind w:left="20"/>
              <w:jc w:val="both"/>
            </w:pPr>
          </w:p>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Бітірген жылы/Год окончания</w:t>
            </w:r>
          </w:p>
          <w:p>
            <w:pPr>
              <w:spacing w:after="20"/>
              <w:ind w:left="20"/>
              <w:jc w:val="both"/>
            </w:pPr>
          </w:p>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Мамандығы/Специальность: _______________________________________________________________________________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шарттары/Условия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білім гранты/Государственный образовательный грант</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Ақылы бөлім/Платное отделение</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Басқаша/Иное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тілі/Язык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Қазақ/Казахский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Орыс/Русский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Басқа/Другое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КӘСІБИ ҚЫЗМЕТІ/ ПРОФЕССИОНАЛЬНАЯ ДЕЯТЕЛЬНОСТЬ</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 қызметі/ Трудовая деятельность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 Наименование места работы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мекен-жайы/Адрес места работы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Прием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w:t>
            </w:r>
          </w:p>
        </w:tc>
        <w:tc>
          <w:tcPr>
            <w:tcW w:w="0" w:type="auto"/>
            <w:gridSpan w:val="1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КОНКУРСҚА ҚАТЫСУ ТУРАЛЫ АҚПАРАТ/ ИНФОРМАЦИЯ ПО УЧАСТИЮ В КОНКУРСЕ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Шетел тілі бойынша арнайы емтиханды тапсыру туралы ақпарат/ Информация о сдаче специализированного экзамена или теста по иностранному языку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 білу деңгейін анықтайтын арнайы емтихан тапсыру туралы ақпарат/ Информация по сдаче специализированного экзамена по определению уровня знания казахского языка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жоғары оқу орындарына/мекемелерге оқу/тағылымдамадан өту үшін өз беттерінше түскен тұлғалар толтырады/ </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тағылымдамадан өту мерзімдері/ Сроки обучения / прохождения стажировки</w:t>
            </w:r>
          </w:p>
          <w:p>
            <w:pPr>
              <w:spacing w:after="20"/>
              <w:ind w:left="20"/>
              <w:jc w:val="both"/>
            </w:pPr>
          </w:p>
          <w:p>
            <w:pPr>
              <w:spacing w:after="20"/>
              <w:ind w:left="20"/>
              <w:jc w:val="both"/>
            </w:pPr>
            <w:r>
              <w:drawing>
                <wp:inline distT="0" distB="0" distL="0" distR="0">
                  <wp:extent cx="2997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972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Бұрын Сізге "Болашақ" халықаралық стипендиясы тағайындалды ма?/</w:t>
            </w:r>
          </w:p>
          <w:p>
            <w:pPr>
              <w:spacing w:after="20"/>
              <w:ind w:left="20"/>
              <w:jc w:val="both"/>
            </w:pPr>
            <w:r>
              <w:rPr>
                <w:rFonts w:ascii="Times New Roman"/>
                <w:b w:val="false"/>
                <w:i w:val="false"/>
                <w:color w:val="000000"/>
                <w:sz w:val="20"/>
              </w:rPr>
              <w:t>
Присуждалась ли Вам ранее международная стипендия "Болашак"?</w:t>
            </w:r>
          </w:p>
          <w:p>
            <w:pPr>
              <w:spacing w:after="20"/>
              <w:ind w:left="20"/>
              <w:jc w:val="both"/>
            </w:pPr>
            <w:r>
              <w:rPr>
                <w:rFonts w:ascii="Times New Roman"/>
                <w:b w:val="false"/>
                <w:i w:val="false"/>
                <w:color w:val="000000"/>
                <w:sz w:val="20"/>
              </w:rPr>
              <w:t>
Жасалған шарттар бойынша орындалмаған міндеттемелер бар ма?/</w:t>
            </w:r>
          </w:p>
          <w:p>
            <w:pPr>
              <w:spacing w:after="20"/>
              <w:ind w:left="20"/>
              <w:jc w:val="both"/>
            </w:pPr>
            <w:r>
              <w:rPr>
                <w:rFonts w:ascii="Times New Roman"/>
                <w:b w:val="false"/>
                <w:i w:val="false"/>
                <w:color w:val="000000"/>
                <w:sz w:val="20"/>
              </w:rPr>
              <w:t>
Имеются ли невыполненные обязательства по заключенным договорам?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стипендиясынан бас тартқан немесе айырған жағдайда, себебін жазыңыз/ В случае если Вы отказывались или были лишены стипендии "Болашак", укажите причину: __________________________________ __________________________________________________________________________________________________</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Мен_________________________________________________________, "Болашақ"</w:t>
            </w:r>
          </w:p>
          <w:p>
            <w:pPr>
              <w:spacing w:after="20"/>
              <w:ind w:left="20"/>
              <w:jc w:val="both"/>
            </w:pPr>
            <w:r>
              <w:rPr>
                <w:rFonts w:ascii="Times New Roman"/>
                <w:b w:val="false"/>
                <w:i w:val="false"/>
                <w:color w:val="000000"/>
                <w:sz w:val="20"/>
              </w:rPr>
              <w:t>
(Тегі, Аты, Әкесінің аты (ол болған жағдайда) толық)</w:t>
            </w:r>
          </w:p>
          <w:p>
            <w:pPr>
              <w:spacing w:after="20"/>
              <w:ind w:left="20"/>
              <w:jc w:val="both"/>
            </w:pPr>
            <w:r>
              <w:rPr>
                <w:rFonts w:ascii="Times New Roman"/>
                <w:b w:val="false"/>
                <w:i w:val="false"/>
                <w:color w:val="000000"/>
                <w:sz w:val="20"/>
              </w:rPr>
              <w:t>
халықаралық стипендиясына үміткер, осы сауалнамада көрсетілген барлық ақпараттың толық және нақты болып табылатынын растаймын.</w:t>
            </w:r>
          </w:p>
          <w:p>
            <w:pPr>
              <w:spacing w:after="20"/>
              <w:ind w:left="20"/>
              <w:jc w:val="both"/>
            </w:pP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p>
          <w:p>
            <w:pPr>
              <w:spacing w:after="20"/>
              <w:ind w:left="20"/>
              <w:jc w:val="both"/>
            </w:pPr>
            <w:r>
              <w:rPr>
                <w:rFonts w:ascii="Times New Roman"/>
                <w:b w:val="false"/>
                <w:i w:val="false"/>
                <w:color w:val="000000"/>
                <w:sz w:val="20"/>
              </w:rPr>
              <w:t>
Я ________________________________________________________, претендент(ка) на</w:t>
            </w:r>
          </w:p>
          <w:p>
            <w:pPr>
              <w:spacing w:after="20"/>
              <w:ind w:left="20"/>
              <w:jc w:val="both"/>
            </w:pPr>
            <w:r>
              <w:rPr>
                <w:rFonts w:ascii="Times New Roman"/>
                <w:b w:val="false"/>
                <w:i w:val="false"/>
                <w:color w:val="000000"/>
                <w:sz w:val="20"/>
              </w:rPr>
              <w:t>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подтверждаю, что вся информация, представленная мною в данной анкете, является полной и достоверной.</w:t>
            </w:r>
          </w:p>
          <w:p>
            <w:pPr>
              <w:spacing w:after="20"/>
              <w:ind w:left="20"/>
              <w:jc w:val="both"/>
            </w:pP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Қазақстан Республикасы Үкіметінің 2008 жылғы 11 маусымдағы № 573 </w:t>
            </w:r>
            <w:r>
              <w:rPr>
                <w:rFonts w:ascii="Times New Roman"/>
                <w:b w:val="false"/>
                <w:i w:val="false"/>
                <w:color w:val="000000"/>
                <w:sz w:val="20"/>
              </w:rPr>
              <w:t>қаулысымен</w:t>
            </w:r>
            <w:r>
              <w:rPr>
                <w:rFonts w:ascii="Times New Roman"/>
                <w:b w:val="false"/>
                <w:i w:val="false"/>
                <w:color w:val="000000"/>
                <w:sz w:val="20"/>
              </w:rPr>
              <w:t xml:space="preserve"> бекітілген "Болашақ" халықаралық стипендиясын тағайындау үшін үміткерлерді іріктеу қағидасының және "Болашақ" халықаралық стипендиясын жұмсау бағыттарының талаптарымен таныстым</w:t>
            </w:r>
          </w:p>
          <w:p>
            <w:pPr>
              <w:spacing w:after="20"/>
              <w:ind w:left="20"/>
              <w:jc w:val="both"/>
            </w:pPr>
            <w:r>
              <w:rPr>
                <w:rFonts w:ascii="Times New Roman"/>
                <w:b w:val="false"/>
                <w:i w:val="false"/>
                <w:color w:val="000000"/>
                <w:sz w:val="20"/>
              </w:rPr>
              <w:t>
Я ознакомлен(а) с требованиями Правил отбора претендентов для присуждения международной стипендии "Болашак" и Направлениями расходования международной стипендии "Болашак", утвержденными постановлением Правительства Республики Казахстан от 11 июня 2008 года № 573.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сараптамалық комиссия мен Шетелде кадрлар даярлау жөніндегі республикалық комиссия мүшелеріне және шетелдік әріптестерге, мемлекеттік органдарға, ғылыми-зерттеу институттарына, сарапшыларға және өзге де мүдделі ұйымдарға, сонымен қатар іріктеу конкурсы нәтижелерін "Халықаралық бағдарламалар орталығы" АҚ ресми сайтында орналастыру жолымен берілуіне қарсы емеспін.</w:t>
            </w:r>
          </w:p>
          <w:p>
            <w:pPr>
              <w:spacing w:after="20"/>
              <w:ind w:left="20"/>
              <w:jc w:val="both"/>
            </w:pPr>
            <w:r>
              <w:rPr>
                <w:rFonts w:ascii="Times New Roman"/>
                <w:b w:val="false"/>
                <w:i w:val="false"/>
                <w:color w:val="000000"/>
                <w:sz w:val="20"/>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Мен____________________________________________________________, "Болашақ"</w:t>
            </w:r>
          </w:p>
          <w:p>
            <w:pPr>
              <w:spacing w:after="20"/>
              <w:ind w:left="20"/>
              <w:jc w:val="both"/>
            </w:pPr>
            <w:r>
              <w:rPr>
                <w:rFonts w:ascii="Times New Roman"/>
                <w:b w:val="false"/>
                <w:i w:val="false"/>
                <w:color w:val="000000"/>
                <w:sz w:val="20"/>
              </w:rPr>
              <w:t>
(Тегі, Аты, Әкесінің аты (ол болған жағдайда) толық)</w:t>
            </w:r>
          </w:p>
          <w:p>
            <w:pPr>
              <w:spacing w:after="20"/>
              <w:ind w:left="20"/>
              <w:jc w:val="both"/>
            </w:pPr>
            <w:r>
              <w:rPr>
                <w:rFonts w:ascii="Times New Roman"/>
                <w:b w:val="false"/>
                <w:i w:val="false"/>
                <w:color w:val="000000"/>
                <w:sz w:val="20"/>
              </w:rPr>
              <w:t>
халықаралық стипендиясына үміткер Тәуелсіз сараптамалық комиссия мүшелерімен әңгімелесуде аудио/бейне түсірілім жасауға өзімнің рұқсатымды беремін.</w:t>
            </w:r>
          </w:p>
          <w:p>
            <w:pPr>
              <w:spacing w:after="20"/>
              <w:ind w:left="20"/>
              <w:jc w:val="both"/>
            </w:pPr>
            <w:r>
              <w:rPr>
                <w:rFonts w:ascii="Times New Roman"/>
                <w:b w:val="false"/>
                <w:i w:val="false"/>
                <w:color w:val="000000"/>
                <w:sz w:val="20"/>
              </w:rPr>
              <w:t>
Я ________________________________________________________, претендент(ка) на</w:t>
            </w:r>
          </w:p>
          <w:p>
            <w:pPr>
              <w:spacing w:after="20"/>
              <w:ind w:left="20"/>
              <w:jc w:val="both"/>
            </w:pPr>
            <w:r>
              <w:rPr>
                <w:rFonts w:ascii="Times New Roman"/>
                <w:b w:val="false"/>
                <w:i w:val="false"/>
                <w:color w:val="000000"/>
                <w:sz w:val="20"/>
              </w:rPr>
              <w:t>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даю свое согласие на аудио/видео съемку персонального собеседования с членами Независимой экспертной комиссии.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заңмен қорғалатын құпияны қамтитын мәліметтерді пайдалануға келісемін.</w:t>
            </w:r>
          </w:p>
          <w:p>
            <w:pPr>
              <w:spacing w:after="20"/>
              <w:ind w:left="20"/>
              <w:jc w:val="both"/>
            </w:pPr>
            <w:r>
              <w:rPr>
                <w:rFonts w:ascii="Times New Roman"/>
                <w:b w:val="false"/>
                <w:i w:val="false"/>
                <w:color w:val="000000"/>
                <w:sz w:val="20"/>
              </w:rPr>
              <w:t>
Жоғарыда жазылған шарттармен және талаптармен таныстым және келісемін (электрондық цифрлық қолтаңбасымен нақтылаймын).</w:t>
            </w:r>
          </w:p>
          <w:p>
            <w:pPr>
              <w:spacing w:after="20"/>
              <w:ind w:left="20"/>
              <w:jc w:val="both"/>
            </w:pPr>
            <w:r>
              <w:rPr>
                <w:rFonts w:ascii="Times New Roman"/>
                <w:b w:val="false"/>
                <w:i w:val="false"/>
                <w:color w:val="000000"/>
                <w:sz w:val="20"/>
              </w:rPr>
              <w:t>
Согласен на использование сведений, составляющих законом тайну, содержащихся в информационных системах.</w:t>
            </w:r>
          </w:p>
          <w:p>
            <w:pPr>
              <w:spacing w:after="20"/>
              <w:ind w:left="20"/>
              <w:jc w:val="both"/>
            </w:pPr>
            <w:r>
              <w:rPr>
                <w:rFonts w:ascii="Times New Roman"/>
                <w:b w:val="false"/>
                <w:i w:val="false"/>
                <w:color w:val="000000"/>
                <w:sz w:val="20"/>
              </w:rPr>
              <w:t>
С вышеперечисленными условиями и требованиями ознакомлен и согласен (подтверждаю электронной цифровой подписью).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(құжаттарды тапсырған кезде көрсетіледі)</w:t>
            </w:r>
          </w:p>
          <w:p>
            <w:pPr>
              <w:spacing w:after="20"/>
              <w:ind w:left="20"/>
              <w:jc w:val="both"/>
            </w:pPr>
            <w:r>
              <w:rPr>
                <w:rFonts w:ascii="Times New Roman"/>
                <w:b w:val="false"/>
                <w:i w:val="false"/>
                <w:color w:val="000000"/>
                <w:sz w:val="20"/>
              </w:rPr>
              <w:t>
Дата (указывается на момент подачи документов) "___" ________ 202_ жылы/года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кестені "Халықаралық бағдарламалар орталығы" АҚ қызметкерлері толтырады/</w:t>
            </w:r>
          </w:p>
          <w:p>
            <w:pPr>
              <w:spacing w:after="20"/>
              <w:ind w:left="20"/>
              <w:jc w:val="both"/>
            </w:pPr>
            <w:r>
              <w:rPr>
                <w:rFonts w:ascii="Times New Roman"/>
                <w:b w:val="false"/>
                <w:i w:val="false"/>
                <w:color w:val="000000"/>
                <w:sz w:val="20"/>
              </w:rPr>
              <w:t>
Данная таблица заполняется работниками АО "Центр международных программ"</w:t>
            </w:r>
          </w:p>
          <w:p>
            <w:pPr>
              <w:spacing w:after="20"/>
              <w:ind w:left="20"/>
              <w:jc w:val="both"/>
            </w:pPr>
            <w:r>
              <w:rPr>
                <w:rFonts w:ascii="Times New Roman"/>
                <w:b w:val="false"/>
                <w:i w:val="false"/>
                <w:color w:val="000000"/>
                <w:sz w:val="20"/>
              </w:rPr>
              <w:t>
Ескертпелер/Замечания 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Тексерді/</w:t>
            </w:r>
          </w:p>
          <w:p>
            <w:pPr>
              <w:spacing w:after="20"/>
              <w:ind w:left="20"/>
              <w:jc w:val="both"/>
            </w:pPr>
            <w:r>
              <w:rPr>
                <w:rFonts w:ascii="Times New Roman"/>
                <w:b w:val="false"/>
                <w:i w:val="false"/>
                <w:color w:val="000000"/>
                <w:sz w:val="20"/>
              </w:rPr>
              <w:t>
Проверил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Тегі/Аты/Әкесінің аты (ол болған жағдайда)/Фамилия/Имя/Отчество (при его наличии)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xml:space="preserve">
Тексерілген күні/ </w:t>
            </w:r>
          </w:p>
          <w:p>
            <w:pPr>
              <w:spacing w:after="20"/>
              <w:ind w:left="20"/>
              <w:jc w:val="both"/>
            </w:pPr>
            <w:r>
              <w:rPr>
                <w:rFonts w:ascii="Times New Roman"/>
                <w:b w:val="false"/>
                <w:i w:val="false"/>
                <w:color w:val="000000"/>
                <w:sz w:val="20"/>
              </w:rPr>
              <w:t>
Дата проверки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4-қосымша</w:t>
            </w:r>
          </w:p>
        </w:tc>
      </w:tr>
    </w:tbl>
    <w:bookmarkStart w:name="z23" w:id="12"/>
    <w:p>
      <w:pPr>
        <w:spacing w:after="0"/>
        <w:ind w:left="0"/>
        <w:jc w:val="left"/>
      </w:pPr>
      <w:r>
        <w:rPr>
          <w:rFonts w:ascii="Times New Roman"/>
          <w:b/>
          <w:i w:val="false"/>
          <w:color w:val="000000"/>
        </w:rPr>
        <w:t xml:space="preserve"> Тағылымдамадан өту бағдарламасына қойылатын талаптар</w:t>
      </w:r>
    </w:p>
    <w:bookmarkEnd w:id="12"/>
    <w:p>
      <w:pPr>
        <w:spacing w:after="0"/>
        <w:ind w:left="0"/>
        <w:jc w:val="both"/>
      </w:pPr>
      <w:r>
        <w:rPr>
          <w:rFonts w:ascii="Times New Roman"/>
          <w:b w:val="false"/>
          <w:i w:val="false"/>
          <w:color w:val="ff0000"/>
          <w:sz w:val="28"/>
        </w:rPr>
        <w:t xml:space="preserve">
      Ескерту. 5-қосымшаның оң жақ жоғарғы бұрышы және тақырыбы жаңа редакцияда - ҚР Білім және ғылым министрінің 24.07.2018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Ескерту.4-қосымша жаңа редакцияда – ҚР Ғылым және жоғары білім министрінің 31.08.2023 </w:t>
      </w:r>
      <w:r>
        <w:rPr>
          <w:rFonts w:ascii="Times New Roman"/>
          <w:b w:val="false"/>
          <w:i w:val="false"/>
          <w:color w:val="000000"/>
          <w:sz w:val="28"/>
        </w:rPr>
        <w:t>№ 454</w:t>
      </w:r>
      <w:r>
        <w:rPr>
          <w:rFonts w:ascii="Times New Roman"/>
          <w:b w:val="false"/>
          <w:i w:val="false"/>
          <w:color w:val="00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Тағылымдамадан өту бағдарламасында мынадай тармақтар көзделген:</w:t>
      </w:r>
    </w:p>
    <w:p>
      <w:pPr>
        <w:spacing w:after="0"/>
        <w:ind w:left="0"/>
        <w:jc w:val="both"/>
      </w:pPr>
      <w:r>
        <w:rPr>
          <w:rFonts w:ascii="Times New Roman"/>
          <w:b w:val="false"/>
          <w:i w:val="false"/>
          <w:color w:val="000000"/>
          <w:sz w:val="28"/>
        </w:rPr>
        <w:t>
      1. Т.А.Ә. (болған жағдайда)</w:t>
      </w:r>
    </w:p>
    <w:p>
      <w:pPr>
        <w:spacing w:after="0"/>
        <w:ind w:left="0"/>
        <w:jc w:val="both"/>
      </w:pPr>
      <w:r>
        <w:rPr>
          <w:rFonts w:ascii="Times New Roman"/>
          <w:b w:val="false"/>
          <w:i w:val="false"/>
          <w:color w:val="000000"/>
          <w:sz w:val="28"/>
        </w:rPr>
        <w:t>
      2. Тағылымдамадан өту елі;</w:t>
      </w:r>
    </w:p>
    <w:p>
      <w:pPr>
        <w:spacing w:after="0"/>
        <w:ind w:left="0"/>
        <w:jc w:val="both"/>
      </w:pPr>
      <w:r>
        <w:rPr>
          <w:rFonts w:ascii="Times New Roman"/>
          <w:b w:val="false"/>
          <w:i w:val="false"/>
          <w:color w:val="000000"/>
          <w:sz w:val="28"/>
        </w:rPr>
        <w:t>
      3. Шетелдік ұйым;</w:t>
      </w:r>
    </w:p>
    <w:p>
      <w:pPr>
        <w:spacing w:after="0"/>
        <w:ind w:left="0"/>
        <w:jc w:val="both"/>
      </w:pPr>
      <w:r>
        <w:rPr>
          <w:rFonts w:ascii="Times New Roman"/>
          <w:b w:val="false"/>
          <w:i w:val="false"/>
          <w:color w:val="000000"/>
          <w:sz w:val="28"/>
        </w:rPr>
        <w:t>
      4. Тағылымдамадан өту мерзімі;</w:t>
      </w:r>
    </w:p>
    <w:p>
      <w:pPr>
        <w:spacing w:after="0"/>
        <w:ind w:left="0"/>
        <w:jc w:val="both"/>
      </w:pPr>
      <w:r>
        <w:rPr>
          <w:rFonts w:ascii="Times New Roman"/>
          <w:b w:val="false"/>
          <w:i w:val="false"/>
          <w:color w:val="000000"/>
          <w:sz w:val="28"/>
        </w:rPr>
        <w:t>
      5. Тағылымдамадан өту тілі;</w:t>
      </w:r>
    </w:p>
    <w:p>
      <w:pPr>
        <w:spacing w:after="0"/>
        <w:ind w:left="0"/>
        <w:jc w:val="both"/>
      </w:pPr>
      <w:r>
        <w:rPr>
          <w:rFonts w:ascii="Times New Roman"/>
          <w:b w:val="false"/>
          <w:i w:val="false"/>
          <w:color w:val="000000"/>
          <w:sz w:val="28"/>
        </w:rPr>
        <w:t>
      6. "Болашақ" халықаралық стипендиясын тағайындау үшін Басым мамандықтар тізбесіне сәйкес (бұдан әрі – Тізбе) мамандық;</w:t>
      </w:r>
    </w:p>
    <w:p>
      <w:pPr>
        <w:spacing w:after="0"/>
        <w:ind w:left="0"/>
        <w:jc w:val="both"/>
      </w:pPr>
      <w:r>
        <w:rPr>
          <w:rFonts w:ascii="Times New Roman"/>
          <w:b w:val="false"/>
          <w:i w:val="false"/>
          <w:color w:val="000000"/>
          <w:sz w:val="28"/>
        </w:rPr>
        <w:t>
      7. Тізбеден таңдап алған мамандық бойынша тақырып;</w:t>
      </w:r>
    </w:p>
    <w:p>
      <w:pPr>
        <w:spacing w:after="0"/>
        <w:ind w:left="0"/>
        <w:jc w:val="both"/>
      </w:pPr>
      <w:r>
        <w:rPr>
          <w:rFonts w:ascii="Times New Roman"/>
          <w:b w:val="false"/>
          <w:i w:val="false"/>
          <w:color w:val="000000"/>
          <w:sz w:val="28"/>
        </w:rPr>
        <w:t>
      8. Тізбеден таңдап алған мамандық бойынша өзектілігі мен жаңашылдығы;</w:t>
      </w:r>
    </w:p>
    <w:p>
      <w:pPr>
        <w:spacing w:after="0"/>
        <w:ind w:left="0"/>
        <w:jc w:val="both"/>
      </w:pPr>
      <w:r>
        <w:rPr>
          <w:rFonts w:ascii="Times New Roman"/>
          <w:b w:val="false"/>
          <w:i w:val="false"/>
          <w:color w:val="000000"/>
          <w:sz w:val="28"/>
        </w:rPr>
        <w:t>
      9. Мақсаты;</w:t>
      </w:r>
    </w:p>
    <w:p>
      <w:pPr>
        <w:spacing w:after="0"/>
        <w:ind w:left="0"/>
        <w:jc w:val="both"/>
      </w:pPr>
      <w:r>
        <w:rPr>
          <w:rFonts w:ascii="Times New Roman"/>
          <w:b w:val="false"/>
          <w:i w:val="false"/>
          <w:color w:val="000000"/>
          <w:sz w:val="28"/>
        </w:rPr>
        <w:t>
      10. Міндеттері;</w:t>
      </w:r>
    </w:p>
    <w:p>
      <w:pPr>
        <w:spacing w:after="0"/>
        <w:ind w:left="0"/>
        <w:jc w:val="both"/>
      </w:pPr>
      <w:r>
        <w:rPr>
          <w:rFonts w:ascii="Times New Roman"/>
          <w:b w:val="false"/>
          <w:i w:val="false"/>
          <w:color w:val="000000"/>
          <w:sz w:val="28"/>
        </w:rPr>
        <w:t>
      11. Өту кезеңдері;</w:t>
      </w:r>
    </w:p>
    <w:p>
      <w:pPr>
        <w:spacing w:after="0"/>
        <w:ind w:left="0"/>
        <w:jc w:val="both"/>
      </w:pPr>
      <w:r>
        <w:rPr>
          <w:rFonts w:ascii="Times New Roman"/>
          <w:b w:val="false"/>
          <w:i w:val="false"/>
          <w:color w:val="000000"/>
          <w:sz w:val="28"/>
        </w:rPr>
        <w:t>
      12. Тізбеден таңдап алған мамандық бойынша зерттеу объектісі;</w:t>
      </w:r>
    </w:p>
    <w:p>
      <w:pPr>
        <w:spacing w:after="0"/>
        <w:ind w:left="0"/>
        <w:jc w:val="both"/>
      </w:pPr>
      <w:r>
        <w:rPr>
          <w:rFonts w:ascii="Times New Roman"/>
          <w:b w:val="false"/>
          <w:i w:val="false"/>
          <w:color w:val="000000"/>
          <w:sz w:val="28"/>
        </w:rPr>
        <w:t>
      13. Тізбеден таңдап алған мамандық бойынша пайдаланылатын зерттеу әдістері;</w:t>
      </w:r>
    </w:p>
    <w:p>
      <w:pPr>
        <w:spacing w:after="0"/>
        <w:ind w:left="0"/>
        <w:jc w:val="both"/>
      </w:pPr>
      <w:r>
        <w:rPr>
          <w:rFonts w:ascii="Times New Roman"/>
          <w:b w:val="false"/>
          <w:i w:val="false"/>
          <w:color w:val="000000"/>
          <w:sz w:val="28"/>
        </w:rPr>
        <w:t>
      14. Қажетті материалдық-техникалық құралдар;</w:t>
      </w:r>
    </w:p>
    <w:p>
      <w:pPr>
        <w:spacing w:after="0"/>
        <w:ind w:left="0"/>
        <w:jc w:val="both"/>
      </w:pPr>
      <w:r>
        <w:rPr>
          <w:rFonts w:ascii="Times New Roman"/>
          <w:b w:val="false"/>
          <w:i w:val="false"/>
          <w:color w:val="000000"/>
          <w:sz w:val="28"/>
        </w:rPr>
        <w:t>
      15. Тізбеден таңдап алған мамандық бойынша күтілетін нәтижелер;</w:t>
      </w:r>
    </w:p>
    <w:p>
      <w:pPr>
        <w:spacing w:after="0"/>
        <w:ind w:left="0"/>
        <w:jc w:val="both"/>
      </w:pPr>
      <w:r>
        <w:rPr>
          <w:rFonts w:ascii="Times New Roman"/>
          <w:b w:val="false"/>
          <w:i w:val="false"/>
          <w:color w:val="000000"/>
          <w:sz w:val="28"/>
        </w:rPr>
        <w:t>
      16. Күтілетін нәтижелерге қол жеткізуді бағалау критерийлері;</w:t>
      </w:r>
    </w:p>
    <w:p>
      <w:pPr>
        <w:spacing w:after="0"/>
        <w:ind w:left="0"/>
        <w:jc w:val="both"/>
      </w:pPr>
      <w:r>
        <w:rPr>
          <w:rFonts w:ascii="Times New Roman"/>
          <w:b w:val="false"/>
          <w:i w:val="false"/>
          <w:color w:val="000000"/>
          <w:sz w:val="28"/>
        </w:rPr>
        <w:t>
      17. Шетелде тағылымдамадан өтудің кесте-жоспары.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Тағылымдаманың кесте-жоспары: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таңдап алған мамандық бойынша пайдаланылатын зерттеу технологиялары мен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Тағылымдамаға қабылдайтын ұйым</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Қолы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Тағылымдамаға бағыттайтын ұйым/Направляющая на стажировку организация</w:t>
                  </w:r>
                </w:p>
                <w:p>
                  <w:pPr>
                    <w:spacing w:after="20"/>
                    <w:ind w:left="20"/>
                    <w:jc w:val="both"/>
                  </w:pPr>
                  <w:r>
                    <w:rPr>
                      <w:rFonts w:ascii="Times New Roman"/>
                      <w:b w:val="false"/>
                      <w:i w:val="false"/>
                      <w:color w:val="000000"/>
                      <w:sz w:val="20"/>
                    </w:rPr>
                    <w:t>
Басшының ТАӘ/ФИО руководителя</w:t>
                  </w:r>
                </w:p>
                <w:p>
                  <w:pPr>
                    <w:spacing w:after="20"/>
                    <w:ind w:left="20"/>
                    <w:jc w:val="both"/>
                  </w:pPr>
                  <w:r>
                    <w:rPr>
                      <w:rFonts w:ascii="Times New Roman"/>
                      <w:b w:val="false"/>
                      <w:i w:val="false"/>
                      <w:color w:val="000000"/>
                      <w:sz w:val="20"/>
                    </w:rPr>
                    <w:t>
Қолы/Подпись М.О./М.П.</w:t>
                  </w: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Тағылымдамаға қабылдайтын ұйым</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Қолы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Тағылымдамаға бағыттайтын ұйым/Направляющая на стажировку организация</w:t>
                  </w:r>
                </w:p>
                <w:p>
                  <w:pPr>
                    <w:spacing w:after="20"/>
                    <w:ind w:left="20"/>
                    <w:jc w:val="both"/>
                  </w:pPr>
                  <w:r>
                    <w:rPr>
                      <w:rFonts w:ascii="Times New Roman"/>
                      <w:b w:val="false"/>
                      <w:i w:val="false"/>
                      <w:color w:val="000000"/>
                      <w:sz w:val="20"/>
                    </w:rPr>
                    <w:t>
Басшының ТАӘ/ФИО руководителя</w:t>
                  </w:r>
                </w:p>
                <w:p>
                  <w:pPr>
                    <w:spacing w:after="20"/>
                    <w:ind w:left="20"/>
                    <w:jc w:val="both"/>
                  </w:pPr>
                  <w:r>
                    <w:rPr>
                      <w:rFonts w:ascii="Times New Roman"/>
                      <w:b w:val="false"/>
                      <w:i w:val="false"/>
                      <w:color w:val="000000"/>
                      <w:sz w:val="20"/>
                    </w:rPr>
                    <w:t>
Қолы/Подпись М.О./М.П.</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5-қосымша</w:t>
            </w:r>
          </w:p>
        </w:tc>
      </w:tr>
    </w:tbl>
    <w:bookmarkStart w:name="z25" w:id="13"/>
    <w:p>
      <w:pPr>
        <w:spacing w:after="0"/>
        <w:ind w:left="0"/>
        <w:jc w:val="left"/>
      </w:pPr>
      <w:r>
        <w:rPr>
          <w:rFonts w:ascii="Times New Roman"/>
          <w:b/>
          <w:i w:val="false"/>
          <w:color w:val="000000"/>
        </w:rPr>
        <w:t xml:space="preserve"> "Болашақ" халықаралық стипендиясын тағайындау үшін бағалар баламалылығы кестесі</w:t>
      </w:r>
    </w:p>
    <w:bookmarkEnd w:id="13"/>
    <w:p>
      <w:pPr>
        <w:spacing w:after="0"/>
        <w:ind w:left="0"/>
        <w:jc w:val="both"/>
      </w:pPr>
      <w:r>
        <w:rPr>
          <w:rFonts w:ascii="Times New Roman"/>
          <w:b w:val="false"/>
          <w:i w:val="false"/>
          <w:color w:val="ff0000"/>
          <w:sz w:val="28"/>
        </w:rPr>
        <w:t xml:space="preserve">
      Ескерту. 5-қосымша жаңа редакцияда – ҚР Ғылым және жоғары білім министрінің 18.04.2025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сандық баламасы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әріптік баламасы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балдық бағалау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балдық бағалау жүйесі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Осы Бағалар баламалылығы кестесіне сәйкес кредиттік жүйе бойынша 3,00 балл дәстүрлі жүйе бойынша 4,00 балына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6-қосымша</w:t>
            </w:r>
          </w:p>
        </w:tc>
      </w:tr>
    </w:tbl>
    <w:bookmarkStart w:name="z28" w:id="14"/>
    <w:p>
      <w:pPr>
        <w:spacing w:after="0"/>
        <w:ind w:left="0"/>
        <w:jc w:val="left"/>
      </w:pPr>
      <w:r>
        <w:rPr>
          <w:rFonts w:ascii="Times New Roman"/>
          <w:b/>
          <w:i w:val="false"/>
          <w:color w:val="000000"/>
        </w:rPr>
        <w:t xml:space="preserve"> "Болашақ" халықаралық стипендиясы тағайындалуына үміткерлердің Тәуелсіз сараптамалық комиссия мүшелерімен жеке әңгімелесуін бағалау парағы/Лист оценки персонального собеседования претендентов на присуждение международной стипендии "Болашак" с членами независимой экспертной комиссии</w:t>
      </w:r>
    </w:p>
    <w:bookmarkEnd w:id="14"/>
    <w:p>
      <w:pPr>
        <w:spacing w:after="0"/>
        <w:ind w:left="0"/>
        <w:jc w:val="both"/>
      </w:pPr>
      <w:r>
        <w:rPr>
          <w:rFonts w:ascii="Times New Roman"/>
          <w:b w:val="false"/>
          <w:i w:val="false"/>
          <w:color w:val="ff0000"/>
          <w:sz w:val="28"/>
        </w:rPr>
        <w:t xml:space="preserve">
      Ескерту.6-қосымша жаңа редакцияда – ҚР Ғылым және жоғары білім министрінің 31.08.2023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1.Үміткер туралы жалпы ақпарат/Общая информация о претенденте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коды:</w:t>
            </w:r>
          </w:p>
          <w:p>
            <w:pPr>
              <w:spacing w:after="20"/>
              <w:ind w:left="20"/>
              <w:jc w:val="both"/>
            </w:pPr>
            <w:r>
              <w:rPr>
                <w:rFonts w:ascii="Times New Roman"/>
                <w:b w:val="false"/>
                <w:i w:val="false"/>
                <w:color w:val="000000"/>
                <w:sz w:val="20"/>
              </w:rPr>
              <w:t>
Код претендента: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құжаттың орташа балы:</w:t>
            </w:r>
          </w:p>
          <w:p>
            <w:pPr>
              <w:spacing w:after="20"/>
              <w:ind w:left="20"/>
              <w:jc w:val="both"/>
            </w:pPr>
            <w:r>
              <w:rPr>
                <w:rFonts w:ascii="Times New Roman"/>
                <w:b w:val="false"/>
                <w:i w:val="false"/>
                <w:color w:val="000000"/>
                <w:sz w:val="20"/>
              </w:rPr>
              <w:t>
Средний балл документа об образовании: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p>
            <w:pPr>
              <w:spacing w:after="20"/>
              <w:ind w:left="20"/>
              <w:jc w:val="both"/>
            </w:pPr>
            <w:r>
              <w:rPr>
                <w:rFonts w:ascii="Times New Roman"/>
                <w:b w:val="false"/>
                <w:i w:val="false"/>
                <w:color w:val="000000"/>
                <w:sz w:val="20"/>
              </w:rPr>
              <w:t>
Специальность по диплому: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p>
            <w:pPr>
              <w:spacing w:after="20"/>
              <w:ind w:left="20"/>
              <w:jc w:val="both"/>
            </w:pPr>
            <w:r>
              <w:rPr>
                <w:rFonts w:ascii="Times New Roman"/>
                <w:b w:val="false"/>
                <w:i w:val="false"/>
                <w:color w:val="000000"/>
                <w:sz w:val="20"/>
              </w:rPr>
              <w:t>
Место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мамандық, оқу курсы:</w:t>
            </w:r>
          </w:p>
          <w:p>
            <w:pPr>
              <w:spacing w:after="20"/>
              <w:ind w:left="20"/>
              <w:jc w:val="both"/>
            </w:pPr>
            <w:r>
              <w:rPr>
                <w:rFonts w:ascii="Times New Roman"/>
                <w:b w:val="false"/>
                <w:i w:val="false"/>
                <w:color w:val="000000"/>
                <w:sz w:val="20"/>
              </w:rPr>
              <w:t>
Программа, специальность, курс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үлгерім:</w:t>
            </w:r>
          </w:p>
          <w:p>
            <w:pPr>
              <w:spacing w:after="20"/>
              <w:ind w:left="20"/>
              <w:jc w:val="both"/>
            </w:pPr>
            <w:r>
              <w:rPr>
                <w:rFonts w:ascii="Times New Roman"/>
                <w:b w:val="false"/>
                <w:i w:val="false"/>
                <w:color w:val="000000"/>
                <w:sz w:val="20"/>
              </w:rPr>
              <w:t>
Текущая успеваемость: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Место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Конкурс бойынша ақпарат/Информация по конкурсу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оқу/тағылымадан өту:</w:t>
            </w:r>
          </w:p>
          <w:p>
            <w:pPr>
              <w:spacing w:after="20"/>
              <w:ind w:left="20"/>
              <w:jc w:val="both"/>
            </w:pPr>
            <w:r>
              <w:rPr>
                <w:rFonts w:ascii="Times New Roman"/>
                <w:b w:val="false"/>
                <w:i w:val="false"/>
                <w:color w:val="000000"/>
                <w:sz w:val="20"/>
              </w:rPr>
              <w:t>
Академическое обучение/прохождение стажировки: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бағдарламасы/үміткердің өту санаты:</w:t>
            </w:r>
          </w:p>
          <w:p>
            <w:pPr>
              <w:spacing w:after="20"/>
              <w:ind w:left="20"/>
              <w:jc w:val="both"/>
            </w:pPr>
            <w:r>
              <w:rPr>
                <w:rFonts w:ascii="Times New Roman"/>
                <w:b w:val="false"/>
                <w:i w:val="false"/>
                <w:color w:val="000000"/>
                <w:sz w:val="20"/>
              </w:rPr>
              <w:t>
Программа обучения/категория претендента: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елі:</w:t>
            </w:r>
          </w:p>
          <w:p>
            <w:pPr>
              <w:spacing w:after="20"/>
              <w:ind w:left="20"/>
              <w:jc w:val="both"/>
            </w:pPr>
            <w:r>
              <w:rPr>
                <w:rFonts w:ascii="Times New Roman"/>
                <w:b w:val="false"/>
                <w:i w:val="false"/>
                <w:color w:val="000000"/>
                <w:sz w:val="20"/>
              </w:rPr>
              <w:t>
Страна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p>
            <w:pPr>
              <w:spacing w:after="20"/>
              <w:ind w:left="20"/>
              <w:jc w:val="both"/>
            </w:pPr>
            <w:r>
              <w:rPr>
                <w:rFonts w:ascii="Times New Roman"/>
                <w:b w:val="false"/>
                <w:i w:val="false"/>
                <w:color w:val="000000"/>
                <w:sz w:val="20"/>
              </w:rPr>
              <w:t>
Язык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оқу үшін шетелдік жоғары оқу орны/ Тағылымдамадан өту үшін шетелдік ұйым Зарубежное высшее учебное заведение на академическое обучение/Зарубежная</w:t>
            </w:r>
          </w:p>
          <w:p>
            <w:pPr>
              <w:spacing w:after="20"/>
              <w:ind w:left="20"/>
              <w:jc w:val="both"/>
            </w:pPr>
            <w:r>
              <w:rPr>
                <w:rFonts w:ascii="Times New Roman"/>
                <w:b w:val="false"/>
                <w:i w:val="false"/>
                <w:color w:val="000000"/>
                <w:sz w:val="20"/>
              </w:rPr>
              <w:t xml:space="preserve">
организация на прохождение стажировки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мамандық:</w:t>
            </w:r>
          </w:p>
          <w:p>
            <w:pPr>
              <w:spacing w:after="20"/>
              <w:ind w:left="20"/>
              <w:jc w:val="both"/>
            </w:pPr>
            <w:r>
              <w:rPr>
                <w:rFonts w:ascii="Times New Roman"/>
                <w:b w:val="false"/>
                <w:i w:val="false"/>
                <w:color w:val="000000"/>
                <w:sz w:val="20"/>
              </w:rPr>
              <w:t>
Предполагаемая специальность: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мерзімі:</w:t>
            </w:r>
          </w:p>
          <w:p>
            <w:pPr>
              <w:spacing w:after="20"/>
              <w:ind w:left="20"/>
              <w:jc w:val="both"/>
            </w:pPr>
            <w:r>
              <w:rPr>
                <w:rFonts w:ascii="Times New Roman"/>
                <w:b w:val="false"/>
                <w:i w:val="false"/>
                <w:color w:val="000000"/>
                <w:sz w:val="20"/>
              </w:rPr>
              <w:t>
Срок прохождения стажировки: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білу бойынша денгейі:</w:t>
            </w:r>
          </w:p>
          <w:p>
            <w:pPr>
              <w:spacing w:after="20"/>
              <w:ind w:left="20"/>
              <w:jc w:val="both"/>
            </w:pPr>
            <w:r>
              <w:rPr>
                <w:rFonts w:ascii="Times New Roman"/>
                <w:b w:val="false"/>
                <w:i w:val="false"/>
                <w:color w:val="000000"/>
                <w:sz w:val="20"/>
              </w:rPr>
              <w:t>
Уровень знания иностранного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білу бойынша денгейі: </w:t>
            </w:r>
          </w:p>
          <w:p>
            <w:pPr>
              <w:spacing w:after="20"/>
              <w:ind w:left="20"/>
              <w:jc w:val="both"/>
            </w:pPr>
            <w:r>
              <w:rPr>
                <w:rFonts w:ascii="Times New Roman"/>
                <w:b w:val="false"/>
                <w:i w:val="false"/>
                <w:color w:val="000000"/>
                <w:sz w:val="20"/>
              </w:rPr>
              <w:t>
Уровень знания государственного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іріктеу нәтижелері/Результаты конкурсного отбора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 нәтижесі:</w:t>
            </w:r>
          </w:p>
          <w:p>
            <w:pPr>
              <w:spacing w:after="20"/>
              <w:ind w:left="20"/>
              <w:jc w:val="both"/>
            </w:pPr>
            <w:r>
              <w:rPr>
                <w:rFonts w:ascii="Times New Roman"/>
                <w:b w:val="false"/>
                <w:i w:val="false"/>
                <w:color w:val="000000"/>
                <w:sz w:val="20"/>
              </w:rPr>
              <w:t>
Результат комплексного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Жеке әңгімелесу бағалары/Оценки персонального собеседования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Үміткердің кәсіби даярлық деңгейі (тәжірибелік дағдылары)/</w:t>
            </w:r>
          </w:p>
          <w:p>
            <w:pPr>
              <w:spacing w:after="20"/>
              <w:ind w:left="20"/>
              <w:jc w:val="both"/>
            </w:pPr>
            <w:r>
              <w:rPr>
                <w:rFonts w:ascii="Times New Roman"/>
                <w:b w:val="false"/>
                <w:i w:val="false"/>
                <w:color w:val="000000"/>
                <w:sz w:val="20"/>
              </w:rPr>
              <w:t>
Уровень профессиональной подготовки претендента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қанағаттанарлықсыз/ неудовлетворительно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Таңдаған оқу мамандығы бойынша базалық білім деңгейі (теориялық дағдылары)/</w:t>
            </w:r>
          </w:p>
          <w:p>
            <w:pPr>
              <w:spacing w:after="20"/>
              <w:ind w:left="20"/>
              <w:jc w:val="both"/>
            </w:pPr>
            <w:r>
              <w:rPr>
                <w:rFonts w:ascii="Times New Roman"/>
                <w:b w:val="false"/>
                <w:i w:val="false"/>
                <w:color w:val="000000"/>
                <w:sz w:val="20"/>
              </w:rPr>
              <w:t>
Уровень базовых знаний по выбранной специальности обучения (теоретические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қанағаттанарлықсыз/ неудовлетворительно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Мамандық таңдауды түсіну, дәлелділік деңгейі /</w:t>
            </w:r>
          </w:p>
          <w:p>
            <w:pPr>
              <w:spacing w:after="20"/>
              <w:ind w:left="20"/>
              <w:jc w:val="both"/>
            </w:pPr>
            <w:r>
              <w:rPr>
                <w:rFonts w:ascii="Times New Roman"/>
                <w:b w:val="false"/>
                <w:i w:val="false"/>
                <w:color w:val="000000"/>
                <w:sz w:val="20"/>
              </w:rPr>
              <w:t>
Уровень осознанности выбора специальности, аргументированности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қанағаттанарлықсыз/ неудовлетворительно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Жағдайлық тапсырмаларды шешу дағдыларының деңгейі /</w:t>
            </w:r>
          </w:p>
          <w:p>
            <w:pPr>
              <w:spacing w:after="20"/>
              <w:ind w:left="20"/>
              <w:jc w:val="both"/>
            </w:pPr>
            <w:r>
              <w:rPr>
                <w:rFonts w:ascii="Times New Roman"/>
                <w:b w:val="false"/>
                <w:i w:val="false"/>
                <w:color w:val="000000"/>
                <w:sz w:val="20"/>
              </w:rPr>
              <w:t>
Уровень навыков по решению ситуационных задач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қанағаттанарлықсыз/ неудовлетворительно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Тәуелсіз сараптамалық комиссия мүшесінің әңгімелесу нәтижелері бойынша ұсынымдары/Рекомендации члена НЭК по результатам собеседования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44500" cy="457200"/>
                          </a:xfrm>
                          <a:prstGeom prst="rect">
                            <a:avLst/>
                          </a:prstGeom>
                        </pic:spPr>
                      </pic:pic>
                    </a:graphicData>
                  </a:graphic>
                </wp:inline>
              </w:drawing>
            </w:r>
          </w:p>
          <w:p>
            <w:pPr>
              <w:spacing w:after="0"/>
              <w:ind w:left="0"/>
              <w:jc w:val="both"/>
            </w:pPr>
            <w:r>
              <w:rPr>
                <w:rFonts w:ascii="Times New Roman"/>
                <w:b w:val="false"/>
                <w:i w:val="false"/>
                <w:color w:val="000000"/>
                <w:sz w:val="20"/>
              </w:rPr>
              <w:t>"Болашақ" халықаралық стипендиясын тағайындау үшін ұсынамын /</w:t>
            </w:r>
          </w:p>
          <w:p>
            <w:pPr>
              <w:spacing w:after="20"/>
              <w:ind w:left="20"/>
              <w:jc w:val="both"/>
            </w:pPr>
          </w:p>
          <w:p>
            <w:pPr>
              <w:spacing w:after="20"/>
              <w:ind w:left="20"/>
              <w:jc w:val="both"/>
            </w:pPr>
            <w:r>
              <w:rPr>
                <w:rFonts w:ascii="Times New Roman"/>
                <w:b w:val="false"/>
                <w:i w:val="false"/>
                <w:color w:val="000000"/>
                <w:sz w:val="20"/>
              </w:rPr>
              <w:t xml:space="preserve">
Рекомендую </w:t>
            </w:r>
          </w:p>
          <w:p>
            <w:pPr>
              <w:spacing w:after="20"/>
              <w:ind w:left="20"/>
              <w:jc w:val="both"/>
            </w:pPr>
            <w:r>
              <w:rPr>
                <w:rFonts w:ascii="Times New Roman"/>
                <w:b w:val="false"/>
                <w:i w:val="false"/>
                <w:color w:val="000000"/>
                <w:sz w:val="20"/>
              </w:rPr>
              <w:t>
на присуждение международной стипендии "Болашак"</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44500" cy="457200"/>
                          </a:xfrm>
                          <a:prstGeom prst="rect">
                            <a:avLst/>
                          </a:prstGeom>
                        </pic:spPr>
                      </pic:pic>
                    </a:graphicData>
                  </a:graphic>
                </wp:inline>
              </w:drawing>
            </w:r>
          </w:p>
          <w:p>
            <w:pPr>
              <w:spacing w:after="0"/>
              <w:ind w:left="0"/>
              <w:jc w:val="both"/>
            </w:pPr>
            <w:r>
              <w:rPr>
                <w:rFonts w:ascii="Times New Roman"/>
                <w:b w:val="false"/>
                <w:i w:val="false"/>
                <w:color w:val="000000"/>
                <w:sz w:val="20"/>
              </w:rPr>
              <w:t>"Болашақ" халықаралық стипендиясын тағайындауға ұсынбаймын /</w:t>
            </w:r>
          </w:p>
          <w:p>
            <w:pPr>
              <w:spacing w:after="20"/>
              <w:ind w:left="20"/>
              <w:jc w:val="both"/>
            </w:pPr>
          </w:p>
          <w:p>
            <w:pPr>
              <w:spacing w:after="20"/>
              <w:ind w:left="20"/>
              <w:jc w:val="both"/>
            </w:pPr>
            <w:r>
              <w:rPr>
                <w:rFonts w:ascii="Times New Roman"/>
                <w:b w:val="false"/>
                <w:i w:val="false"/>
                <w:color w:val="000000"/>
                <w:sz w:val="20"/>
              </w:rPr>
              <w:t xml:space="preserve">
Не рекомендую </w:t>
            </w:r>
          </w:p>
          <w:p>
            <w:pPr>
              <w:spacing w:after="20"/>
              <w:ind w:left="20"/>
              <w:jc w:val="both"/>
            </w:pPr>
            <w:r>
              <w:rPr>
                <w:rFonts w:ascii="Times New Roman"/>
                <w:b w:val="false"/>
                <w:i w:val="false"/>
                <w:color w:val="000000"/>
                <w:sz w:val="20"/>
              </w:rPr>
              <w:t xml:space="preserve">
на присуждение международной стипендии "Болашак"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 (қысқаша түсініктеме/краткий комментарий)</w:t>
            </w:r>
          </w:p>
          <w:p>
            <w:pPr>
              <w:spacing w:after="20"/>
              <w:ind w:left="20"/>
              <w:jc w:val="both"/>
            </w:pPr>
            <w:r>
              <w:rPr>
                <w:rFonts w:ascii="Times New Roman"/>
                <w:b w:val="false"/>
                <w:i w:val="false"/>
                <w:color w:val="000000"/>
                <w:sz w:val="20"/>
              </w:rPr>
              <w:t>
____________________________________________________ "____" _______ 20___ ж./г.</w:t>
            </w:r>
          </w:p>
          <w:p>
            <w:pPr>
              <w:spacing w:after="20"/>
              <w:ind w:left="20"/>
              <w:jc w:val="both"/>
            </w:pPr>
            <w:r>
              <w:rPr>
                <w:rFonts w:ascii="Times New Roman"/>
                <w:b w:val="false"/>
                <w:i w:val="false"/>
                <w:color w:val="000000"/>
                <w:sz w:val="20"/>
              </w:rPr>
              <w:t xml:space="preserve">
Тәуелсіз сараптамалық комиссия мүшесінің Т.А.Ә. (болған жағдайда) (қолы)/ </w:t>
            </w:r>
          </w:p>
          <w:p>
            <w:pPr>
              <w:spacing w:after="20"/>
              <w:ind w:left="20"/>
              <w:jc w:val="both"/>
            </w:pPr>
            <w:r>
              <w:rPr>
                <w:rFonts w:ascii="Times New Roman"/>
                <w:b w:val="false"/>
                <w:i w:val="false"/>
                <w:color w:val="000000"/>
                <w:sz w:val="20"/>
              </w:rPr>
              <w:t>
 (Ф.И.О. (при наличии) члена независимой экспертной комиссии) (подпись)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Қорытынды баға/Итоговая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бөлімді жеке әңгімелесу қорытындысы бойынша "Халықаралық бағдарламалар орталығы" АҚ қызметкері толтырады / Данный раздел заполняется сотрудником АО "Центр международных программ" по итогам персонального собеседования __________________________________________________________________________________</w:t>
            </w:r>
          </w:p>
          <w:p>
            <w:pPr>
              <w:spacing w:after="20"/>
              <w:ind w:left="20"/>
              <w:jc w:val="both"/>
            </w:pPr>
            <w:r>
              <w:rPr>
                <w:rFonts w:ascii="Times New Roman"/>
                <w:b w:val="false"/>
                <w:i w:val="false"/>
                <w:color w:val="000000"/>
                <w:sz w:val="20"/>
              </w:rPr>
              <w:t xml:space="preserve">
(Қорытынды баға) ("Халықаралық бағдарламалар орталығы" АҚ қызметкері Т.А.Ә. (болған жағдайда) (қолы)/(Итоговая оценка) (Ф.И.О. (при наличии) сотрудника АО "Центр международных программ") (подпись)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7-қосымша</w:t>
            </w:r>
          </w:p>
        </w:tc>
      </w:tr>
    </w:tbl>
    <w:bookmarkStart w:name="z31" w:id="15"/>
    <w:p>
      <w:pPr>
        <w:spacing w:after="0"/>
        <w:ind w:left="0"/>
        <w:jc w:val="left"/>
      </w:pPr>
      <w:r>
        <w:rPr>
          <w:rFonts w:ascii="Times New Roman"/>
          <w:b/>
          <w:i w:val="false"/>
          <w:color w:val="000000"/>
        </w:rPr>
        <w:t xml:space="preserve"> Тілдік курстар ұзақтығының кестесі</w:t>
      </w:r>
    </w:p>
    <w:bookmarkEnd w:id="15"/>
    <w:p>
      <w:pPr>
        <w:spacing w:after="0"/>
        <w:ind w:left="0"/>
        <w:jc w:val="both"/>
      </w:pPr>
      <w:r>
        <w:rPr>
          <w:rFonts w:ascii="Times New Roman"/>
          <w:b w:val="false"/>
          <w:i w:val="false"/>
          <w:color w:val="ff0000"/>
          <w:sz w:val="28"/>
        </w:rPr>
        <w:t xml:space="preserve">
      Ескерту. 7-қосымша жаңа редакцияда – ҚР Ғылым және жоғары білім министрінің 18.04.2025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білу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курстардан өту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120-дан 35,</w:t>
            </w:r>
          </w:p>
          <w:p>
            <w:pPr>
              <w:spacing w:after="20"/>
              <w:ind w:left="20"/>
              <w:jc w:val="both"/>
            </w:pPr>
            <w:r>
              <w:rPr>
                <w:rFonts w:ascii="Times New Roman"/>
                <w:b w:val="false"/>
                <w:i w:val="false"/>
                <w:color w:val="000000"/>
                <w:sz w:val="20"/>
              </w:rPr>
              <w:t>
PBT/ITP 677-ден 417</w:t>
            </w:r>
          </w:p>
          <w:p>
            <w:pPr>
              <w:spacing w:after="20"/>
              <w:ind w:left="20"/>
              <w:jc w:val="both"/>
            </w:pPr>
            <w:r>
              <w:rPr>
                <w:rFonts w:ascii="Times New Roman"/>
                <w:b w:val="false"/>
                <w:i w:val="false"/>
                <w:color w:val="000000"/>
                <w:sz w:val="20"/>
              </w:rPr>
              <w:t>
DET 160-тан 80-нен бастан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120-дан 46,</w:t>
            </w:r>
          </w:p>
          <w:p>
            <w:pPr>
              <w:spacing w:after="20"/>
              <w:ind w:left="20"/>
              <w:jc w:val="both"/>
            </w:pPr>
            <w:r>
              <w:rPr>
                <w:rFonts w:ascii="Times New Roman"/>
                <w:b w:val="false"/>
                <w:i w:val="false"/>
                <w:color w:val="000000"/>
                <w:sz w:val="20"/>
              </w:rPr>
              <w:t>
PBT/ITP 677-ден 417,</w:t>
            </w:r>
          </w:p>
          <w:p>
            <w:pPr>
              <w:spacing w:after="20"/>
              <w:ind w:left="20"/>
              <w:jc w:val="both"/>
            </w:pPr>
            <w:r>
              <w:rPr>
                <w:rFonts w:ascii="Times New Roman"/>
                <w:b w:val="false"/>
                <w:i w:val="false"/>
                <w:color w:val="000000"/>
                <w:sz w:val="20"/>
              </w:rPr>
              <w:t>
DET 160-тан 95-тен бастан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120-дан 60,</w:t>
            </w:r>
          </w:p>
          <w:p>
            <w:pPr>
              <w:spacing w:after="20"/>
              <w:ind w:left="20"/>
              <w:jc w:val="both"/>
            </w:pPr>
            <w:r>
              <w:rPr>
                <w:rFonts w:ascii="Times New Roman"/>
                <w:b w:val="false"/>
                <w:i w:val="false"/>
                <w:color w:val="000000"/>
                <w:sz w:val="20"/>
              </w:rPr>
              <w:t>
PBT/ITP 677-ден 498</w:t>
            </w:r>
          </w:p>
          <w:p>
            <w:pPr>
              <w:spacing w:after="20"/>
              <w:ind w:left="20"/>
              <w:jc w:val="both"/>
            </w:pPr>
            <w:r>
              <w:rPr>
                <w:rFonts w:ascii="Times New Roman"/>
                <w:b w:val="false"/>
                <w:i w:val="false"/>
                <w:color w:val="000000"/>
                <w:sz w:val="20"/>
              </w:rPr>
              <w:t>
DET 160-тан 105-тен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120-дан 79,</w:t>
            </w:r>
          </w:p>
          <w:p>
            <w:pPr>
              <w:spacing w:after="20"/>
              <w:ind w:left="20"/>
              <w:jc w:val="both"/>
            </w:pPr>
            <w:r>
              <w:rPr>
                <w:rFonts w:ascii="Times New Roman"/>
                <w:b w:val="false"/>
                <w:i w:val="false"/>
                <w:color w:val="000000"/>
                <w:sz w:val="20"/>
              </w:rPr>
              <w:t>
PBT/ITP 677-ден 548</w:t>
            </w:r>
          </w:p>
          <w:p>
            <w:pPr>
              <w:spacing w:after="20"/>
              <w:ind w:left="20"/>
              <w:jc w:val="both"/>
            </w:pPr>
            <w:r>
              <w:rPr>
                <w:rFonts w:ascii="Times New Roman"/>
                <w:b w:val="false"/>
                <w:i w:val="false"/>
                <w:color w:val="000000"/>
                <w:sz w:val="20"/>
              </w:rPr>
              <w:t>
DET 160-тан 120-дан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 TestDaF TDN 3, DSH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B2, TestDaF TDN 4, DSH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C1, TestDaF TDN 4, DSH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300-399 DELF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400-499 DELF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 DALF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Studieprøven әр секция бойынша 02 балдан (дат тілін бағалаудың 7 балдық жүйесі бойынша),</w:t>
            </w:r>
          </w:p>
          <w:p>
            <w:pPr>
              <w:spacing w:after="20"/>
              <w:ind w:left="20"/>
              <w:jc w:val="both"/>
            </w:pPr>
            <w:r>
              <w:rPr>
                <w:rFonts w:ascii="Times New Roman"/>
                <w:b w:val="false"/>
                <w:i w:val="false"/>
                <w:color w:val="000000"/>
                <w:sz w:val="20"/>
              </w:rPr>
              <w:t>
Әр секция бойынша 6 балл ( дат тілін бағалаудың 13 балдық жүйесі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TISUS (Godkänd), Svenska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B1/CELI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B2/CELI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C1/CELI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PTIT (A2)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PMT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PTHO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Bergenstesten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Bergenstesten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4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5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I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II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II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5,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магистр дәрежесін алуға арналған "мемлекеттік қызметшілер" санаты бойынша "Болашақ" халықаралық стипендиясының иегерлері үшін тілдік курстар Қазақстан Республикасының аумағында ғана 12 (он екі) айдан аспайтын мерзімде өткізіледі.</w:t>
      </w:r>
    </w:p>
    <w:p>
      <w:pPr>
        <w:spacing w:after="0"/>
        <w:ind w:left="0"/>
        <w:jc w:val="both"/>
      </w:pPr>
      <w:r>
        <w:rPr>
          <w:rFonts w:ascii="Times New Roman"/>
          <w:b w:val="false"/>
          <w:i w:val="false"/>
          <w:color w:val="000000"/>
          <w:sz w:val="28"/>
        </w:rPr>
        <w:t>
      Емтихан атаулары бойынша ақпарат:</w:t>
      </w:r>
    </w:p>
    <w:p>
      <w:pPr>
        <w:spacing w:after="0"/>
        <w:ind w:left="0"/>
        <w:jc w:val="both"/>
      </w:pPr>
      <w:r>
        <w:rPr>
          <w:rFonts w:ascii="Times New Roman"/>
          <w:b w:val="false"/>
          <w:i w:val="false"/>
          <w:color w:val="000000"/>
          <w:sz w:val="28"/>
        </w:rPr>
        <w:t>
      CEFR (Common European Framework of Reference for Languages – Комон Еуропиан Фреймворк оф Референс фор Лэнгуэджэс) – шет тілін меңгерудің жалпыеуропалық құзыреттілік стандарты;</w:t>
      </w:r>
    </w:p>
    <w:p>
      <w:pPr>
        <w:spacing w:after="0"/>
        <w:ind w:left="0"/>
        <w:jc w:val="both"/>
      </w:pPr>
      <w:r>
        <w:rPr>
          <w:rFonts w:ascii="Times New Roman"/>
          <w:b w:val="false"/>
          <w:i w:val="false"/>
          <w:color w:val="000000"/>
          <w:sz w:val="28"/>
        </w:rPr>
        <w:t>
      CELI (Certificato di Conoscenza della Lingua Italiana – Чертификато ди Коношэнза делла Лингуа Итальяна) – итальян тілін шет тілін ретінде білу сертификаты;</w:t>
      </w:r>
    </w:p>
    <w:p>
      <w:pPr>
        <w:spacing w:after="0"/>
        <w:ind w:left="0"/>
        <w:jc w:val="both"/>
      </w:pPr>
      <w:r>
        <w:rPr>
          <w:rFonts w:ascii="Times New Roman"/>
          <w:b w:val="false"/>
          <w:i w:val="false"/>
          <w:color w:val="000000"/>
          <w:sz w:val="28"/>
        </w:rPr>
        <w:t>
      CILS (Certificazione di Italiano come Lingua Straniera – Чертификационе ди Итальяно комэ Лингуа Страниера) – итальян тілін шет тілі ретінде меңгеру дәрежесін растайтын сертификат;</w:t>
      </w:r>
    </w:p>
    <w:p>
      <w:pPr>
        <w:spacing w:after="0"/>
        <w:ind w:left="0"/>
        <w:jc w:val="both"/>
      </w:pPr>
      <w:r>
        <w:rPr>
          <w:rFonts w:ascii="Times New Roman"/>
          <w:b w:val="false"/>
          <w:i w:val="false"/>
          <w:color w:val="000000"/>
          <w:sz w:val="28"/>
        </w:rPr>
        <w:t>
      CCE (Czech Language Certificate Exam – Чех Лэнгуич Сертификейт Экзам) – чех тілі бойынша сертификатталған емтихан, шетелдіктер үшін чех тілін білуге арналған кеңінен таралған емтихан;</w:t>
      </w:r>
    </w:p>
    <w:p>
      <w:pPr>
        <w:spacing w:after="0"/>
        <w:ind w:left="0"/>
        <w:jc w:val="both"/>
      </w:pPr>
      <w:r>
        <w:rPr>
          <w:rFonts w:ascii="Times New Roman"/>
          <w:b w:val="false"/>
          <w:i w:val="false"/>
          <w:color w:val="000000"/>
          <w:sz w:val="28"/>
        </w:rPr>
        <w:t>
      CNaVT (Certificate Nederlands als Vreemde Taal – сертификат Недерланд алс Времде Таал) – сертификат о знании голландского языка как иностранного, подразделяется на следующие виды:</w:t>
      </w:r>
    </w:p>
    <w:p>
      <w:pPr>
        <w:spacing w:after="0"/>
        <w:ind w:left="0"/>
        <w:jc w:val="both"/>
      </w:pPr>
      <w:r>
        <w:rPr>
          <w:rFonts w:ascii="Times New Roman"/>
          <w:b w:val="false"/>
          <w:i w:val="false"/>
          <w:color w:val="000000"/>
          <w:sz w:val="28"/>
        </w:rPr>
        <w:t>
      - PTIT (A2) (Profiel Toeristische en Informele Taalvaardigheid – Профиел Туристише эн Информеле Таальфардигхейд) – уровень туристического и неформального владения языком (А2);</w:t>
      </w:r>
    </w:p>
    <w:p>
      <w:pPr>
        <w:spacing w:after="0"/>
        <w:ind w:left="0"/>
        <w:jc w:val="both"/>
      </w:pPr>
      <w:r>
        <w:rPr>
          <w:rFonts w:ascii="Times New Roman"/>
          <w:b w:val="false"/>
          <w:i w:val="false"/>
          <w:color w:val="000000"/>
          <w:sz w:val="28"/>
        </w:rPr>
        <w:t>
      - PMT (B1) (Profiel Maatschappelijke Taalvaardigheid – Профиэл Маатсхаппелике Таальфардигхейд) – уровень владения языком в обществе (В1);</w:t>
      </w:r>
    </w:p>
    <w:p>
      <w:pPr>
        <w:spacing w:after="0"/>
        <w:ind w:left="0"/>
        <w:jc w:val="both"/>
      </w:pPr>
      <w:r>
        <w:rPr>
          <w:rFonts w:ascii="Times New Roman"/>
          <w:b w:val="false"/>
          <w:i w:val="false"/>
          <w:color w:val="000000"/>
          <w:sz w:val="28"/>
        </w:rPr>
        <w:t>
      - PTHO (B2) Profiel Taalvaardigheid Hoger Onderwijs – Профиел Таальфаргдигхейд Хокер Ондервейс) – уровень владения языком для получения высшего образования (В2);</w:t>
      </w:r>
    </w:p>
    <w:p>
      <w:pPr>
        <w:spacing w:after="0"/>
        <w:ind w:left="0"/>
        <w:jc w:val="both"/>
      </w:pPr>
      <w:r>
        <w:rPr>
          <w:rFonts w:ascii="Times New Roman"/>
          <w:b w:val="false"/>
          <w:i w:val="false"/>
          <w:color w:val="000000"/>
          <w:sz w:val="28"/>
        </w:rPr>
        <w:t>
      DAAD (Deutscher Akademischer Austauschdienst – Дойчэ Акадэмишер Аустаушдинст) – неміс академиялық алмасу қызметі;</w:t>
      </w:r>
    </w:p>
    <w:p>
      <w:pPr>
        <w:spacing w:after="0"/>
        <w:ind w:left="0"/>
        <w:jc w:val="both"/>
      </w:pPr>
      <w:r>
        <w:rPr>
          <w:rFonts w:ascii="Times New Roman"/>
          <w:b w:val="false"/>
          <w:i w:val="false"/>
          <w:color w:val="000000"/>
          <w:sz w:val="28"/>
        </w:rPr>
        <w:t>
      DALF (Diplоme Approfondi de Langue Franсaise – Дипломэ Апрофонди ду Лонг Фронсез) – француз тілін тереңдетіп білу туралы диплом;</w:t>
      </w:r>
    </w:p>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испан тілін шет тілі ретінде білу сертификаты;</w:t>
      </w:r>
    </w:p>
    <w:p>
      <w:pPr>
        <w:spacing w:after="0"/>
        <w:ind w:left="0"/>
        <w:jc w:val="both"/>
      </w:pPr>
      <w:r>
        <w:rPr>
          <w:rFonts w:ascii="Times New Roman"/>
          <w:b w:val="false"/>
          <w:i w:val="false"/>
          <w:color w:val="000000"/>
          <w:sz w:val="28"/>
        </w:rPr>
        <w:t>
      DELF (Diplome d'Etudes en Langue Francaise – Дипломэ тьюд он Лонг Фронcэз) – француз тілін білу туралы диплом;</w:t>
      </w:r>
    </w:p>
    <w:p>
      <w:pPr>
        <w:spacing w:after="0"/>
        <w:ind w:left="0"/>
        <w:jc w:val="both"/>
      </w:pPr>
      <w:r>
        <w:rPr>
          <w:rFonts w:ascii="Times New Roman"/>
          <w:b w:val="false"/>
          <w:i w:val="false"/>
          <w:color w:val="000000"/>
          <w:sz w:val="28"/>
        </w:rPr>
        <w:t>
      DET (Duolingo English Test) (Дуолинго Инглиш Тест) – бейне әңгімелесу және нәтижелерді жылдам өңдеу арқылы ағылшын тілін білуді анықтауға арналған онлайн-тест;</w:t>
      </w:r>
    </w:p>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DSH емтиханы Германияның жоғары оқу орындарының біреуіне түсу үшін қажет. DSH емтиханы Германияның жоғары оқу орындарында кезекті семестр басталғанға дейін 3-4 апта бұрын тапсырылады;</w:t>
      </w:r>
    </w:p>
    <w:p>
      <w:pPr>
        <w:spacing w:after="0"/>
        <w:ind w:left="0"/>
        <w:jc w:val="both"/>
      </w:pPr>
      <w:r>
        <w:rPr>
          <w:rFonts w:ascii="Times New Roman"/>
          <w:b w:val="false"/>
          <w:i w:val="false"/>
          <w:color w:val="000000"/>
          <w:sz w:val="28"/>
        </w:rPr>
        <w:t>
      Goethe-Zertifikat (Гете Цертификат) – Неміс тілін білуін растау үшін қажетті Гете-Институтының сертификаты. Гете-институтында сертификат алу үшін емтиханды Гете-институттарында да, біздің әріптестеріміз болып табылатын емтихан алу орталықтарында да тапсыруға болады</w:t>
      </w:r>
    </w:p>
    <w:p>
      <w:pPr>
        <w:spacing w:after="0"/>
        <w:ind w:left="0"/>
        <w:jc w:val="both"/>
      </w:pPr>
      <w:r>
        <w:rPr>
          <w:rFonts w:ascii="Times New Roman"/>
          <w:b w:val="false"/>
          <w:i w:val="false"/>
          <w:color w:val="000000"/>
          <w:sz w:val="28"/>
        </w:rPr>
        <w:t>
      HSK (Hanyu Shuiping Kaoshi – Ханьюй Шуйпин Каоши) – шетелдіктерді, қытай эмигранттарды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емтиханы;</w:t>
      </w:r>
    </w:p>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ағылшын тілін білуді тестілеудің халықаралық жүйесі;</w:t>
      </w:r>
    </w:p>
    <w:p>
      <w:pPr>
        <w:spacing w:after="0"/>
        <w:ind w:left="0"/>
        <w:jc w:val="both"/>
      </w:pPr>
      <w:r>
        <w:rPr>
          <w:rFonts w:ascii="Times New Roman"/>
          <w:b w:val="false"/>
          <w:i w:val="false"/>
          <w:color w:val="000000"/>
          <w:sz w:val="28"/>
        </w:rPr>
        <w:t>
      Nihongo Nōryoku Shiken (Nihongo Nōryoku Shiken – Нихонго норҰку сикэн) – жапон тілін білу деңгейін анықтау емтиханы;</w:t>
      </w:r>
    </w:p>
    <w:p>
      <w:pPr>
        <w:spacing w:after="0"/>
        <w:ind w:left="0"/>
        <w:jc w:val="both"/>
      </w:pPr>
      <w:r>
        <w:rPr>
          <w:rFonts w:ascii="Times New Roman"/>
          <w:b w:val="false"/>
          <w:i w:val="false"/>
          <w:color w:val="000000"/>
          <w:sz w:val="28"/>
        </w:rPr>
        <w:t>
      Norskprøve, Bergentest (Нуржкпрэва, Баргентест) – норвеж тілін шет тілі ретінде білу сертификаттары;</w:t>
      </w:r>
    </w:p>
    <w:p>
      <w:pPr>
        <w:spacing w:after="0"/>
        <w:ind w:left="0"/>
        <w:jc w:val="both"/>
      </w:pPr>
      <w:r>
        <w:rPr>
          <w:rFonts w:ascii="Times New Roman"/>
          <w:b w:val="false"/>
          <w:i w:val="false"/>
          <w:color w:val="000000"/>
          <w:sz w:val="28"/>
        </w:rPr>
        <w:t>
      NT2 (Staatsexamen NT2 – Штаатсэкзамен НТ2) – ана тілі болып табылмайтын адамдар үшін голланд тілін білу деңгейін бағалауға мүмкіндік беретін ресми емтихан. Емтихан екі бағдарламадан тұрады - Programme I (B1) және programme II (B2);</w:t>
      </w:r>
    </w:p>
    <w:p>
      <w:pPr>
        <w:spacing w:after="0"/>
        <w:ind w:left="0"/>
        <w:jc w:val="both"/>
      </w:pPr>
      <w:r>
        <w:rPr>
          <w:rFonts w:ascii="Times New Roman"/>
          <w:b w:val="false"/>
          <w:i w:val="false"/>
          <w:color w:val="000000"/>
          <w:sz w:val="28"/>
        </w:rPr>
        <w:t>
      Prøve i Dansk (ПрҰве и Данск) – 3 деңгейден тұратын дат тілінен емтихан: Prøve i Dansk 1 (PD1) or Prøve i Dansk 2 (PD2), Prøve i Dansk 3 (PD3). Содан кейін Studieprøven ілгерінді деңгейде дат тілін меңгеру бойынша емтихан тапсыруға болады;</w:t>
      </w:r>
    </w:p>
    <w:p>
      <w:pPr>
        <w:spacing w:after="0"/>
        <w:ind w:left="0"/>
        <w:jc w:val="both"/>
      </w:pPr>
      <w:r>
        <w:rPr>
          <w:rFonts w:ascii="Times New Roman"/>
          <w:b w:val="false"/>
          <w:i w:val="false"/>
          <w:color w:val="000000"/>
          <w:sz w:val="28"/>
        </w:rPr>
        <w:t>
      Studieprøven (СтудиепрҰвен) – дат тілін шет тілі ретінде білуге арналған емтихан;</w:t>
      </w:r>
    </w:p>
    <w:p>
      <w:pPr>
        <w:spacing w:after="0"/>
        <w:ind w:left="0"/>
        <w:jc w:val="both"/>
      </w:pPr>
      <w:r>
        <w:rPr>
          <w:rFonts w:ascii="Times New Roman"/>
          <w:b w:val="false"/>
          <w:i w:val="false"/>
          <w:color w:val="000000"/>
          <w:sz w:val="28"/>
        </w:rPr>
        <w:t>
      SWEDEX (СВЕДЕКС) – швед тілінен екі халықаралық емтиханның біреуі. Бұл емтихан Еуропа кеңесі әзірлеген шкала бойынша А2, В1, В2 және С1 деңгейінде қабылданады;</w:t>
      </w:r>
    </w:p>
    <w:p>
      <w:pPr>
        <w:spacing w:after="0"/>
        <w:ind w:left="0"/>
        <w:jc w:val="both"/>
      </w:pPr>
      <w:r>
        <w:rPr>
          <w:rFonts w:ascii="Times New Roman"/>
          <w:b w:val="false"/>
          <w:i w:val="false"/>
          <w:color w:val="000000"/>
          <w:sz w:val="28"/>
        </w:rPr>
        <w:t>
      TCF (Test de connaissance du français – Тест де конэсонс дью фронсэ) – француз тілін білуге арналған тест;</w:t>
      </w:r>
    </w:p>
    <w:p>
      <w:pPr>
        <w:spacing w:after="0"/>
        <w:ind w:left="0"/>
        <w:jc w:val="both"/>
      </w:pPr>
      <w:r>
        <w:rPr>
          <w:rFonts w:ascii="Times New Roman"/>
          <w:b w:val="false"/>
          <w:i w:val="false"/>
          <w:color w:val="000000"/>
          <w:sz w:val="28"/>
        </w:rPr>
        <w:t>
      TestDaF (Test Deutsch als Fremdsprache – Тест Дойч альс Фремдшпрахэ) – DaF тесті Германияда оқу үшін қажетті неміс тілі деңгейін тексеретін тест. Бұл емтиханды әлем бойынша лицензияланған орталықтарда, сонымен қатар, Қазақстанда тапсыруға болады;</w:t>
      </w:r>
    </w:p>
    <w:p>
      <w:pPr>
        <w:spacing w:after="0"/>
        <w:ind w:left="0"/>
        <w:jc w:val="both"/>
      </w:pPr>
      <w:r>
        <w:rPr>
          <w:rFonts w:ascii="Times New Roman"/>
          <w:b w:val="false"/>
          <w:i w:val="false"/>
          <w:color w:val="000000"/>
          <w:sz w:val="28"/>
        </w:rPr>
        <w:t>
      TOEFL (Test of English as a Foreign Language – Тест оф Инглиш ас э Форейн Лэнгуич) – шет тілі ретінде ағылшын тілі бойынша тест мынадай түрлерге бөлінеді:</w:t>
      </w:r>
    </w:p>
    <w:p>
      <w:pPr>
        <w:spacing w:after="0"/>
        <w:ind w:left="0"/>
        <w:jc w:val="both"/>
      </w:pPr>
      <w:r>
        <w:rPr>
          <w:rFonts w:ascii="Times New Roman"/>
          <w:b w:val="false"/>
          <w:i w:val="false"/>
          <w:color w:val="000000"/>
          <w:sz w:val="28"/>
        </w:rPr>
        <w:t>
      - IBT (Internet-based test - Интернет-бейзд тест) - Интернет арқылы тапсырылатын ресми тест.</w:t>
      </w:r>
    </w:p>
    <w:p>
      <w:pPr>
        <w:spacing w:after="0"/>
        <w:ind w:left="0"/>
        <w:jc w:val="both"/>
      </w:pPr>
      <w:r>
        <w:rPr>
          <w:rFonts w:ascii="Times New Roman"/>
          <w:b w:val="false"/>
          <w:i w:val="false"/>
          <w:color w:val="000000"/>
          <w:sz w:val="28"/>
        </w:rPr>
        <w:t>
      - ITP (Institutional Testing Program – Инститьюшнал тестинг программ) - қағаз жеткізгіштегі ресми тест;</w:t>
      </w:r>
    </w:p>
    <w:p>
      <w:pPr>
        <w:spacing w:after="0"/>
        <w:ind w:left="0"/>
        <w:jc w:val="both"/>
      </w:pPr>
      <w:r>
        <w:rPr>
          <w:rFonts w:ascii="Times New Roman"/>
          <w:b w:val="false"/>
          <w:i w:val="false"/>
          <w:color w:val="000000"/>
          <w:sz w:val="28"/>
        </w:rPr>
        <w:t>
      - PBT (Paper-based test - Пэйпер-бэйзд тест) - қағаз жеткізгіштегі ресми тест.</w:t>
      </w:r>
    </w:p>
    <w:p>
      <w:pPr>
        <w:spacing w:after="0"/>
        <w:ind w:left="0"/>
        <w:jc w:val="both"/>
      </w:pPr>
      <w:r>
        <w:rPr>
          <w:rFonts w:ascii="Times New Roman"/>
          <w:b w:val="false"/>
          <w:i w:val="false"/>
          <w:color w:val="000000"/>
          <w:sz w:val="28"/>
        </w:rPr>
        <w:t>
      TOPIK (Test of Proficiency in Korean – Тест оф Профишэнси ин Кориан) – корей тілін білу деңгейін анықтау емтиханы;</w:t>
      </w:r>
    </w:p>
    <w:p>
      <w:pPr>
        <w:spacing w:after="0"/>
        <w:ind w:left="0"/>
        <w:jc w:val="both"/>
      </w:pPr>
      <w:r>
        <w:rPr>
          <w:rFonts w:ascii="Times New Roman"/>
          <w:b w:val="false"/>
          <w:i w:val="false"/>
          <w:color w:val="000000"/>
          <w:sz w:val="28"/>
        </w:rPr>
        <w:t>
      YKI (Yleiset Kielitutkinnot – Уляиссэт Киелитуткиннот) – фин тілін білу деңгейі бойынша емтихан.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8-қосымша</w:t>
            </w:r>
          </w:p>
        </w:tc>
      </w:tr>
    </w:tbl>
    <w:bookmarkStart w:name="z35" w:id="16"/>
    <w:p>
      <w:pPr>
        <w:spacing w:after="0"/>
        <w:ind w:left="0"/>
        <w:jc w:val="left"/>
      </w:pPr>
      <w:r>
        <w:rPr>
          <w:rFonts w:ascii="Times New Roman"/>
          <w:b/>
          <w:i w:val="false"/>
          <w:color w:val="000000"/>
        </w:rPr>
        <w:t xml:space="preserve"> Конкурстық іріктеуді саралау кестесі</w:t>
      </w:r>
    </w:p>
    <w:bookmarkEnd w:id="16"/>
    <w:p>
      <w:pPr>
        <w:spacing w:after="0"/>
        <w:ind w:left="0"/>
        <w:jc w:val="both"/>
      </w:pPr>
      <w:r>
        <w:rPr>
          <w:rFonts w:ascii="Times New Roman"/>
          <w:b w:val="false"/>
          <w:i w:val="false"/>
          <w:color w:val="ff0000"/>
          <w:sz w:val="28"/>
        </w:rPr>
        <w:t xml:space="preserve">
      Ескерту. Бұйрық 8-қосымшамен толықтырылды - ҚР Ғылым және жоғары білім министрінің 18.04.2025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6" w:id="17"/>
    <w:p>
      <w:pPr>
        <w:spacing w:after="0"/>
        <w:ind w:left="0"/>
        <w:jc w:val="both"/>
      </w:pPr>
      <w:r>
        <w:rPr>
          <w:rFonts w:ascii="Times New Roman"/>
          <w:b w:val="false"/>
          <w:i w:val="false"/>
          <w:color w:val="000000"/>
          <w:sz w:val="28"/>
        </w:rPr>
        <w:t>
      1. Конкурстық іріктеу 3 турдан тұрады</w:t>
      </w:r>
    </w:p>
    <w:bookmarkEnd w:id="17"/>
    <w:p>
      <w:pPr>
        <w:spacing w:after="0"/>
        <w:ind w:left="0"/>
        <w:jc w:val="left"/>
      </w:pPr>
      <w:r>
        <w:rPr>
          <w:rFonts w:ascii="Times New Roman"/>
          <w:b/>
          <w:i w:val="false"/>
          <w:color w:val="000000"/>
        </w:rPr>
        <w:t xml:space="preserve"> Үміткерлерді саралау үшін қорытынды балды есептеу формуласы КТ (30 б) + ТСК (70 б) = 100 б</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КТ – кешенді тестілеу;</w:t>
      </w:r>
    </w:p>
    <w:p>
      <w:pPr>
        <w:spacing w:after="0"/>
        <w:ind w:left="0"/>
        <w:jc w:val="both"/>
      </w:pPr>
      <w:r>
        <w:rPr>
          <w:rFonts w:ascii="Times New Roman"/>
          <w:b w:val="false"/>
          <w:i w:val="false"/>
          <w:color w:val="000000"/>
          <w:sz w:val="28"/>
        </w:rPr>
        <w:t>
      ТСК – тәуелсіз сараптама комиссиясы.</w:t>
      </w:r>
    </w:p>
    <w:bookmarkStart w:name="z37" w:id="18"/>
    <w:p>
      <w:pPr>
        <w:spacing w:after="0"/>
        <w:ind w:left="0"/>
        <w:jc w:val="both"/>
      </w:pPr>
      <w:r>
        <w:rPr>
          <w:rFonts w:ascii="Times New Roman"/>
          <w:b w:val="false"/>
          <w:i w:val="false"/>
          <w:color w:val="000000"/>
          <w:sz w:val="28"/>
        </w:rPr>
        <w:t xml:space="preserve">
      1) Зияткерлік қабілет деңгейін, жеке-іскерлік құзыреттіліктерін, шетелде оқуға және тағлымдамадан өтуге психологиялық дайындығын айқындау бойынша кешенді тестілеу: </w:t>
      </w:r>
    </w:p>
    <w:bookmarkEnd w:id="18"/>
    <w:p>
      <w:pPr>
        <w:spacing w:after="0"/>
        <w:ind w:left="0"/>
        <w:jc w:val="both"/>
      </w:pPr>
      <w:r>
        <w:rPr>
          <w:rFonts w:ascii="Times New Roman"/>
          <w:b w:val="false"/>
          <w:i w:val="false"/>
          <w:color w:val="000000"/>
          <w:sz w:val="28"/>
        </w:rPr>
        <w:t>
      - қысқа мерзімде жаңа ақпаратты талдау қабілеттілігі деңгейін айқындауға бағытталған вербалды және сандық ақпаратты талдау тесттері;</w:t>
      </w:r>
    </w:p>
    <w:p>
      <w:pPr>
        <w:spacing w:after="0"/>
        <w:ind w:left="0"/>
        <w:jc w:val="both"/>
      </w:pPr>
      <w:r>
        <w:rPr>
          <w:rFonts w:ascii="Times New Roman"/>
          <w:b w:val="false"/>
          <w:i w:val="false"/>
          <w:color w:val="000000"/>
          <w:sz w:val="28"/>
        </w:rPr>
        <w:t>
      - үміткердің жеке-іскерлік қасиеттері мен шетелде оқуға психологиялық дайындығы туралы ақпаратты құрылымды жинауға мүмкіндік беретін жеке сауалнама. Басты назарда жаңа ортада тиімді қарымқатынас жасауға және бейімделуге, қиындықтарды эмоциялы түрде сәтті жеңуге, шешім қабылдауға және ойдағыны іске асыруға мүмкіндік беретін құзыреттерді көрсете алу әлеуеті тұр.</w:t>
      </w:r>
    </w:p>
    <w:p>
      <w:pPr>
        <w:spacing w:after="0"/>
        <w:ind w:left="0"/>
        <w:jc w:val="both"/>
      </w:pPr>
      <w:r>
        <w:rPr>
          <w:rFonts w:ascii="Times New Roman"/>
          <w:b w:val="false"/>
          <w:i w:val="false"/>
          <w:color w:val="000000"/>
          <w:sz w:val="28"/>
        </w:rPr>
        <w:t>
      Кешенді тестілеу келесі турға жіберілетін іріктеу туры болып табылады. Бірінші турда жұмыс органы белгіленген шекті балл – 18 (он сегіз) балл (тесттің әрбір бөлімі бойынша кемінде 6 (алты) балл) жинамаған үміткерге екінші турға қатысуға жол берілмейді;</w:t>
      </w:r>
    </w:p>
    <w:bookmarkStart w:name="z38" w:id="19"/>
    <w:p>
      <w:pPr>
        <w:spacing w:after="0"/>
        <w:ind w:left="0"/>
        <w:jc w:val="both"/>
      </w:pPr>
      <w:r>
        <w:rPr>
          <w:rFonts w:ascii="Times New Roman"/>
          <w:b w:val="false"/>
          <w:i w:val="false"/>
          <w:color w:val="000000"/>
          <w:sz w:val="28"/>
        </w:rPr>
        <w:t>
      2) Тәуелсіз сараптамалық комиссия (бұдан әрі – ТСК) мүшелерімен дербес әңгімелесу, мұнда үміткердің кәсіби дайындық деңгейі, теориялық білімі мен таңдаған мамандандыру саласында кәсіби құзыретінің болуы айқындалады. ТСК мүшелері үміткердің уәждемелік хатында берілген ақпаратты ескере отырып, әрбір үміткер бойынша ұсыныс береді.</w:t>
      </w:r>
    </w:p>
    <w:bookmarkEnd w:id="19"/>
    <w:p>
      <w:pPr>
        <w:spacing w:after="0"/>
        <w:ind w:left="0"/>
        <w:jc w:val="both"/>
      </w:pPr>
      <w:r>
        <w:rPr>
          <w:rFonts w:ascii="Times New Roman"/>
          <w:b w:val="false"/>
          <w:i w:val="false"/>
          <w:color w:val="000000"/>
          <w:sz w:val="28"/>
        </w:rPr>
        <w:t>
      Келесі турға өтуге арналған кешенді тестілеу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Вербалды тест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Берілген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 жоғарыдан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орташа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орташадан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балы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 және одан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балы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Сандық тест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Берілген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 жоғарыдан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 орташа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орташадан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балы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және одан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балы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сауалнама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Берілген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 және одан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ТСК мүшелерімен әңгімелесу бойынша саралау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ТСК орташа балы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ТСК бойынша ең төменгі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балл және одан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w:t>
            </w:r>
          </w:p>
        </w:tc>
      </w:tr>
    </w:tbl>
    <w:bookmarkStart w:name="z39" w:id="20"/>
    <w:p>
      <w:pPr>
        <w:spacing w:after="0"/>
        <w:ind w:left="0"/>
        <w:jc w:val="both"/>
      </w:pPr>
      <w:r>
        <w:rPr>
          <w:rFonts w:ascii="Times New Roman"/>
          <w:b w:val="false"/>
          <w:i w:val="false"/>
          <w:color w:val="000000"/>
          <w:sz w:val="28"/>
        </w:rPr>
        <w:t>
      3) Үшінші турда Республикалық комиссия бірінші және екінші турдың нәтижелерін қарайды және "Болашақ" стипендиясын тағайындау не тағайындаудан бас тарту туралы түпкілікті шешім қабылдайды, ол туралы үміткерге 3 (үш) жұмыс күні ішінде әкімшінің ресми интернет-ресурсында орналастыру арқылы хабардар етіледі.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