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9a6d" w14:textId="ab09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26 мамырдағы № 294 бұйрығы. Қазақстан Республикасының Әділет министрлігінде 2015 жылы 29 мамырда № 11225 тіркелді. Күші жойылды - Қазақстан Республикасы Әділет министрінің 2019 жылғы 12 шілдедегі № 390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12.07.2019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1999 жылғы 26 шілдедегі Қазақстан Республикасы Заңының 3-1-бабы </w:t>
      </w:r>
      <w:r>
        <w:rPr>
          <w:rFonts w:ascii="Times New Roman"/>
          <w:b w:val="false"/>
          <w:i w:val="false"/>
          <w:color w:val="000000"/>
          <w:sz w:val="28"/>
        </w:rPr>
        <w:t>3-тармағына</w:t>
      </w:r>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3-2-бабы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Патент Заңы" 1999 жылғы 16 шілдедегі Қазақстан Республикасы Заңының 4-1 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(2014 жылғы 30 желтоқсанда № 10045 мемлекеттік тіркелімде тіркелген және 2015 жылғы 6 қаңтардағы № 2 "Егемен Қазақстан"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Әділет министрінің "Ұлттық зияткерлік меншік институты" шаруашылық жүргізу құқығындағы республикалық мемлекеттік кәсіпорнының іске асыратын жұмыстары және қызметтерінің </w:t>
      </w:r>
      <w:r>
        <w:rPr>
          <w:rFonts w:ascii="Times New Roman"/>
          <w:b w:val="false"/>
          <w:i w:val="false"/>
          <w:color w:val="000000"/>
          <w:sz w:val="28"/>
        </w:rPr>
        <w:t>бағалары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 тіркелгеннен кейін оның ресми жариялануын;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Әділет Министрінің орынбасары Э.Ә. Әзімоваға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10892"/>
        <w:gridCol w:w="1408"/>
      </w:tblGrid>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Е. Досаев</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 </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26 мамырдағы</w:t>
            </w:r>
            <w:r>
              <w:br/>
            </w:r>
            <w:r>
              <w:rPr>
                <w:rFonts w:ascii="Times New Roman"/>
                <w:b w:val="false"/>
                <w:i w:val="false"/>
                <w:color w:val="000000"/>
                <w:sz w:val="20"/>
              </w:rPr>
              <w:t>№ 294 бұйрығының</w:t>
            </w:r>
            <w:r>
              <w:br/>
            </w:r>
            <w:r>
              <w:rPr>
                <w:rFonts w:ascii="Times New Roman"/>
                <w:b w:val="false"/>
                <w:i w:val="false"/>
                <w:color w:val="000000"/>
                <w:sz w:val="20"/>
              </w:rPr>
              <w:t>қосымшасы</w:t>
            </w:r>
            <w:r>
              <w:br/>
            </w:r>
            <w:r>
              <w:rPr>
                <w:rFonts w:ascii="Times New Roman"/>
                <w:b w:val="false"/>
                <w:i w:val="false"/>
                <w:color w:val="000000"/>
                <w:sz w:val="20"/>
              </w:rPr>
              <w:t>"2014 жылғы 18 желтоқсандағы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368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Әділет министрлігі "Ұлттық зияткерлік</w:t>
      </w:r>
      <w:r>
        <w:br/>
      </w:r>
      <w:r>
        <w:rPr>
          <w:rFonts w:ascii="Times New Roman"/>
          <w:b/>
          <w:i w:val="false"/>
          <w:color w:val="000000"/>
        </w:rPr>
        <w:t>меншік институты" шарушылық жүргізу құқығындағы республикалық</w:t>
      </w:r>
      <w:r>
        <w:br/>
      </w:r>
      <w:r>
        <w:rPr>
          <w:rFonts w:ascii="Times New Roman"/>
          <w:b/>
          <w:i w:val="false"/>
          <w:color w:val="000000"/>
        </w:rPr>
        <w:t>мемлекеттік кәсіпорнының жүзеге асыратын жұмыстары мен</w:t>
      </w:r>
      <w:r>
        <w:br/>
      </w:r>
      <w:r>
        <w:rPr>
          <w:rFonts w:ascii="Times New Roman"/>
          <w:b/>
          <w:i w:val="false"/>
          <w:color w:val="000000"/>
        </w:rPr>
        <w:t>қызметтерінің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414"/>
        <w:gridCol w:w="1980"/>
        <w:gridCol w:w="1691"/>
        <w:gridCol w:w="1692"/>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Өнертабыстарды, пайдалы модельдерді, өнеркәсіптік объектілерді қорғау саласындағы қызметі</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жылғы 16 шілдедегі "Қазақстан Республикасының Патенттік Заңы"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жұмыстар мен қызметтердің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(ҚБС есепке алмағанда теңгеде)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орта бизнес субъектілері- резидентер үшін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 мүгедектер, жалпы білім беру мектеп және колледж оқушылары, жоғарғы оқу орны студенттері үшін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өтінімдер қабылдау және формалды сараптама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12 336,80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органымен бекітілген тізімі бойынша өнертабысқа өтінімдерді қабылдау және жедетілген формалды сараптама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 өтінімдер қабылдау және формалды сараптама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өтінімдер қабылдау және формалды сараптама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10 952,80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өтінімді өндеу, тексеру және жолдау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өтінімді өндеу, тексеру және жолдау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өтінімді мәні бойынша сараптау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47 828,00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астам формуланың қосымша әр тәуелсіз тармағы үшін мәні бойынша сараптама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38 228,00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мәні бойынша жедел сараптама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71 742,00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57 393,60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бірден астам әр дербес тармағы үшін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38 228,00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мүше болып табылатын халықаралық келісімдеріне сәйкес халықаралық органдарының бірімен дайындалған халықаралық іздеу туралы есебі немесе алдын-ала сараптаманың қортындысы бар кезінде өнертабысқа өтінімді мәні бойынша сараптау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50 817,00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40 653,60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15 245,00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ақпараттық іздеу туралы есебі бар кезінде өнертабысқа мәні бойынша өтінімді сараптау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19 051,20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мәні бойынша өтінімді сараптау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26 288,80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астам әр өнеркәсіптік үлгіге мәні бойынша өтінімді сараптау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материалдарына өзгерістер енгізу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материалдарына біртиптік өзгерістер енгізу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және/немесе пайдалы модельге өтінімді қайта құру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және автордың куәлігін беруге құжаттарын дайындау, беру туралы мәліметті жариялау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16 652,80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және автордың куәлігінің дубликатын беру, мәліметті жариялау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құжатына, өнертабыстардың, пайдалы модельдердің, өнеркәсіп үлгілердің мемлекеттік тізілімдеріне өзгерістер енгізу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құжатына, өнертабыстардың, пайдалы модельдердің, өнеркәсіп үлгілердің мемлекеттік тізілімдеріне бір типтік өзгерістер енгізу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3 288,80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Өнертабыстардың, пайдалы модельдердің, өнеркәсіп үлгілердің мемлекеттік тізілімдерінен көшірмесін ұсыну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 мерзімін ұзарту және ұзарту туралы мәлімет жариялау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патенттің, алдын-ала патенттің, пайдалы модельге патенттің, өнеркәсіптік үлгіге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патенттің</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 мерзімін қалпына келтіру және қорғау құжатын қалпына келтіру туралы мәліметті жариялау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конвенциялық басымдықты сұрауымен өтінімдерді қабылдау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 Патенттік кооперация туралы шартымен бекітілген мерзімі өткеннен кейін халықаралық өтінімнің ұлттық сатына кіруі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құжаттардың қазақ және орыс тілдеріне аударма ұсынудың мерзімін ұзарту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пайдалы модельдің және өнеркәсіп үлгінің патент қабілеттілігін бағалау мақсатында техниканың деңгейін анықтау үшін ақпараттық іздеуді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 өткен күнінен 12 айға дейін әр ай үшін сұратылатын құжаттарды ұсыну мерзімдерді ұзарту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және төлеудің үндеуіне жауап беру мерзімдерін қалпына келтіру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22 524,80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құжаттарын өзгеге беру шарттарына сараптама жүргізу және тіркеу туралы мәлімет жариялау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 алуға құқығын өзгеге беру шарттарына сараптама жүргізу және тіркеу туралы мәлімет жариялау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(сублицензиялық) шартына, кепіл шартына сараптаму жүргізу, бір өнеркәсіптік меншік объекті жөнінде комплексті кәсіпкерлік лицензия ұсыну туралы шартын сараптауды тіркеуге өтінім қабылдау, шарт тіркеу туралы мәлімет жариялау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объектілерінің тобы жөнінде, қосымша бірден астам өнеркәсіптік меншік объекті үшін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лицензия беруге өтінім қабылдау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келісімге сараптама жүргізу және оның тіркеуі туралы мәлімет жариялау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құжаттамсын іздеу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Нөмірленген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қатысуымен өтінім қарау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құжаттың) өтінім көшірмесін дайындау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құжаттарының көшірмелерін қағазда жасау: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қойылған құжаттың өтінім материалдардың көшірмелерін жасау (1 бет)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қойылған құжаттың өтінім материалдардың көшірмелерін жасау ( 1 екі жақты парак)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есепке алу (1 төлем)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хат бойынша)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қорғау құжаттарының дерекқорларын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"Өнертабыстар және пайдалы модельдер бойынша қорғау құжаттардың" толық мәтіні бар ДҚ (оқу орындары үшін 30 % кепілдік), (1 объект, 1 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30 804,00 Оқу орындары үшін </w:t>
            </w:r>
          </w:p>
          <w:p>
            <w:pPr>
              <w:spacing w:after="20"/>
              <w:ind w:left="20"/>
              <w:jc w:val="both"/>
            </w:pPr>
            <w:r>
              <w:rPr>
                <w:rFonts w:ascii="Times New Roman"/>
                <w:b w:val="false"/>
                <w:i w:val="false"/>
                <w:color w:val="000000"/>
                <w:sz w:val="20"/>
              </w:rPr>
              <w:t>
21 565,00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"Қорғау құжаттардың" библиографиялық ДҚ (Толық мәтіні бар ДҚ сатып алушылары үшін – тегін), (1 объект, 1 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ресми бюллетень 1 бөлім (1 басылым)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ресми бюллетень 2 бөлім (1 басылым)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CD-дискте "Өнеркәсіптік меншік Ресми бюллетень" (электрондық нұсқасы), (1 диск үшін)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252"/>
        <w:gridCol w:w="1794"/>
        <w:gridCol w:w="1795"/>
        <w:gridCol w:w="1795"/>
        <w:gridCol w:w="30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Селекциялық жетістіктерді қорғау саласында қызметі</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жылғы 16 шілдедегі "Қазақстан Республикасының Патенттік Заңы"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жұмыстар мен қызметтердің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есепке алмай теңгеде) бағасы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бизнестің субъектілері үшін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үшін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және мүгедектері, мүгедектер, жалпы білім беру мектептердің, кәсіби-техникалық мектептердің, орта-техникалық оқу орындарының оқушылары, жоғары оқу орындарының студенттері үшін</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өтінімдер қабылдау және формалды сараптама жүргізу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қағаз тасымалдаушыда қабылдау кезінде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электрондық қабылдау кезінде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материалдарына өзгерістер енгізу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құжаттарын беруге дайындау, автордың куәлігін беру, беру туралы мәлімет жариялау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23 696,80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белгіленген мерзімі аяқталғаннан күннен бастап алты айға дейін өткізіп алған ақы төлеу мерзімін қалпына келтіру үшін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27 202,56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әрекет мерзімін қалпына келтіру және мәліметтерді жариялау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 куәлігінің дубликатын беру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құжатқа және қорғаудағы өсімдік сорттары және мал тұқымдары бойынша мемлекеттік тізілімдеріне өзгерістер енгізу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жетістіктердің мемлекеттік тізілімдерінен көшірмесін ұсыну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әрекетін ұзарту және қорғау құжаттың әрекетін ұзарту туралы мәлімет жариялау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 өзгеге беру туралы шартына сараптама жүргізу және оның тіркеуі туралы мәлімет жариялау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жетістікке патент алуға құқығын өзгеге беру туралы шартына сараптама жүргізу және оның тіркеуі туралы мәлімет жариялау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(сублицензиялық) шартына, кепіл шартына сараптама жүргізу, шарт тіркеу туралы мәлімет жариялау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лицензия беруге өтінім қабылдау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қосымша келісіміне сараптама жүргізу және оның тіркеу туралы мәлімет жариялау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құжаттарының көшірмелерін қағазда жасау: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материалдардың көшірмелерін жасау (1 бет)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материалдардың көшірмелерін жасау (1 екі жақты парак)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есепке алу (1 төлем)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өкім)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167"/>
        <w:gridCol w:w="1"/>
        <w:gridCol w:w="2167"/>
        <w:gridCol w:w="1946"/>
        <w:gridCol w:w="1946"/>
        <w:gridCol w:w="1726"/>
        <w:gridCol w:w="172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Қорғау құжаттарды күшінде сақтау үшін төлемнің мөлшерлемесі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Өнертабысқа, соның ішінде еуразиялық патенттерге қорғау құжаты* </w:t>
            </w:r>
          </w:p>
        </w:tc>
      </w:tr>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және мүгедектері, мүгедектер, жалпы білім беру мектептердің, кәсіби-техникалық мектептердің, орта-техникалық оқу орындарының оқушылары, жоғары оқу орындарының студенттері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бірақ оның өтуінен алты айдан кеш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бірақ оның өтуінен алты айдан кеш емес</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бірақ оның өтуінен алты айдан кеш емес</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үшінші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бесінші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еуразиялық патенттеріне баждары Еуразиялық ұйымына ҚҚС-сіз төленеді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Пайдалы модельге патент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Өнеркәсіп үлгіге қорғау құжат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33 679,00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Селекциялық жетістікке патент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39 509,00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39 509,00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алтыншы-отызыншы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88 393,00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бірінші–отыз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алтыншы–қырық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108 036,00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бірінші–қырық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117 857,00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8473"/>
        <w:gridCol w:w="29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Тауар таңбаларын, қызмет көрсету таңбаларын және тауарлар шығарылатын жерлердің атауларын қорғау саласындағы қызметі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қызмет көрсету таңбаларын және тауарлар шығарылатын жерлердің атауларын қорғау саласындағы жұмыстардың және қызметтердің атауы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(теңгеде ҚҚС-сіз төленеді)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формалды сараптама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қабылдау кезінде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тауар таңбаны тіркеуге өтінімді қабылдау және формалды сараптама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қабылдау кезінде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таңбаларды, қызмет көрсету таңбаларды тіркеуге өтінімдеріне сараптама жүргізу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үштен астам әр жіктелім үшін қосымша әр жіктелім үшін тауар таңбаларды, қызмет көрсету таңбаларды тіркеуге өтінімдеріне сараптама жүргізу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пайдалануға құқық тіркеу және/немесе тіркеуге материалдарды сараптама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бастамасымен жіктелімдер бойынша тауар таңбаға өтінімді бөлу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таңбаға өтінімді ұжымдық тауар таңбаға қайта құру және керісінше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таңбаларды, қызмет көрсету таңбаларды, тауар шығарылатын жерлердің атауларды тіркеуге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Қорғаудағы тауар таңбалардың, қызмет көрсету таңбалардың және тауар шығарылатын жерлердің атауларының Мемлекеттік тізілімдеріне өзгерістер енгізу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Қорғаудағы тауар таңбалардың, қызмет көрсету таңбалардың және тауар шығарылатын жерлердің атауларының Мемлекеттік тізілімдеріне бір типтік өзгерістер енгізу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тізілімінен көшірмелерді, анықтамаларды беру (әр объект үшін)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шығарылатын жердің атауын пайдалануға құқығын тіркеу әрекетінің, тауар таңбасын, қызмет көрсету таңбасын тіркеу мерзімін ұзарту және ұзарту туралы мәлімет жариялау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астам әр жіктелімі үшін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 үшін үндеуге жауап беру мерзімін ұзарту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алдын-ала бас тарту туралы шешіміне қарсылықты қарастыру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 үшін сараптаманың шешіміне қарсылық беру мерзімін ұзарту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құжаттың) өтінімінің көшірмесін куәландыру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Үндеуге, төлеуге, өтінім берушімен қарсылық беруге жіберілген мерзімін қалпына келтіру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материалдарына түзетулер мен өзгерістер енгізу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материалдарына біртиптік өзгерістер енгізу үшін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 ұсынуымен тапсырыс берушімен көрсетілген тіркеуге мәлімделген белгілерді және тауар таңбалардың дерекқорында белгілерді алдын-ала іздеу: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 ұсынуымен қосымша бірден астам ТҚХЖ әр жіктелімі үшін (тапсырыс берушінің өтініші бойынша 10 күн барысында жедел іздеу жүргізу үшін 2 коэффициент пайдаланады)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іздеу туралы есебін ұсынуымен тапсырыс берушісімен көрсетілген тауарлардың және қызметтердің жіктелімі жөнінде тіркеуге белгілінген белгілердің және тауар таңбаларының дерек қорында бірнеше сөз белгілері (транслитерация) бойынша бір мезгілде алды-ала іздеу (10 күн барысында 2 коэффициент пайдаланады)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белгілеу бойынша бір ай ішінде алдын-ала іздеу кезінде (іздеу барысында 10 күндік мерзімінде 2 коэффициент пайдаланады)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есебінде көрсетілген қосымша әр таңбасы бойынша ТҚХЖ жіктелімдері бойынша тауарлар мен қызметтердің тізімі және таңбаның иесі туралы, таңбаның репродукциясын қамтитын іздеу туралы есебінде көрсетілген белгілер бойынша деректерін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тауар таңбалары бойынша іздеу жұмыстарды жүргізу (барабарлыққа және ұқсастыққа іздеуді қоса алмағанда)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сараптама жүргізуді алты айдан ерте емес толық сараптаманы жедел және шұғыл жүргізу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өтінімге өзгерістер енгізу туралы өтінімді рәсімдеу, жолдау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халықаралық жіктеліміне сәйкес тауарлар мен қызметтердің тізімін дайындау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келісіміне сәйкес халықаралық өтінім қабылдау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таңбасына құқық беру туралы шартына, лицензиялық (сублицензиялық) шартына, кепіл шарттарына, бір өнеркәсіптік меншік объекті жөнінде комплексті кәсіпкерлік лицензия ұсыну туралы шартына сараптама жүргізу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объектілерінің тобы жөнінде, қосымша бірден астам өнеркәсіптік меншік объекті үшін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бір объекті немесе объекттерінің топтары жөнінде тауар таңбасына куәлік алуға құқық өзгеге беру туралы шартына сараптама жүргізу және мәлімет жариялау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қосымша келісімді сараптау және оның тіркеуі туралы мәлімет жариялау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есептеу (1 төлем)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өкім)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CD-дискте "Өнеркәсіптік меншік Ресми бюллетень" (электрондық нұсқасы), (1 диск)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