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7a86" w14:textId="ee27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міндетін атқарушысының 2015 жылғы 27 наурыздағы № 261 бұйрығы. Қазақстан Республикасының Әділет министрлігінде 2015 жылы 27 мамырда № 11205 тіркелді. Күші жойылды - Қазақстан Республикасы Денсаулық сақтау министрінің 2019 жылғы 26 маусымдағы № ҚР ДСМ-97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26.06.2019 </w:t>
      </w:r>
      <w:r>
        <w:rPr>
          <w:rFonts w:ascii="Times New Roman"/>
          <w:b w:val="false"/>
          <w:i w:val="false"/>
          <w:color w:val="ff0000"/>
          <w:sz w:val="28"/>
        </w:rPr>
        <w:t>№ ҚР ДСМ-97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сәуір</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В. Школьник</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сәуір</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"Радиациялық қауіпсіздікті қамтамасыз етуге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"Радиациялық қауіпсіздікті қамтамасыз етуге қойылатын санитариялық-эпидемиологиялық талаптар" Cанитариялық қағидалары (бұдан әрі – Cанитариялық қағидалар) радиациялық объектілердің жер телімін таңдауға, жобалауға, пайдалануға беру және күтіп-ұстау, радиациялық объектілерді пайдаланудан алу, иондаушы сәулелену көздерімен (жабық және ашық радионуклидтік көздермен, радиоактивті заттармен, радиоизотопты аспаптармен, иондаушы сәуле тудыратын құрылғылармен) жұмыс істеу, радиоактивті қалдықтармен жұмыс істеу, радионуклидтермен ластанған немесе құрамында бар материалдар мен бұйымдарды қолдану, объектілерге, оның ішінде мұнай-газ кешені мен метал сынығы объектілеріне өндірістік радиациялық бақылауды жүзеге асыру, жеке қорғаныш және жеке гигиена құралдарын қолдану кезінде, медициналық сәулелену кезінде, табиғи сәулелену көздерінің әсер етуі және радиациялық апаттар кезінде радиациялық қауіпсіздікті қамтамасыз етуге қойылатын санитариялық-эпидемиологиялық талаптарды белгілейді.</w:t>
      </w:r>
    </w:p>
    <w:bookmarkEnd w:id="6"/>
    <w:p>
      <w:pPr>
        <w:spacing w:after="0"/>
        <w:ind w:left="0"/>
        <w:jc w:val="both"/>
      </w:pPr>
      <w:r>
        <w:rPr>
          <w:rFonts w:ascii="Times New Roman"/>
          <w:b w:val="false"/>
          <w:i w:val="false"/>
          <w:color w:val="000000"/>
          <w:sz w:val="28"/>
        </w:rPr>
        <w:t>
      Ұйымның бірінші басшысы осы Cанитариялық қағидалардың сақталуын қамтамасыз етеді.</w:t>
      </w:r>
    </w:p>
    <w:bookmarkStart w:name="z10" w:id="7"/>
    <w:p>
      <w:pPr>
        <w:spacing w:after="0"/>
        <w:ind w:left="0"/>
        <w:jc w:val="both"/>
      </w:pPr>
      <w:r>
        <w:rPr>
          <w:rFonts w:ascii="Times New Roman"/>
          <w:b w:val="false"/>
          <w:i w:val="false"/>
          <w:color w:val="000000"/>
          <w:sz w:val="28"/>
        </w:rPr>
        <w:t>
      2. Осы Cанитариялық қағидаларда мынадай ұғымдар пайдаланылды:</w:t>
      </w:r>
    </w:p>
    <w:bookmarkEnd w:id="7"/>
    <w:p>
      <w:pPr>
        <w:spacing w:after="0"/>
        <w:ind w:left="0"/>
        <w:jc w:val="both"/>
      </w:pPr>
      <w:r>
        <w:rPr>
          <w:rFonts w:ascii="Times New Roman"/>
          <w:b w:val="false"/>
          <w:i w:val="false"/>
          <w:color w:val="000000"/>
          <w:sz w:val="28"/>
        </w:rPr>
        <w:t>
      1) ағзадағы немесе тіндегі доза (бұдан әрі – DТ) – адам денесінің белгілі бір ағзасындағы немесе тініндегі орташа сіңірілген доза: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mт – ағзаның немесе тіннің массасы, ал D – dm массасының элементіндегі сіңірілген доза;</w:t>
      </w:r>
    </w:p>
    <w:p>
      <w:pPr>
        <w:spacing w:after="0"/>
        <w:ind w:left="0"/>
        <w:jc w:val="both"/>
      </w:pPr>
      <w:r>
        <w:rPr>
          <w:rFonts w:ascii="Times New Roman"/>
          <w:b w:val="false"/>
          <w:i w:val="false"/>
          <w:color w:val="000000"/>
          <w:sz w:val="28"/>
        </w:rPr>
        <w:t>
      2) ашық сәулелену көзі – оны пайдалану кезінде оның құрамындағы радионуклидтердің қоршаған ортаға түсуі ықтимал сәулелену көзі;</w:t>
      </w:r>
    </w:p>
    <w:p>
      <w:pPr>
        <w:spacing w:after="0"/>
        <w:ind w:left="0"/>
        <w:jc w:val="both"/>
      </w:pPr>
      <w:r>
        <w:rPr>
          <w:rFonts w:ascii="Times New Roman"/>
          <w:b w:val="false"/>
          <w:i w:val="false"/>
          <w:color w:val="000000"/>
          <w:sz w:val="28"/>
        </w:rPr>
        <w:t>
      3) апаттық сәулелену – радиациялық апат нәтижесіндегі сәулелену;</w:t>
      </w:r>
    </w:p>
    <w:p>
      <w:pPr>
        <w:spacing w:after="0"/>
        <w:ind w:left="0"/>
        <w:jc w:val="both"/>
      </w:pPr>
      <w:r>
        <w:rPr>
          <w:rFonts w:ascii="Times New Roman"/>
          <w:b w:val="false"/>
          <w:i w:val="false"/>
          <w:color w:val="000000"/>
          <w:sz w:val="28"/>
        </w:rPr>
        <w:t>
      4) арнайы контейнер – еркін ашуға болмайтын жүктерді арасында қайта тиеусіз, орамаланған немесе орамаланбаған жүктерді бір немесе бірнеше көлік түрімен тасымалдау үшін конструкцияланған көлік жабдығы, көп рет қолдану мақсатында қатты және берік жасалады. Арнайы контейнерлер ретінде үлкен жүк контейнерлері және орамалау жиынтықтары болуы мүмкін.</w:t>
      </w:r>
    </w:p>
    <w:p>
      <w:pPr>
        <w:spacing w:after="0"/>
        <w:ind w:left="0"/>
        <w:jc w:val="both"/>
      </w:pPr>
      <w:r>
        <w:rPr>
          <w:rFonts w:ascii="Times New Roman"/>
          <w:b w:val="false"/>
          <w:i w:val="false"/>
          <w:color w:val="000000"/>
          <w:sz w:val="28"/>
        </w:rPr>
        <w:t>
      5) араласу деңгейі (бұдан әрі – АД) – созылмалы немесе апаттық сәулелену ахуалдарының пайда болу жағдайларында қорғаныш немесе апаттан кейінгі шаралар қабылданатын, қол жеткізілген кезде жол берілмейтін дозалар шамасы;</w:t>
      </w:r>
    </w:p>
    <w:p>
      <w:pPr>
        <w:spacing w:after="0"/>
        <w:ind w:left="0"/>
        <w:jc w:val="both"/>
      </w:pPr>
      <w:r>
        <w:rPr>
          <w:rFonts w:ascii="Times New Roman"/>
          <w:b w:val="false"/>
          <w:i w:val="false"/>
          <w:color w:val="000000"/>
          <w:sz w:val="28"/>
        </w:rPr>
        <w:t>
      6) араласу – сәулелену ықтималдығын не сәулелену дозасын немесе сәулеленудің қолайсыз салдарларын төмендетуге бағытталған іс-қимыл;</w:t>
      </w:r>
    </w:p>
    <w:p>
      <w:pPr>
        <w:spacing w:after="0"/>
        <w:ind w:left="0"/>
        <w:jc w:val="both"/>
      </w:pPr>
      <w:r>
        <w:rPr>
          <w:rFonts w:ascii="Times New Roman"/>
          <w:b w:val="false"/>
          <w:i w:val="false"/>
          <w:color w:val="000000"/>
          <w:sz w:val="28"/>
        </w:rPr>
        <w:t>
      7) аумақтың радиациялық-гигиеналық паспорты – аумақ халқының радиациялық қауіпсіздік жағдайын сипаттайтын және оны жақсарту бойынша ұсыныстар қамтылған құжат;</w:t>
      </w:r>
    </w:p>
    <w:p>
      <w:pPr>
        <w:spacing w:after="0"/>
        <w:ind w:left="0"/>
        <w:jc w:val="both"/>
      </w:pPr>
      <w:r>
        <w:rPr>
          <w:rFonts w:ascii="Times New Roman"/>
          <w:b w:val="false"/>
          <w:i w:val="false"/>
          <w:color w:val="000000"/>
          <w:sz w:val="28"/>
        </w:rPr>
        <w:t>
      8) әлеуетті сәулелену – радиациялық апат нәтижесінде пайда болуы мүмкін сәулелену;</w:t>
      </w:r>
    </w:p>
    <w:p>
      <w:pPr>
        <w:spacing w:after="0"/>
        <w:ind w:left="0"/>
        <w:jc w:val="both"/>
      </w:pPr>
      <w:r>
        <w:rPr>
          <w:rFonts w:ascii="Times New Roman"/>
          <w:b w:val="false"/>
          <w:i w:val="false"/>
          <w:color w:val="000000"/>
          <w:sz w:val="28"/>
        </w:rPr>
        <w:t>
      9) белсенділік (бұдан әрі – Б) – уақыттың осы сәтінде нақты энергетикалық жағдайдағы радионуклидтің қандай да бір мөлшерінің радиоактивтік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0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dN – dТ уақыт аралығында болатын, нақты энергетикалық жағдайдан кенеттен ядролық түрге айналудың күтілетін саны. Белсенділік бірлігі Беккерель (бұдан әрі – Бк) болып табылады. Бұрын қолданылған жүйеден тыс белсенділік бірлігі кюри (бұдан әрі - Ки) 3,7x10</w:t>
      </w:r>
      <w:r>
        <w:rPr>
          <w:rFonts w:ascii="Times New Roman"/>
          <w:b w:val="false"/>
          <w:i w:val="false"/>
          <w:color w:val="000000"/>
          <w:vertAlign w:val="superscript"/>
        </w:rPr>
        <w:t>10</w:t>
      </w:r>
      <w:r>
        <w:rPr>
          <w:rFonts w:ascii="Times New Roman"/>
          <w:b w:val="false"/>
          <w:i w:val="false"/>
          <w:color w:val="000000"/>
          <w:sz w:val="28"/>
        </w:rPr>
        <w:t xml:space="preserve"> Бк құрайды;</w:t>
      </w:r>
    </w:p>
    <w:p>
      <w:pPr>
        <w:spacing w:after="0"/>
        <w:ind w:left="0"/>
        <w:jc w:val="both"/>
      </w:pPr>
      <w:r>
        <w:rPr>
          <w:rFonts w:ascii="Times New Roman"/>
          <w:b w:val="false"/>
          <w:i w:val="false"/>
          <w:color w:val="000000"/>
          <w:sz w:val="28"/>
        </w:rPr>
        <w:t>
      10) байқау аймағы – радиациялық бақылау жүргізілетін санитариялық-қорғаныш аймағынан тыс аумақ;</w:t>
      </w:r>
    </w:p>
    <w:p>
      <w:pPr>
        <w:spacing w:after="0"/>
        <w:ind w:left="0"/>
        <w:jc w:val="both"/>
      </w:pPr>
      <w:r>
        <w:rPr>
          <w:rFonts w:ascii="Times New Roman"/>
          <w:b w:val="false"/>
          <w:i w:val="false"/>
          <w:color w:val="000000"/>
          <w:sz w:val="28"/>
        </w:rPr>
        <w:t>
      11) бақылау деңгейі – қол жеткен радиациялық қауіпсіздік деңгейін бекіту, персонал мен халықтың сәулеленуін, қоршаған ортаның радиоактивтік ластануының одан әрі төмендеуін қамтамасыз ету мақсатында жедел радиациялық бақылау үшін белгіленетін дозаның, доза қуатының, радиоактивтік ластанудың бақыланатын шамасының мәні;</w:t>
      </w:r>
    </w:p>
    <w:p>
      <w:pPr>
        <w:spacing w:after="0"/>
        <w:ind w:left="0"/>
        <w:jc w:val="both"/>
      </w:pPr>
      <w:r>
        <w:rPr>
          <w:rFonts w:ascii="Times New Roman"/>
          <w:b w:val="false"/>
          <w:i w:val="false"/>
          <w:color w:val="000000"/>
          <w:sz w:val="28"/>
        </w:rPr>
        <w:t>
      12) доза қуаты – уақыт бірлігі (секунд, минут, сағат) ішіндегі сәулелену дозасы;</w:t>
      </w:r>
    </w:p>
    <w:p>
      <w:pPr>
        <w:spacing w:after="0"/>
        <w:ind w:left="0"/>
        <w:jc w:val="both"/>
      </w:pPr>
      <w:r>
        <w:rPr>
          <w:rFonts w:ascii="Times New Roman"/>
          <w:b w:val="false"/>
          <w:i w:val="false"/>
          <w:color w:val="000000"/>
          <w:sz w:val="28"/>
        </w:rPr>
        <w:t>
      13) доза шегі (бұдан әрі – ДШ) – қалыпты жұмыс жағдайларында жоғарыламауы тиіс жылдық тиімді немесе эквивалентті техногендік сәулелену дозасының шамасы. Жылдық доза шегін сақтау детерминацияланған әсерлердің пайда болуының алдын алады, ал бұл ретте стохастикалық әсердің ықтималдығы қолайлы деңгейде сақталады;</w:t>
      </w:r>
    </w:p>
    <w:p>
      <w:pPr>
        <w:spacing w:after="0"/>
        <w:ind w:left="0"/>
        <w:jc w:val="both"/>
      </w:pPr>
      <w:r>
        <w:rPr>
          <w:rFonts w:ascii="Times New Roman"/>
          <w:b w:val="false"/>
          <w:i w:val="false"/>
          <w:color w:val="000000"/>
          <w:sz w:val="28"/>
        </w:rPr>
        <w:t xml:space="preserve">
      14) D-шамасы – жоғарылаған кезде детерминацияланған әсерлер анықталатын және радиоактивті көз қауіпті болып есептелетін жеке радионуклидтерге арналған белсенділіктің шекті мәні. Қауіптілік санаты Қазақстан Республикасы Ұлттық экономика министрінің 2015 жылғы 27 ақпандағы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гигиеналық нормативтеріне, (нормативтік құқықтық актіні мемлекеттік тіркеудің тізіліміне № 10671 енгізілді) (бұдан әрі – ГН) сәйкес болуы тиіс.</w:t>
      </w:r>
    </w:p>
    <w:p>
      <w:pPr>
        <w:spacing w:after="0"/>
        <w:ind w:left="0"/>
        <w:jc w:val="both"/>
      </w:pPr>
      <w:r>
        <w:rPr>
          <w:rFonts w:ascii="Times New Roman"/>
          <w:b w:val="false"/>
          <w:i w:val="false"/>
          <w:color w:val="000000"/>
          <w:sz w:val="28"/>
        </w:rPr>
        <w:t>
      15) детерминацияланған сәулелену әсерлері – иондаушы сәулелену тудырған, оларға қатысты одан төмен болғанда әсер болмайтын, ал одан жоғары болғанда әсердің ауырлығы дозаға байланысты болатын шектің болуы болжанатын, клиникалық анықталатын зиянды биологиялық әсерлер;</w:t>
      </w:r>
    </w:p>
    <w:p>
      <w:pPr>
        <w:spacing w:after="0"/>
        <w:ind w:left="0"/>
        <w:jc w:val="both"/>
      </w:pPr>
      <w:r>
        <w:rPr>
          <w:rFonts w:ascii="Times New Roman"/>
          <w:b w:val="false"/>
          <w:i w:val="false"/>
          <w:color w:val="000000"/>
          <w:sz w:val="28"/>
        </w:rPr>
        <w:t>
      16) дезактивация – қандай да бір беттен немесе қандай да бір ортадан радиоактивті ластануды жою немесе төмендету;</w:t>
      </w:r>
    </w:p>
    <w:p>
      <w:pPr>
        <w:spacing w:after="0"/>
        <w:ind w:left="0"/>
        <w:jc w:val="both"/>
      </w:pPr>
      <w:r>
        <w:rPr>
          <w:rFonts w:ascii="Times New Roman"/>
          <w:b w:val="false"/>
          <w:i w:val="false"/>
          <w:color w:val="000000"/>
          <w:sz w:val="28"/>
        </w:rPr>
        <w:t xml:space="preserve">
      17) маңыздылығы ең аз белсенділік (бұдан әрі - МАБ) – асып кеткен кезде көз және еспке алуға және бақылауға жататын "Халық денсаулығы және денсаулық жүйесі туралы" Қазақстан Республикасының 2009 жылғы 18 қыркүйектегі Кодексінің 62-бабының </w:t>
      </w:r>
      <w:r>
        <w:rPr>
          <w:rFonts w:ascii="Times New Roman"/>
          <w:b w:val="false"/>
          <w:i w:val="false"/>
          <w:color w:val="000000"/>
          <w:sz w:val="28"/>
        </w:rPr>
        <w:t>8-тармағына</w:t>
      </w:r>
      <w:r>
        <w:rPr>
          <w:rFonts w:ascii="Times New Roman"/>
          <w:b w:val="false"/>
          <w:i w:val="false"/>
          <w:color w:val="000000"/>
          <w:sz w:val="28"/>
        </w:rPr>
        <w:t xml:space="preserve"> (бұдан әрі – Кодекс) сәйкес берілген санитариялық-эпидемиологиялық қорытынды талап етілетін ашық немесе жабық иондаушы сәулелену көзінің белсенділігі;</w:t>
      </w:r>
    </w:p>
    <w:p>
      <w:pPr>
        <w:spacing w:after="0"/>
        <w:ind w:left="0"/>
        <w:jc w:val="both"/>
      </w:pPr>
      <w:r>
        <w:rPr>
          <w:rFonts w:ascii="Times New Roman"/>
          <w:b w:val="false"/>
          <w:i w:val="false"/>
          <w:color w:val="000000"/>
          <w:sz w:val="28"/>
        </w:rPr>
        <w:t xml:space="preserve">
      18) маңыздылығы ең аз үлесті белсенділік (бұдан әрі - МАҮБ) – асып кеткен кезде көз еспке алуға және бақылауға жататын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берілген санитариялық-эпидемиологиялық қорытынды (бұдан әрі – қорытынды) талап етілетін ашық иондаушы сәулелену көзінің үлестік белсенділігі. Жабық сәулелену көздері үшін олармен жұмыс істеуге рұқсат алу қажеттілігі туралы шешім МАБ есепке алынбастан, оның белсенділігін МАҮБ-пен салыстыру жолымен айқындалады. МАҮБ өлшем бірлігі граммға беккерель БК/г;</w:t>
      </w:r>
    </w:p>
    <w:p>
      <w:pPr>
        <w:spacing w:after="0"/>
        <w:ind w:left="0"/>
        <w:jc w:val="both"/>
      </w:pPr>
      <w:r>
        <w:rPr>
          <w:rFonts w:ascii="Times New Roman"/>
          <w:b w:val="false"/>
          <w:i w:val="false"/>
          <w:color w:val="000000"/>
          <w:sz w:val="28"/>
        </w:rPr>
        <w:t>
      19) жергілікті көз – 10 сантиметр (бұдан әрі – см) қашықтықта сағатына 0,2 микрозиверттен (бұдан әрі – мкЗв/сағ) артық гамма-сәулеленудің эквивалентті доза қуатын (бұдан әрі – ЭДҚ) құрайтын радиоактивті ластануы бар немесе жергілікті жердің табиғи радиациялық аяда асатын ЭДҚ бар не бетінде бета-бөлшектер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және (немесе) альфа-бөлшектер 0,04 Бк/см</w:t>
      </w:r>
      <w:r>
        <w:rPr>
          <w:rFonts w:ascii="Times New Roman"/>
          <w:b w:val="false"/>
          <w:i w:val="false"/>
          <w:color w:val="000000"/>
          <w:vertAlign w:val="superscript"/>
        </w:rPr>
        <w:t>2</w:t>
      </w:r>
      <w:r>
        <w:rPr>
          <w:rFonts w:ascii="Times New Roman"/>
          <w:b w:val="false"/>
          <w:i w:val="false"/>
          <w:color w:val="000000"/>
          <w:sz w:val="28"/>
        </w:rPr>
        <w:t xml:space="preserve"> асатын зат;</w:t>
      </w:r>
    </w:p>
    <w:p>
      <w:pPr>
        <w:spacing w:after="0"/>
        <w:ind w:left="0"/>
        <w:jc w:val="both"/>
      </w:pPr>
      <w:r>
        <w:rPr>
          <w:rFonts w:ascii="Times New Roman"/>
          <w:b w:val="false"/>
          <w:i w:val="false"/>
          <w:color w:val="000000"/>
          <w:sz w:val="28"/>
        </w:rPr>
        <w:t>
      20) жылдық тиімді (эквивалентті) доза - күнтізбелік жыл ішінде алынған сырттай сәулеленудің тиімді (эквивалентті) дозасының және осы жыл ішінде организмге радионуклидтердің келіп түсуіне негізделген ішкі сәулеленудің күтілетін тиімді (эквивалентті) дозасының жиынтығы;</w:t>
      </w:r>
    </w:p>
    <w:p>
      <w:pPr>
        <w:spacing w:after="0"/>
        <w:ind w:left="0"/>
        <w:jc w:val="both"/>
      </w:pPr>
      <w:r>
        <w:rPr>
          <w:rFonts w:ascii="Times New Roman"/>
          <w:b w:val="false"/>
          <w:i w:val="false"/>
          <w:color w:val="000000"/>
          <w:sz w:val="28"/>
        </w:rPr>
        <w:t>
      21) жол берілмейтін доза – қорғау іс-шаралармен жол берілмейтін радиациялық апат салдарынан болжанатын доза;</w:t>
      </w:r>
    </w:p>
    <w:p>
      <w:pPr>
        <w:spacing w:after="0"/>
        <w:ind w:left="0"/>
        <w:jc w:val="both"/>
      </w:pPr>
      <w:r>
        <w:rPr>
          <w:rFonts w:ascii="Times New Roman"/>
          <w:b w:val="false"/>
          <w:i w:val="false"/>
          <w:color w:val="000000"/>
          <w:sz w:val="28"/>
        </w:rPr>
        <w:t>
      22) жабық сәулелену көзі – бұл құрылғысы оған есептелген қолдану және тозу жағдайларында оның құрамындағы радионуклидтердің қоршаған ортаға түсуін болдырмайтын сәулелену көзі;</w:t>
      </w:r>
    </w:p>
    <w:p>
      <w:pPr>
        <w:spacing w:after="0"/>
        <w:ind w:left="0"/>
        <w:jc w:val="both"/>
      </w:pPr>
      <w:r>
        <w:rPr>
          <w:rFonts w:ascii="Times New Roman"/>
          <w:b w:val="false"/>
          <w:i w:val="false"/>
          <w:color w:val="000000"/>
          <w:sz w:val="28"/>
        </w:rPr>
        <w:t>
      23) жұмыстар сыныбы – персонал үшін қауіптілік дәрежесі бойынша нуклидтердің радиоуыттылығына және белсенділігіне байланысты радиациялық қауіпсіздік бойынша талаптарды айқындайтын ашық иондаушы сәулелену көздерімен жұмыстардың сипаттамасы;</w:t>
      </w:r>
    </w:p>
    <w:p>
      <w:pPr>
        <w:spacing w:after="0"/>
        <w:ind w:left="0"/>
        <w:jc w:val="both"/>
      </w:pPr>
      <w:r>
        <w:rPr>
          <w:rFonts w:ascii="Times New Roman"/>
          <w:b w:val="false"/>
          <w:i w:val="false"/>
          <w:color w:val="000000"/>
          <w:sz w:val="28"/>
        </w:rPr>
        <w:t>
      24) жұмыс орны – жұмыс уақытының жартысынан артық немесе екі сағат үзіліссіз иондаушы сәулелену әсері жағдайларында өндірістік функцияларды атқару үшін персоналдың тұрақты немесе уақытша болатын орны;</w:t>
      </w:r>
    </w:p>
    <w:p>
      <w:pPr>
        <w:spacing w:after="0"/>
        <w:ind w:left="0"/>
        <w:jc w:val="both"/>
      </w:pPr>
      <w:r>
        <w:rPr>
          <w:rFonts w:ascii="Times New Roman"/>
          <w:b w:val="false"/>
          <w:i w:val="false"/>
          <w:color w:val="000000"/>
          <w:sz w:val="28"/>
        </w:rPr>
        <w:t>
      25) жылдық түсу шегі (бұдан әрі – ЖТШ) – монофакторлық әсер кезінде шартты адамның жылдық дозаның тиісті шегіне тең күтілетін дозамен сәулеленуіне әкеп соғатын бір жыл ішінде нақты радионуклидтің организмге түсуінің рұқсат етілген деңгейі;</w:t>
      </w:r>
    </w:p>
    <w:p>
      <w:pPr>
        <w:spacing w:after="0"/>
        <w:ind w:left="0"/>
        <w:jc w:val="both"/>
      </w:pPr>
      <w:r>
        <w:rPr>
          <w:rFonts w:ascii="Times New Roman"/>
          <w:b w:val="false"/>
          <w:i w:val="false"/>
          <w:color w:val="000000"/>
          <w:sz w:val="28"/>
        </w:rPr>
        <w:t>
      26) жоспарланатын көтеріңкі сәулелену – радиациялық апаттың дамуының немесе оның салдарларын ескерту мақсатында белгіленген негізгі дозалар шегінен асатын дозаларда персоналдың жоспарланатын сәулеленуі;</w:t>
      </w:r>
    </w:p>
    <w:p>
      <w:pPr>
        <w:spacing w:after="0"/>
        <w:ind w:left="0"/>
        <w:jc w:val="both"/>
      </w:pPr>
      <w:r>
        <w:rPr>
          <w:rFonts w:ascii="Times New Roman"/>
          <w:b w:val="false"/>
          <w:i w:val="false"/>
          <w:color w:val="000000"/>
          <w:sz w:val="28"/>
        </w:rPr>
        <w:t>
      27) жеке қорғаныш құралы – персоналды сыртқы сәулеленуден, радиоактивті заттардың организмнің ішіне түсуінен және тері жабындарының радиоактивтік ластануынан қорғау құралы;</w:t>
      </w:r>
    </w:p>
    <w:p>
      <w:pPr>
        <w:spacing w:after="0"/>
        <w:ind w:left="0"/>
        <w:jc w:val="both"/>
      </w:pPr>
      <w:r>
        <w:rPr>
          <w:rFonts w:ascii="Times New Roman"/>
          <w:b w:val="false"/>
          <w:i w:val="false"/>
          <w:color w:val="000000"/>
          <w:sz w:val="28"/>
        </w:rPr>
        <w:t>
      28) иондаушы сәулелену тудыратын құрылғы (көз) – иондаушы сәулелену зарядталған бөлшектер жылдамдығының өзгеруі, олардың аннигиляциясы немесе ядролық реакциясы есебінен туындайтын электрлік-физикалық құрылғы (рентген аппараты, күшейткіш, генератор);</w:t>
      </w:r>
    </w:p>
    <w:p>
      <w:pPr>
        <w:spacing w:after="0"/>
        <w:ind w:left="0"/>
        <w:jc w:val="both"/>
      </w:pPr>
      <w:r>
        <w:rPr>
          <w:rFonts w:ascii="Times New Roman"/>
          <w:b w:val="false"/>
          <w:i w:val="false"/>
          <w:color w:val="000000"/>
          <w:sz w:val="28"/>
        </w:rPr>
        <w:t>
      29) иондаушы сәулелену көзі (бұдан әрі – ИСК немесе сәулелену көзі) – радиоактивті заттары бар аппараттар немесе құрылғы, сонымен қатар иондаушы сәуле шығаратын немесе иондаушы сәуле шығаруға қабілетті электрофизикалық аппараттар немесе құрылғы;</w:t>
      </w:r>
    </w:p>
    <w:p>
      <w:pPr>
        <w:spacing w:after="0"/>
        <w:ind w:left="0"/>
        <w:jc w:val="both"/>
      </w:pPr>
      <w:r>
        <w:rPr>
          <w:rFonts w:ascii="Times New Roman"/>
          <w:b w:val="false"/>
          <w:i w:val="false"/>
          <w:color w:val="000000"/>
          <w:sz w:val="28"/>
        </w:rPr>
        <w:t>
      30) иондаушы сәулелену көздерімен жұмыс істеу – иондаушы сәулелену көздерін дайындаумен, жеткізумен, алумен, иеленумен, сақтаумен, пайдаланумен, берумен, қайта өңдеумен немесе көмумен, импорттаумен, экспорттаумен, тасымалдаумен, техникалық қызмет көрсетумен байланысты қызмет;</w:t>
      </w:r>
    </w:p>
    <w:p>
      <w:pPr>
        <w:spacing w:after="0"/>
        <w:ind w:left="0"/>
        <w:jc w:val="both"/>
      </w:pPr>
      <w:r>
        <w:rPr>
          <w:rFonts w:ascii="Times New Roman"/>
          <w:b w:val="false"/>
          <w:i w:val="false"/>
          <w:color w:val="000000"/>
          <w:sz w:val="28"/>
        </w:rPr>
        <w:t>
      31) ИСК-мен жұмыс – радиациялық бақылауды қоса алғанда, жұмыс орнында сәулелену көзімен жұмыс істеудің барлық түрлері;</w:t>
      </w:r>
    </w:p>
    <w:p>
      <w:pPr>
        <w:spacing w:after="0"/>
        <w:ind w:left="0"/>
        <w:jc w:val="both"/>
      </w:pPr>
      <w:r>
        <w:rPr>
          <w:rFonts w:ascii="Times New Roman"/>
          <w:b w:val="false"/>
          <w:i w:val="false"/>
          <w:color w:val="000000"/>
          <w:sz w:val="28"/>
        </w:rPr>
        <w:t>
      32) кәсіптік сәулелену – персоналдың техногендік иондаушы сәулелену көздерімен жұмыс істеу процесінде сәулеленуі;</w:t>
      </w:r>
    </w:p>
    <w:p>
      <w:pPr>
        <w:spacing w:after="0"/>
        <w:ind w:left="0"/>
        <w:jc w:val="both"/>
      </w:pPr>
      <w:r>
        <w:rPr>
          <w:rFonts w:ascii="Times New Roman"/>
          <w:b w:val="false"/>
          <w:i w:val="false"/>
          <w:color w:val="000000"/>
          <w:sz w:val="28"/>
        </w:rPr>
        <w:t>
      33) квота – нақты техногендік сәулелену көзінен халықтың сәулеленуін шектеу үшін белгіленген доза шегінің бір бөлігі және сәулелену жолдары (сыртқы, сумен, тамақпен және ауамен келіп түсуі);</w:t>
      </w:r>
    </w:p>
    <w:p>
      <w:pPr>
        <w:spacing w:after="0"/>
        <w:ind w:left="0"/>
        <w:jc w:val="both"/>
      </w:pPr>
      <w:r>
        <w:rPr>
          <w:rFonts w:ascii="Times New Roman"/>
          <w:b w:val="false"/>
          <w:i w:val="false"/>
          <w:color w:val="000000"/>
          <w:sz w:val="28"/>
        </w:rPr>
        <w:t>
      34) үлестік (көлемдік) белсенділік – заттағы радионуклидтің А белсенділігінің заттың массасына m (көлеміне V)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Үлестік белсенділік бірлігі – килограммға беккерель (бұдан әрі – Бк/кг). Көлемдік белсенділік бірлігі – текше метрге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35) медициналық сәулелену – медициналық тексеру немесе емдеу кезіндегі пациенттердің сәулеленуі;</w:t>
      </w:r>
    </w:p>
    <w:p>
      <w:pPr>
        <w:spacing w:after="0"/>
        <w:ind w:left="0"/>
        <w:jc w:val="both"/>
      </w:pPr>
      <w:r>
        <w:rPr>
          <w:rFonts w:ascii="Times New Roman"/>
          <w:b w:val="false"/>
          <w:i w:val="false"/>
          <w:color w:val="000000"/>
          <w:sz w:val="28"/>
        </w:rPr>
        <w:t>
      36) металл сынықтары (түсті және қара металлдар сынығы) – бұл өнеркәсіптік және тұрмыстық мақсаттағы тұтынушылық қасиеттерін жоғалтқан немесе істен шыққан өнімдерден құралған және тек қайта өңдеуге ғана жарамды, құрамында түсті немесе қара металл бар өндіріс және тұтыну қалдықтары;</w:t>
      </w:r>
    </w:p>
    <w:p>
      <w:pPr>
        <w:spacing w:after="0"/>
        <w:ind w:left="0"/>
        <w:jc w:val="both"/>
      </w:pPr>
      <w:r>
        <w:rPr>
          <w:rFonts w:ascii="Times New Roman"/>
          <w:b w:val="false"/>
          <w:i w:val="false"/>
          <w:color w:val="000000"/>
          <w:sz w:val="28"/>
        </w:rPr>
        <w:t>
      37) металл сынықтарының радиоактивті ластануы – радиациялық қауіпсіздіктің гигиеналық нормативтерімен белгіленген мәндерден асатын, ішінде радионуклидтер бар немесе олармен ластанған металл сынығының бөлек фрагменті.</w:t>
      </w:r>
    </w:p>
    <w:p>
      <w:pPr>
        <w:spacing w:after="0"/>
        <w:ind w:left="0"/>
        <w:jc w:val="both"/>
      </w:pPr>
      <w:r>
        <w:rPr>
          <w:rFonts w:ascii="Times New Roman"/>
          <w:b w:val="false"/>
          <w:i w:val="false"/>
          <w:color w:val="000000"/>
          <w:sz w:val="28"/>
        </w:rPr>
        <w:t>
      38) металл сынықтарының партиясы – металл сынықтарының бөлек жиналған мөлшері (бір немесе бірнеше көлік бірліктеріне – платформаға, вагонға, автокөлікке, жүк тиейтін контейнерге тиелген металл сынықтарының мөлшері);</w:t>
      </w:r>
    </w:p>
    <w:p>
      <w:pPr>
        <w:spacing w:after="0"/>
        <w:ind w:left="0"/>
        <w:jc w:val="both"/>
      </w:pPr>
      <w:r>
        <w:rPr>
          <w:rFonts w:ascii="Times New Roman"/>
          <w:b w:val="false"/>
          <w:i w:val="false"/>
          <w:color w:val="000000"/>
          <w:sz w:val="28"/>
        </w:rPr>
        <w:t>
      39) мұнай-газ кешені объектілерінің өндірістік қалдықтары – технологиялық жабдықтарды жөндеу және тазарту барысында алынған тұзды түзілімдер мен шлам, технологиялық жабдықтар мен құрылғылардың тағайындалуы бойынша одан әрі қолдануға жатпайтын элементтері, мұнай-газ кешені кәсіпорындарының өндірістік қызметі процесінде табиғи радионуклидтер жинақталуы мүмкін топырақ және жер;</w:t>
      </w:r>
    </w:p>
    <w:p>
      <w:pPr>
        <w:spacing w:after="0"/>
        <w:ind w:left="0"/>
        <w:jc w:val="both"/>
      </w:pPr>
      <w:r>
        <w:rPr>
          <w:rFonts w:ascii="Times New Roman"/>
          <w:b w:val="false"/>
          <w:i w:val="false"/>
          <w:color w:val="000000"/>
          <w:sz w:val="28"/>
        </w:rPr>
        <w:t>
      40) өндірістік сәулелену – жұмыскерлердің өндірістік қызмет барысында барлық техногендік және табиғи иондаушы сәулелену көздерінен сәулеленуі;</w:t>
      </w:r>
    </w:p>
    <w:p>
      <w:pPr>
        <w:spacing w:after="0"/>
        <w:ind w:left="0"/>
        <w:jc w:val="both"/>
      </w:pPr>
      <w:r>
        <w:rPr>
          <w:rFonts w:ascii="Times New Roman"/>
          <w:b w:val="false"/>
          <w:i w:val="false"/>
          <w:color w:val="000000"/>
          <w:sz w:val="28"/>
        </w:rPr>
        <w:t>
      41) өндірістік радиациялық бақылау – шаруашылық жүргізетін субьектілердің өздері іске асыратын бақылау түрі:</w:t>
      </w:r>
    </w:p>
    <w:p>
      <w:pPr>
        <w:spacing w:after="0"/>
        <w:ind w:left="0"/>
        <w:jc w:val="both"/>
      </w:pPr>
      <w:r>
        <w:rPr>
          <w:rFonts w:ascii="Times New Roman"/>
          <w:b w:val="false"/>
          <w:i w:val="false"/>
          <w:color w:val="000000"/>
          <w:sz w:val="28"/>
        </w:rPr>
        <w:t>
      ішкі сәулеленуді бақылау (жұмыс орындарын, іргелес үй-жайларды, персоналдың жеке дозаларын), ішкі сәулеленуді (тағам өнімдеріндегі, ауыз судағы, жұмыс аумағындағы ауадағы, тұрғын үй және қоғамдық нысандардағы радионуклидтердің үлесті, жиынтық белсенділігін анықтауды);</w:t>
      </w:r>
    </w:p>
    <w:p>
      <w:pPr>
        <w:spacing w:after="0"/>
        <w:ind w:left="0"/>
        <w:jc w:val="both"/>
      </w:pPr>
      <w:r>
        <w:rPr>
          <w:rFonts w:ascii="Times New Roman"/>
          <w:b w:val="false"/>
          <w:i w:val="false"/>
          <w:color w:val="000000"/>
          <w:sz w:val="28"/>
        </w:rPr>
        <w:t>
      қолданыстағы заңдарға сәйкес Өндірістік бақылау бағдарламасын (бұдан әрі - ӨББ) дайындау (қолданыстағы ӨББ-ны оңтайландыруды);</w:t>
      </w:r>
    </w:p>
    <w:p>
      <w:pPr>
        <w:spacing w:after="0"/>
        <w:ind w:left="0"/>
        <w:jc w:val="both"/>
      </w:pPr>
      <w:r>
        <w:rPr>
          <w:rFonts w:ascii="Times New Roman"/>
          <w:b w:val="false"/>
          <w:i w:val="false"/>
          <w:color w:val="000000"/>
          <w:sz w:val="28"/>
        </w:rPr>
        <w:t>
      бекітілген кесте бойынша объектілерден судың, шикізаттың, бұйымдардың сынамасын алуды;</w:t>
      </w:r>
    </w:p>
    <w:p>
      <w:pPr>
        <w:spacing w:after="0"/>
        <w:ind w:left="0"/>
        <w:jc w:val="both"/>
      </w:pPr>
      <w:r>
        <w:rPr>
          <w:rFonts w:ascii="Times New Roman"/>
          <w:b w:val="false"/>
          <w:i w:val="false"/>
          <w:color w:val="000000"/>
          <w:sz w:val="28"/>
        </w:rPr>
        <w:t>
      сынамаларды зертханаға жеткізуді (қолданыстағы гигиеналық нормативтерге сәйкес);</w:t>
      </w:r>
    </w:p>
    <w:p>
      <w:pPr>
        <w:spacing w:after="0"/>
        <w:ind w:left="0"/>
        <w:jc w:val="both"/>
      </w:pPr>
      <w:r>
        <w:rPr>
          <w:rFonts w:ascii="Times New Roman"/>
          <w:b w:val="false"/>
          <w:i w:val="false"/>
          <w:color w:val="000000"/>
          <w:sz w:val="28"/>
        </w:rPr>
        <w:t>
      құралмен өлшеулер мен зерттеулерді орынында ұйымдастыруды (мамандар мен құралдарды жеткізу) қамтиды;</w:t>
      </w:r>
    </w:p>
    <w:p>
      <w:pPr>
        <w:spacing w:after="0"/>
        <w:ind w:left="0"/>
        <w:jc w:val="both"/>
      </w:pPr>
      <w:r>
        <w:rPr>
          <w:rFonts w:ascii="Times New Roman"/>
          <w:b w:val="false"/>
          <w:i w:val="false"/>
          <w:color w:val="000000"/>
          <w:sz w:val="28"/>
        </w:rPr>
        <w:t>
      ӨББ-ның орындалуы бойынша құжат айналымын ұйымдастыру, зерттеу нәтижелерін білікті жүргізу, халықтың санитариялық-эпидемиологиялық саламаттылығы саласындағы мемлекеттік органдағы ведомостволардың, серіктес фирмалардың т.б. сұраныстары бойынша ӨББ-ның нәтижелері туралы есептер дайындау;</w:t>
      </w:r>
    </w:p>
    <w:p>
      <w:pPr>
        <w:spacing w:after="0"/>
        <w:ind w:left="0"/>
        <w:jc w:val="both"/>
      </w:pPr>
      <w:r>
        <w:rPr>
          <w:rFonts w:ascii="Times New Roman"/>
          <w:b w:val="false"/>
          <w:i w:val="false"/>
          <w:color w:val="000000"/>
          <w:sz w:val="28"/>
        </w:rPr>
        <w:t>
      42) персонал – техногендік иондаушы сәулелену көздерімен жұмыс істейтін (А тобы) немесе жұмыс жағдайлары бойынша олардың әсері аясында болатын (Б тобы) адамдар;</w:t>
      </w:r>
    </w:p>
    <w:p>
      <w:pPr>
        <w:spacing w:after="0"/>
        <w:ind w:left="0"/>
        <w:jc w:val="both"/>
      </w:pPr>
      <w:r>
        <w:rPr>
          <w:rFonts w:ascii="Times New Roman"/>
          <w:b w:val="false"/>
          <w:i w:val="false"/>
          <w:color w:val="000000"/>
          <w:sz w:val="28"/>
        </w:rPr>
        <w:t xml:space="preserve">
      43) </w:t>
      </w:r>
      <w:r>
        <w:rPr>
          <w:rFonts w:ascii="Times New Roman"/>
          <w:b w:val="false"/>
          <w:i w:val="false"/>
          <w:color w:val="000000"/>
          <w:vertAlign w:val="superscript"/>
        </w:rPr>
        <w:t>222</w:t>
      </w:r>
      <w:r>
        <w:rPr>
          <w:rFonts w:ascii="Times New Roman"/>
          <w:b w:val="false"/>
          <w:i w:val="false"/>
          <w:color w:val="000000"/>
          <w:sz w:val="28"/>
        </w:rPr>
        <w:t xml:space="preserve">Rn және </w:t>
      </w:r>
      <w:r>
        <w:rPr>
          <w:rFonts w:ascii="Times New Roman"/>
          <w:b w:val="false"/>
          <w:i w:val="false"/>
          <w:color w:val="000000"/>
          <w:vertAlign w:val="superscript"/>
        </w:rPr>
        <w:t>220</w:t>
      </w:r>
      <w:r>
        <w:rPr>
          <w:rFonts w:ascii="Times New Roman"/>
          <w:b w:val="false"/>
          <w:i w:val="false"/>
          <w:color w:val="000000"/>
          <w:sz w:val="28"/>
        </w:rPr>
        <w:t xml:space="preserve">Rn - радон изотоптарының еншілес өнімдерінің эквивалентті тепе-тең көлемдік белсенділігі (бұдан әрі – ЭТКБ) – </w:t>
      </w:r>
      <w:r>
        <w:rPr>
          <w:rFonts w:ascii="Times New Roman"/>
          <w:b w:val="false"/>
          <w:i w:val="false"/>
          <w:color w:val="000000"/>
          <w:vertAlign w:val="superscript"/>
        </w:rPr>
        <w:t>218</w:t>
      </w:r>
      <w:r>
        <w:rPr>
          <w:rFonts w:ascii="Times New Roman"/>
          <w:b w:val="false"/>
          <w:i w:val="false"/>
          <w:color w:val="000000"/>
          <w:sz w:val="28"/>
        </w:rPr>
        <w:t xml:space="preserve"> 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Bі (RaC); </w:t>
      </w:r>
      <w:r>
        <w:rPr>
          <w:rFonts w:ascii="Times New Roman"/>
          <w:b w:val="false"/>
          <w:i w:val="false"/>
          <w:color w:val="000000"/>
          <w:vertAlign w:val="superscript"/>
        </w:rPr>
        <w:t>212</w:t>
      </w:r>
      <w:r>
        <w:rPr>
          <w:rFonts w:ascii="Times New Roman"/>
          <w:b w:val="false"/>
          <w:i w:val="false"/>
          <w:color w:val="000000"/>
          <w:sz w:val="28"/>
        </w:rPr>
        <w:t xml:space="preserve">Pb(ThB); </w:t>
      </w:r>
      <w:r>
        <w:rPr>
          <w:rFonts w:ascii="Times New Roman"/>
          <w:b w:val="false"/>
          <w:i w:val="false"/>
          <w:color w:val="000000"/>
          <w:vertAlign w:val="superscript"/>
        </w:rPr>
        <w:t>212</w:t>
      </w:r>
      <w:r>
        <w:rPr>
          <w:rFonts w:ascii="Times New Roman"/>
          <w:b w:val="false"/>
          <w:i w:val="false"/>
          <w:color w:val="000000"/>
          <w:sz w:val="28"/>
        </w:rPr>
        <w:t>Bі (ThC) – радон изотоптарының қысқа мерзімдік еншілес өнімдерінің көлемдік белсенділігінің таразыланған жиынтығы, тиісінше:</w:t>
      </w:r>
    </w:p>
    <w:p>
      <w:pPr>
        <w:spacing w:after="0"/>
        <w:ind w:left="0"/>
        <w:jc w:val="both"/>
      </w:pPr>
      <w:r>
        <w:rPr>
          <w:rFonts w:ascii="Times New Roman"/>
          <w:b w:val="false"/>
          <w:i w:val="false"/>
          <w:color w:val="000000"/>
          <w:sz w:val="28"/>
        </w:rPr>
        <w:t>
      (ЭТКБ) Rn = 0,10 AR</w:t>
      </w:r>
      <w:r>
        <w:rPr>
          <w:rFonts w:ascii="Times New Roman"/>
          <w:b w:val="false"/>
          <w:i w:val="false"/>
          <w:color w:val="000000"/>
          <w:vertAlign w:val="subscript"/>
        </w:rPr>
        <w:t>aA</w:t>
      </w:r>
      <w:r>
        <w:rPr>
          <w:rFonts w:ascii="Times New Roman"/>
          <w:b w:val="false"/>
          <w:i w:val="false"/>
          <w:color w:val="000000"/>
          <w:sz w:val="28"/>
        </w:rPr>
        <w:t xml:space="preserve"> + 0,52 AR</w:t>
      </w:r>
      <w:r>
        <w:rPr>
          <w:rFonts w:ascii="Times New Roman"/>
          <w:b w:val="false"/>
          <w:i w:val="false"/>
          <w:color w:val="000000"/>
          <w:vertAlign w:val="subscript"/>
        </w:rPr>
        <w:t>aB</w:t>
      </w:r>
      <w:r>
        <w:rPr>
          <w:rFonts w:ascii="Times New Roman"/>
          <w:b w:val="false"/>
          <w:i w:val="false"/>
          <w:color w:val="000000"/>
          <w:sz w:val="28"/>
        </w:rPr>
        <w:t xml:space="preserve"> + 0,38 AR</w:t>
      </w:r>
      <w:r>
        <w:rPr>
          <w:rFonts w:ascii="Times New Roman"/>
          <w:b w:val="false"/>
          <w:i w:val="false"/>
          <w:color w:val="000000"/>
          <w:vertAlign w:val="subscript"/>
        </w:rPr>
        <w:t>aC</w:t>
      </w:r>
    </w:p>
    <w:p>
      <w:pPr>
        <w:spacing w:after="0"/>
        <w:ind w:left="0"/>
        <w:jc w:val="both"/>
      </w:pPr>
      <w:r>
        <w:rPr>
          <w:rFonts w:ascii="Times New Roman"/>
          <w:b w:val="false"/>
          <w:i w:val="false"/>
          <w:color w:val="000000"/>
          <w:sz w:val="28"/>
        </w:rPr>
        <w:t>
      (ЭТКБ) Tn = 0,91 AT</w:t>
      </w:r>
      <w:r>
        <w:rPr>
          <w:rFonts w:ascii="Times New Roman"/>
          <w:b w:val="false"/>
          <w:i w:val="false"/>
          <w:color w:val="000000"/>
          <w:vertAlign w:val="subscript"/>
        </w:rPr>
        <w:t>hB</w:t>
      </w:r>
      <w:r>
        <w:rPr>
          <w:rFonts w:ascii="Times New Roman"/>
          <w:b w:val="false"/>
          <w:i w:val="false"/>
          <w:color w:val="000000"/>
          <w:sz w:val="28"/>
        </w:rPr>
        <w:t xml:space="preserve"> + 0,09 AT</w:t>
      </w:r>
      <w:r>
        <w:rPr>
          <w:rFonts w:ascii="Times New Roman"/>
          <w:b w:val="false"/>
          <w:i w:val="false"/>
          <w:color w:val="000000"/>
          <w:vertAlign w:val="subscript"/>
        </w:rPr>
        <w:t>hC</w:t>
      </w:r>
      <w:r>
        <w:rPr>
          <w:rFonts w:ascii="Times New Roman"/>
          <w:b w:val="false"/>
          <w:i w:val="false"/>
          <w:color w:val="000000"/>
          <w:sz w:val="28"/>
        </w:rPr>
        <w:t>,</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радон изотоптарының еншілес өнімдерінің көлемдік белсенділігі;</w:t>
      </w:r>
    </w:p>
    <w:p>
      <w:pPr>
        <w:spacing w:after="0"/>
        <w:ind w:left="0"/>
        <w:jc w:val="both"/>
      </w:pPr>
      <w:r>
        <w:rPr>
          <w:rFonts w:ascii="Times New Roman"/>
          <w:b w:val="false"/>
          <w:i w:val="false"/>
          <w:color w:val="000000"/>
          <w:sz w:val="28"/>
        </w:rPr>
        <w:t>
      44) радиоактивті зат – ГН мен осы Санитариялық қағидалардың талаптарына сәйкес келетін құрамында белсенді радионуклидтер бар кез келген агрегаттық күйдегі зат;</w:t>
      </w:r>
    </w:p>
    <w:p>
      <w:pPr>
        <w:spacing w:after="0"/>
        <w:ind w:left="0"/>
        <w:jc w:val="both"/>
      </w:pPr>
      <w:r>
        <w:rPr>
          <w:rFonts w:ascii="Times New Roman"/>
          <w:b w:val="false"/>
          <w:i w:val="false"/>
          <w:color w:val="000000"/>
          <w:sz w:val="28"/>
        </w:rPr>
        <w:t>
      45) радиоактивтік ластану - радиоактивтік заттардың материалдың үстіңгі бетінде, ішінде, ауада, адамның денесінде немесе басқа жерде ГН және осы Санитариялық қағидалардың талаптарында белгіленген деңгейлерден асатын мөлшерде болуы;</w:t>
      </w:r>
    </w:p>
    <w:p>
      <w:pPr>
        <w:spacing w:after="0"/>
        <w:ind w:left="0"/>
        <w:jc w:val="both"/>
      </w:pPr>
      <w:r>
        <w:rPr>
          <w:rFonts w:ascii="Times New Roman"/>
          <w:b w:val="false"/>
          <w:i w:val="false"/>
          <w:color w:val="000000"/>
          <w:sz w:val="28"/>
        </w:rPr>
        <w:t>
      46) радиоактивті қалдықтарды көму – радиоактивті қалдықтарды кейіннен оларды шығару ниетісіз қауіпсіз орналастыру;</w:t>
      </w:r>
    </w:p>
    <w:p>
      <w:pPr>
        <w:spacing w:after="0"/>
        <w:ind w:left="0"/>
        <w:jc w:val="both"/>
      </w:pPr>
      <w:r>
        <w:rPr>
          <w:rFonts w:ascii="Times New Roman"/>
          <w:b w:val="false"/>
          <w:i w:val="false"/>
          <w:color w:val="000000"/>
          <w:sz w:val="28"/>
        </w:rPr>
        <w:t>
      47) радиациялық апат аймағы – радиациялық апат фактісі белгілі болған аумақ;</w:t>
      </w:r>
    </w:p>
    <w:p>
      <w:pPr>
        <w:spacing w:after="0"/>
        <w:ind w:left="0"/>
        <w:jc w:val="both"/>
      </w:pPr>
      <w:r>
        <w:rPr>
          <w:rFonts w:ascii="Times New Roman"/>
          <w:b w:val="false"/>
          <w:i w:val="false"/>
          <w:color w:val="000000"/>
          <w:sz w:val="28"/>
        </w:rPr>
        <w:t>
      48) радиациялық объекті санаты – ықтимал апат жағдайларында халық үшін оның әлеуетті қауіптілік дәрежесі бойынша объектінің сипаттамасы;</w:t>
      </w:r>
    </w:p>
    <w:p>
      <w:pPr>
        <w:spacing w:after="0"/>
        <w:ind w:left="0"/>
        <w:jc w:val="both"/>
      </w:pPr>
      <w:r>
        <w:rPr>
          <w:rFonts w:ascii="Times New Roman"/>
          <w:b w:val="false"/>
          <w:i w:val="false"/>
          <w:color w:val="000000"/>
          <w:sz w:val="28"/>
        </w:rPr>
        <w:t>
      49) радиациялық бақылау – ұйымдағы, қоршаған ортадағы радиациялық жағдай туралы және адамдардың сәулелену деңгейлері туралы ақпарат алу (дозиметрлік және радиометрлік бақылауды қамтиды);</w:t>
      </w:r>
    </w:p>
    <w:p>
      <w:pPr>
        <w:spacing w:after="0"/>
        <w:ind w:left="0"/>
        <w:jc w:val="both"/>
      </w:pPr>
      <w:r>
        <w:rPr>
          <w:rFonts w:ascii="Times New Roman"/>
          <w:b w:val="false"/>
          <w:i w:val="false"/>
          <w:color w:val="000000"/>
          <w:sz w:val="28"/>
        </w:rPr>
        <w:t>
      50) радиациялық апат – адамдардың белгіленген нормалардан артық сәулеленуіне немесе қоршаған ортаның радиоактивтік ластануына әкеп соғатын немесе әкеп соғуы мүмкін жабдықтың ақаулығы, жұмыскерлердің (персоналдың) дұрыс емес әрекеттері, стихиялық апаттар немесе өзге де себептерден туындаған иондаушы сәулелену көздерін басқарудан айырылу;</w:t>
      </w:r>
    </w:p>
    <w:p>
      <w:pPr>
        <w:spacing w:after="0"/>
        <w:ind w:left="0"/>
        <w:jc w:val="both"/>
      </w:pPr>
      <w:r>
        <w:rPr>
          <w:rFonts w:ascii="Times New Roman"/>
          <w:b w:val="false"/>
          <w:i w:val="false"/>
          <w:color w:val="000000"/>
          <w:sz w:val="28"/>
        </w:rPr>
        <w:t>
      51) радиоактивті қалдықтармен жұмыс істеу – радиоактивті қалдықтарды жинаумен, тасымалдаумен, қайта өңдеумен, сақтаумен және (немесе) көмумен байланысты барлық қызмет түрлері;</w:t>
      </w:r>
    </w:p>
    <w:p>
      <w:pPr>
        <w:spacing w:after="0"/>
        <w:ind w:left="0"/>
        <w:jc w:val="both"/>
      </w:pPr>
      <w:r>
        <w:rPr>
          <w:rFonts w:ascii="Times New Roman"/>
          <w:b w:val="false"/>
          <w:i w:val="false"/>
          <w:color w:val="000000"/>
          <w:sz w:val="28"/>
        </w:rPr>
        <w:t>
      52) радиациялық объект – техногендік ИСК-мен жұмыс істеу жүзеге асырылатын ұйым;</w:t>
      </w:r>
    </w:p>
    <w:p>
      <w:pPr>
        <w:spacing w:after="0"/>
        <w:ind w:left="0"/>
        <w:jc w:val="both"/>
      </w:pPr>
      <w:r>
        <w:rPr>
          <w:rFonts w:ascii="Times New Roman"/>
          <w:b w:val="false"/>
          <w:i w:val="false"/>
          <w:color w:val="000000"/>
          <w:sz w:val="28"/>
        </w:rPr>
        <w:t>
      53) радиоактивті қалдықтар – ішіндегі радионуклидтер ГН және осы Санитариялық қағидалардың талаптарыды белгіленген деңгейлерден асатын, одан әрі қолдануға арналмаған, кез келген агрегатты күйдегі заттар;</w:t>
      </w:r>
    </w:p>
    <w:p>
      <w:pPr>
        <w:spacing w:after="0"/>
        <w:ind w:left="0"/>
        <w:jc w:val="both"/>
      </w:pPr>
      <w:r>
        <w:rPr>
          <w:rFonts w:ascii="Times New Roman"/>
          <w:b w:val="false"/>
          <w:i w:val="false"/>
          <w:color w:val="000000"/>
          <w:sz w:val="28"/>
        </w:rPr>
        <w:t>
      54) радиоактивтік заттармен жұмыс – радиациялық бақылауды қоса алғанда, кез келген сәулелену көзімен жұмыс орнында жұмыс істеудің кез келген түрі;</w:t>
      </w:r>
    </w:p>
    <w:p>
      <w:pPr>
        <w:spacing w:after="0"/>
        <w:ind w:left="0"/>
        <w:jc w:val="both"/>
      </w:pPr>
      <w:r>
        <w:rPr>
          <w:rFonts w:ascii="Times New Roman"/>
          <w:b w:val="false"/>
          <w:i w:val="false"/>
          <w:color w:val="000000"/>
          <w:sz w:val="28"/>
        </w:rPr>
        <w:t>
      55) санитариялық-эпидемиологиялық аудит – кеңестік көмек көрсетуге және (немесе) нысанды халықтың санитариялық-эпидемиологиялық саламаттылығы саласындағы нормативтік құқықтық актілердің талаптарына сәйкестендіруге бағытталған санитариялық-эпидемиологиялық (профилактикалық) шаралар мен ұсыныстарды дайындау бойынша қызметтің түрі;</w:t>
      </w:r>
    </w:p>
    <w:p>
      <w:pPr>
        <w:spacing w:after="0"/>
        <w:ind w:left="0"/>
        <w:jc w:val="both"/>
      </w:pPr>
      <w:r>
        <w:rPr>
          <w:rFonts w:ascii="Times New Roman"/>
          <w:b w:val="false"/>
          <w:i w:val="false"/>
          <w:color w:val="000000"/>
          <w:sz w:val="28"/>
        </w:rPr>
        <w:t>
      56) шекті топ – сәулелену көзінің барынша көп радиациялық әсеріне ұшырайтын бір немесе бірнеше белгілері (жынысы, жасы, әлеуметтік немесе кәсіптік жағдайлары, тұратын жері, тамақтану рационы) бойынша бір текті халық арасынан шыққан адамдар тобы (кемінде он адам);</w:t>
      </w:r>
    </w:p>
    <w:p>
      <w:pPr>
        <w:spacing w:after="0"/>
        <w:ind w:left="0"/>
        <w:jc w:val="both"/>
      </w:pPr>
      <w:r>
        <w:rPr>
          <w:rFonts w:ascii="Times New Roman"/>
          <w:b w:val="false"/>
          <w:i w:val="false"/>
          <w:color w:val="000000"/>
          <w:sz w:val="28"/>
        </w:rPr>
        <w:t>
      57) сіңірілген доза (бұдан әрі – D) – затқа берілген иондаушы сәулелену энергиясының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0600" cy="596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de – элементарлық көлемдегі затқа иондаушы сәулелену арқылы берілген орташа энергия, ал </w:t>
      </w:r>
      <w:r>
        <w:rPr>
          <w:rFonts w:ascii="Times New Roman"/>
          <w:b w:val="false"/>
          <w:i/>
          <w:color w:val="000000"/>
          <w:sz w:val="28"/>
        </w:rPr>
        <w:t xml:space="preserve">dm </w:t>
      </w:r>
      <w:r>
        <w:rPr>
          <w:rFonts w:ascii="Times New Roman"/>
          <w:b w:val="false"/>
          <w:i w:val="false"/>
          <w:color w:val="000000"/>
          <w:sz w:val="28"/>
        </w:rPr>
        <w:t>– осы көлемдегі заттың массасы.</w:t>
      </w:r>
    </w:p>
    <w:p>
      <w:pPr>
        <w:spacing w:after="0"/>
        <w:ind w:left="0"/>
        <w:jc w:val="both"/>
      </w:pPr>
      <w:r>
        <w:rPr>
          <w:rFonts w:ascii="Times New Roman"/>
          <w:b w:val="false"/>
          <w:i w:val="false"/>
          <w:color w:val="000000"/>
          <w:sz w:val="28"/>
        </w:rPr>
        <w:t>
      Энергия кез келген белгілі бір көлем бойынша орташалануы мүмкін және бұл жағдайда, орташа доза көлемге берілген, осы көлемнің массасына бөлінген толық энергияға тең болады. Халықаралық бірліктер жүйесіндегі бірліктерде сіңірілген доза килограммға бөлінген джоульмен (Дж/кг</w:t>
      </w:r>
      <w:r>
        <w:rPr>
          <w:rFonts w:ascii="Times New Roman"/>
          <w:b w:val="false"/>
          <w:i w:val="false"/>
          <w:color w:val="000000"/>
          <w:vertAlign w:val="superscript"/>
        </w:rPr>
        <w:t>-1</w:t>
      </w:r>
      <w:r>
        <w:rPr>
          <w:rFonts w:ascii="Times New Roman"/>
          <w:b w:val="false"/>
          <w:i w:val="false"/>
          <w:color w:val="000000"/>
          <w:sz w:val="28"/>
        </w:rPr>
        <w:t>) өлшенеді және арнайы атауы – грей (бұдан әрі – Гp). Бұрын қолданылған жүйеден тыс рад бірлігі 0,01 Гр тең;</w:t>
      </w:r>
    </w:p>
    <w:p>
      <w:pPr>
        <w:spacing w:after="0"/>
        <w:ind w:left="0"/>
        <w:jc w:val="both"/>
      </w:pPr>
      <w:r>
        <w:rPr>
          <w:rFonts w:ascii="Times New Roman"/>
          <w:b w:val="false"/>
          <w:i w:val="false"/>
          <w:color w:val="000000"/>
          <w:sz w:val="28"/>
        </w:rPr>
        <w:t>
      58) сәулелену – иондаушы сәулеленудің адамға әсері;</w:t>
      </w:r>
    </w:p>
    <w:p>
      <w:pPr>
        <w:spacing w:after="0"/>
        <w:ind w:left="0"/>
        <w:jc w:val="both"/>
      </w:pPr>
      <w:r>
        <w:rPr>
          <w:rFonts w:ascii="Times New Roman"/>
          <w:b w:val="false"/>
          <w:i w:val="false"/>
          <w:color w:val="000000"/>
          <w:sz w:val="28"/>
        </w:rPr>
        <w:t>
      59) санитариялық өткізгіш – киім, аяқ киім ауыстыруға, персоналды санитариялық өңдеуге, персоналдың тері жабынының, жеке қорғаныш құралдарының, арнайы және жеке киімінің радиоактивтік ластануын бақылауға арналған үй-жайлар кешені;</w:t>
      </w:r>
    </w:p>
    <w:p>
      <w:pPr>
        <w:spacing w:after="0"/>
        <w:ind w:left="0"/>
        <w:jc w:val="both"/>
      </w:pPr>
      <w:r>
        <w:rPr>
          <w:rFonts w:ascii="Times New Roman"/>
          <w:b w:val="false"/>
          <w:i w:val="false"/>
          <w:color w:val="000000"/>
          <w:sz w:val="28"/>
        </w:rPr>
        <w:t>
      60) санитариялық шлюз – қосымша жеке қорғаныш құралдарының алдын ала дезактивациялауға және ауыстыруға арналған радиациялық объекті аймақтарының арасындағы үй-жай;</w:t>
      </w:r>
    </w:p>
    <w:p>
      <w:pPr>
        <w:spacing w:after="0"/>
        <w:ind w:left="0"/>
        <w:jc w:val="both"/>
      </w:pPr>
      <w:r>
        <w:rPr>
          <w:rFonts w:ascii="Times New Roman"/>
          <w:b w:val="false"/>
          <w:i w:val="false"/>
          <w:color w:val="000000"/>
          <w:sz w:val="28"/>
        </w:rPr>
        <w:t>
      61) стохастикалық сәулелену әсерлері – иондаушы сәулеленуден туындайтын, пайда болуының дозалық шегі жоқ, пайда болу ықтималдығы дозаға барабар және көріну ауырлығы дозаға тәуелді болмайтын зиянды биологиялық әсерлер;</w:t>
      </w:r>
    </w:p>
    <w:p>
      <w:pPr>
        <w:spacing w:after="0"/>
        <w:ind w:left="0"/>
        <w:jc w:val="both"/>
      </w:pPr>
      <w:r>
        <w:rPr>
          <w:rFonts w:ascii="Times New Roman"/>
          <w:b w:val="false"/>
          <w:i w:val="false"/>
          <w:color w:val="000000"/>
          <w:sz w:val="28"/>
        </w:rPr>
        <w:t>
      62) тиімді доза (бұдан әрі – Е) – олардың радио сезімталдықты ескере отырып, адамның бүкіл денесінің және оның жекелеген ағзалары мен тіндерінің сәулеленуінің кейінгі салдарларының пайда болу тәуекелінің өлшемі ретінде қолданылатын шама. Ол осы Санитариялық қағидаларға 1-қосымшаның 2-кестесінде келтірілген ағзалар мен тіндердегі эквивалентті дозаның тиісті өлшенетін коэффициенттерге қосындысын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520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ағзадағы немесе тіндегі T эквивалентті доза, ал W</w:t>
      </w:r>
      <w:r>
        <w:rPr>
          <w:rFonts w:ascii="Times New Roman"/>
          <w:b w:val="false"/>
          <w:i w:val="false"/>
          <w:color w:val="000000"/>
          <w:vertAlign w:val="subscript"/>
        </w:rPr>
        <w:t>т</w:t>
      </w:r>
      <w:r>
        <w:rPr>
          <w:rFonts w:ascii="Times New Roman"/>
          <w:b w:val="false"/>
          <w:i w:val="false"/>
          <w:color w:val="000000"/>
          <w:sz w:val="28"/>
        </w:rPr>
        <w:t xml:space="preserve"> - ағза немесе тін T үшін өлшейтін коэффициент.</w:t>
      </w:r>
    </w:p>
    <w:p>
      <w:pPr>
        <w:spacing w:after="0"/>
        <w:ind w:left="0"/>
        <w:jc w:val="both"/>
      </w:pPr>
      <w:r>
        <w:rPr>
          <w:rFonts w:ascii="Times New Roman"/>
          <w:b w:val="false"/>
          <w:i w:val="false"/>
          <w:color w:val="000000"/>
          <w:sz w:val="28"/>
        </w:rPr>
        <w:t>
      Тиімді доза бірлігі – зиверт (Зв);</w:t>
      </w:r>
    </w:p>
    <w:p>
      <w:pPr>
        <w:spacing w:after="0"/>
        <w:ind w:left="0"/>
        <w:jc w:val="both"/>
      </w:pPr>
      <w:r>
        <w:rPr>
          <w:rFonts w:ascii="Times New Roman"/>
          <w:b w:val="false"/>
          <w:i w:val="false"/>
          <w:color w:val="000000"/>
          <w:sz w:val="28"/>
        </w:rPr>
        <w:t>
      63) ұжымдық тиімді доза - сәулеленудің стохастикалық әсері туындауының ұжымдық тәуекелінің өлшемі, ол жеке тиімді дозалар жиынтығына тең. Ұжымдық тиімді доза бірлігі - адам-зиверт (бұдан әрі а - Зв);</w:t>
      </w:r>
    </w:p>
    <w:p>
      <w:pPr>
        <w:spacing w:after="0"/>
        <w:ind w:left="0"/>
        <w:jc w:val="both"/>
      </w:pPr>
      <w:r>
        <w:rPr>
          <w:rFonts w:ascii="Times New Roman"/>
          <w:b w:val="false"/>
          <w:i w:val="false"/>
          <w:color w:val="000000"/>
          <w:sz w:val="28"/>
        </w:rPr>
        <w:t>
      64) табиғи сәулелену көзі – ГН және осы Санитариялық қағидалардың талаптарына сәйкес келетін шығу тегі табиғи иондаушы сәулелену көзі;</w:t>
      </w:r>
    </w:p>
    <w:p>
      <w:pPr>
        <w:spacing w:after="0"/>
        <w:ind w:left="0"/>
        <w:jc w:val="both"/>
      </w:pPr>
      <w:r>
        <w:rPr>
          <w:rFonts w:ascii="Times New Roman"/>
          <w:b w:val="false"/>
          <w:i w:val="false"/>
          <w:color w:val="000000"/>
          <w:sz w:val="28"/>
        </w:rPr>
        <w:t>
      65) техногендік сәулелену көзі – бұл оны пайдалы қолдану үшін арнайы құрылған немесе осы қызметтің жанама өнімі болып табылатын иондаушы сәулелену көзі;</w:t>
      </w:r>
    </w:p>
    <w:p>
      <w:pPr>
        <w:spacing w:after="0"/>
        <w:ind w:left="0"/>
        <w:jc w:val="both"/>
      </w:pPr>
      <w:r>
        <w:rPr>
          <w:rFonts w:ascii="Times New Roman"/>
          <w:b w:val="false"/>
          <w:i w:val="false"/>
          <w:color w:val="000000"/>
          <w:sz w:val="28"/>
        </w:rPr>
        <w:t>
      66) техногендік сәулелену – пациенттердің медициналық сәулеленуін қоспағанда, қалыпты, сондай-ақ апатты жағдайлардағы техногендік көздерден сәулелену;</w:t>
      </w:r>
    </w:p>
    <w:p>
      <w:pPr>
        <w:spacing w:after="0"/>
        <w:ind w:left="0"/>
        <w:jc w:val="both"/>
      </w:pPr>
      <w:r>
        <w:rPr>
          <w:rFonts w:ascii="Times New Roman"/>
          <w:b w:val="false"/>
          <w:i w:val="false"/>
          <w:color w:val="000000"/>
          <w:sz w:val="28"/>
        </w:rPr>
        <w:t>
      67) табиғи сәулелену – табиғи сәулелену көздеріне негізделген сәулелену;</w:t>
      </w:r>
    </w:p>
    <w:p>
      <w:pPr>
        <w:spacing w:after="0"/>
        <w:ind w:left="0"/>
        <w:jc w:val="both"/>
      </w:pPr>
      <w:r>
        <w:rPr>
          <w:rFonts w:ascii="Times New Roman"/>
          <w:b w:val="false"/>
          <w:i w:val="false"/>
          <w:color w:val="000000"/>
          <w:sz w:val="28"/>
        </w:rPr>
        <w:t>
      68) тәуекел – сәулелену нәтижесінде адамда немесе оның ұрпағында қандай да бір зиянды салдарлардың пайда болу ықтималдығы;</w:t>
      </w:r>
    </w:p>
    <w:p>
      <w:pPr>
        <w:spacing w:after="0"/>
        <w:ind w:left="0"/>
        <w:jc w:val="both"/>
      </w:pPr>
      <w:r>
        <w:rPr>
          <w:rFonts w:ascii="Times New Roman"/>
          <w:b w:val="false"/>
          <w:i w:val="false"/>
          <w:color w:val="000000"/>
          <w:sz w:val="28"/>
        </w:rPr>
        <w:t>
      69) табиғи радионуклидтер – уран-238 және торий-232 қатарларының радиоактивті элементтері;</w:t>
      </w:r>
    </w:p>
    <w:p>
      <w:pPr>
        <w:spacing w:after="0"/>
        <w:ind w:left="0"/>
        <w:jc w:val="both"/>
      </w:pPr>
      <w:r>
        <w:rPr>
          <w:rFonts w:ascii="Times New Roman"/>
          <w:b w:val="false"/>
          <w:i w:val="false"/>
          <w:color w:val="000000"/>
          <w:sz w:val="28"/>
        </w:rPr>
        <w:t>
      70) ұйымның радиациялық-гигиеналық паспорты – ұйымдағы радиациялық қауіпсіздік жағдайын сипаттайтын және оны жақсарту бойынша ұсыныстар бар құжат;</w:t>
      </w:r>
    </w:p>
    <w:p>
      <w:pPr>
        <w:spacing w:after="0"/>
        <w:ind w:left="0"/>
        <w:jc w:val="both"/>
      </w:pPr>
      <w:r>
        <w:rPr>
          <w:rFonts w:ascii="Times New Roman"/>
          <w:b w:val="false"/>
          <w:i w:val="false"/>
          <w:color w:val="000000"/>
          <w:sz w:val="28"/>
        </w:rPr>
        <w:t>
      71) үстіңгі беттің алынбайтын ластануы (бекітілмеген) – байланыс кезінде басқа заттарға берілмейтін және дезактивация кезінде кетпейтін радиоактивті заттар;</w:t>
      </w:r>
    </w:p>
    <w:p>
      <w:pPr>
        <w:spacing w:after="0"/>
        <w:ind w:left="0"/>
        <w:jc w:val="both"/>
      </w:pPr>
      <w:r>
        <w:rPr>
          <w:rFonts w:ascii="Times New Roman"/>
          <w:b w:val="false"/>
          <w:i w:val="false"/>
          <w:color w:val="000000"/>
          <w:sz w:val="28"/>
        </w:rPr>
        <w:t>
      72) үстіңгі беттің алынатын ластануы (бекітілген) – байланыс кезінде басқа заттарға берілмейтін және дезактивация кезінде кетірілетін радиоактивті заттар;</w:t>
      </w:r>
    </w:p>
    <w:p>
      <w:pPr>
        <w:spacing w:after="0"/>
        <w:ind w:left="0"/>
        <w:jc w:val="both"/>
      </w:pPr>
      <w:r>
        <w:rPr>
          <w:rFonts w:ascii="Times New Roman"/>
          <w:b w:val="false"/>
          <w:i w:val="false"/>
          <w:color w:val="000000"/>
          <w:sz w:val="28"/>
        </w:rPr>
        <w:t>
      73) халықтың радиациялық қауіпсіздігі – адамдардың қазіргі немесе келешек ұрпағының денсаулығына қауіпті иондаушы сәулелену әсерінен қорғалу жағдайы. Радиациялық қауіпсіздікті қамтамасыз ету – персонал мен халықтың сәулелену деңгейлерін төмендетуге бағытталған ұйымдастыру, технологиялық, техникалық, санитариялық-эпидемиологиялық және медициналық-профилактикалық іс-шаралар кешенін жүзеге асыру;</w:t>
      </w:r>
    </w:p>
    <w:p>
      <w:pPr>
        <w:spacing w:after="0"/>
        <w:ind w:left="0"/>
        <w:jc w:val="both"/>
      </w:pPr>
      <w:r>
        <w:rPr>
          <w:rFonts w:ascii="Times New Roman"/>
          <w:b w:val="false"/>
          <w:i w:val="false"/>
          <w:color w:val="000000"/>
          <w:sz w:val="28"/>
        </w:rPr>
        <w:t>
      74) халық – иондаушы сәулелену көздерімен жұмыс істейтін персоналды қоса алғанда барлық адамдар;</w:t>
      </w:r>
    </w:p>
    <w:p>
      <w:pPr>
        <w:spacing w:after="0"/>
        <w:ind w:left="0"/>
        <w:jc w:val="both"/>
      </w:pPr>
      <w:r>
        <w:rPr>
          <w:rFonts w:ascii="Times New Roman"/>
          <w:b w:val="false"/>
          <w:i w:val="false"/>
          <w:color w:val="000000"/>
          <w:sz w:val="28"/>
        </w:rPr>
        <w:t>
      75) балама доза (бұдан әрі – H</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 – сәулеленудің осы түрі үшін тиісті өлшеу коэффициентіне көбейтілген ағзадағы немесе тіндегі сіңірілген доза, W</w:t>
      </w:r>
      <w:r>
        <w:rPr>
          <w:rFonts w:ascii="Times New Roman"/>
          <w:b w:val="false"/>
          <w:i w:val="false"/>
          <w:color w:val="000000"/>
          <w:vertAlign w:val="subscript"/>
        </w:rPr>
        <w:t>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 xml:space="preserve"> – ағзадағы немесе тіндегі T орташа сіңірілген доза, ал W</w:t>
      </w:r>
      <w:r>
        <w:rPr>
          <w:rFonts w:ascii="Times New Roman"/>
          <w:b w:val="false"/>
          <w:i w:val="false"/>
          <w:color w:val="000000"/>
          <w:vertAlign w:val="subscript"/>
        </w:rPr>
        <w:t>R</w:t>
      </w:r>
      <w:r>
        <w:rPr>
          <w:rFonts w:ascii="Times New Roman"/>
          <w:b w:val="false"/>
          <w:i w:val="false"/>
          <w:color w:val="000000"/>
          <w:sz w:val="28"/>
        </w:rPr>
        <w:t xml:space="preserve"> - R сәулелену үшін өлшеу коэффициенті;</w:t>
      </w:r>
    </w:p>
    <w:p>
      <w:pPr>
        <w:spacing w:after="0"/>
        <w:ind w:left="0"/>
        <w:jc w:val="both"/>
      </w:pPr>
      <w:r>
        <w:rPr>
          <w:rFonts w:ascii="Times New Roman"/>
          <w:b w:val="false"/>
          <w:i w:val="false"/>
          <w:color w:val="000000"/>
          <w:sz w:val="28"/>
        </w:rPr>
        <w:t xml:space="preserve">
      Осы Санитариялық қағидаларға 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өлшеу коэффициенттері әртүрлі сәулелену түрлерінің әсер етуі кезінде баламалы доза нақты сәулеленудің осы түрлері үшін баламалы дозалардың суммасы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Баламалы дозаның бірлігі зиверт (бұдан әрі – Зв) болып табылады;</w:t>
      </w:r>
    </w:p>
    <w:p>
      <w:pPr>
        <w:spacing w:after="0"/>
        <w:ind w:left="0"/>
        <w:jc w:val="both"/>
      </w:pPr>
      <w:r>
        <w:rPr>
          <w:rFonts w:ascii="Times New Roman"/>
          <w:b w:val="false"/>
          <w:i w:val="false"/>
          <w:color w:val="000000"/>
          <w:sz w:val="28"/>
        </w:rPr>
        <w:t>
      76) ішкі сәулелену кезінде күтілетін эквивалентті (бұдан әрі – Нт(</w:t>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немесе тиімді (Е(</w:t>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доза – ағзаға радиоактивті заттар түскеннен кейін өткен уақыт ф ішіндегі доза:</w:t>
      </w:r>
      <w:r>
        <w:br/>
      </w:r>
      <w:r>
        <w:rPr>
          <w:rFonts w:ascii="Times New Roman"/>
          <w:b w:val="false"/>
          <w:i w:val="false"/>
          <w:color w:val="000000"/>
          <w:sz w:val="28"/>
        </w:rPr>
        <w:t>
</w:t>
      </w:r>
      <w:r>
        <w:br/>
      </w:r>
    </w:p>
    <w:p>
      <w:pPr>
        <w:spacing w:after="0"/>
        <w:ind w:left="0"/>
        <w:jc w:val="both"/>
      </w:pPr>
      <w:r>
        <w:drawing>
          <wp:inline distT="0" distB="0" distL="0" distR="0">
            <wp:extent cx="2197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97100" cy="11938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түсу сәті, ал H</w:t>
      </w:r>
      <w:r>
        <w:rPr>
          <w:rFonts w:ascii="Times New Roman"/>
          <w:b w:val="false"/>
          <w:i w:val="false"/>
          <w:color w:val="000000"/>
          <w:vertAlign w:val="subscript"/>
        </w:rPr>
        <w:t>T</w:t>
      </w:r>
      <w:r>
        <w:rPr>
          <w:rFonts w:ascii="Times New Roman"/>
          <w:b w:val="false"/>
          <w:i w:val="false"/>
          <w:color w:val="000000"/>
          <w:sz w:val="28"/>
        </w:rPr>
        <w:t>(t) – T ағзада немесе тінде t уақыт сәтіне сәтіне балама дозаның қуаты.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айқындалмаған кезде оны ересектер үшін 50 жасқа тең және балалар үшін 70 жасқа тең деп қабылдау керек.</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Сәулелену көздері міндетті есепке алуға және бақылауға жатады. Радиациялық бақылау мен есепке алудан мыналар босатылады:</w:t>
      </w:r>
    </w:p>
    <w:bookmarkEnd w:id="8"/>
    <w:p>
      <w:pPr>
        <w:spacing w:after="0"/>
        <w:ind w:left="0"/>
        <w:jc w:val="both"/>
      </w:pPr>
      <w:r>
        <w:rPr>
          <w:rFonts w:ascii="Times New Roman"/>
          <w:b w:val="false"/>
          <w:i w:val="false"/>
          <w:color w:val="000000"/>
          <w:sz w:val="28"/>
        </w:rPr>
        <w:t>
      1) ең жоғары энергиясы 5 кэВ аспайтын иондаушы сәулелену өндіретін электрлі-физикалық құрылғылар;</w:t>
      </w:r>
    </w:p>
    <w:p>
      <w:pPr>
        <w:spacing w:after="0"/>
        <w:ind w:left="0"/>
        <w:jc w:val="both"/>
      </w:pPr>
      <w:r>
        <w:rPr>
          <w:rFonts w:ascii="Times New Roman"/>
          <w:b w:val="false"/>
          <w:i w:val="false"/>
          <w:color w:val="000000"/>
          <w:sz w:val="28"/>
        </w:rPr>
        <w:t>
      2) қалыпты жағдайда пайдалану жағдайларында баламалы дозаның қуаты аппаратураның үстіңгі бетінен 0,1 метр қашықтықта 1,0 мкЗв/сағ. аспайтын иондаушы сәулелену өндіретін басқа да электрлі-физикалық құрылғылар;</w:t>
      </w:r>
    </w:p>
    <w:p>
      <w:pPr>
        <w:spacing w:after="0"/>
        <w:ind w:left="0"/>
        <w:jc w:val="both"/>
      </w:pPr>
      <w:r>
        <w:rPr>
          <w:rFonts w:ascii="Times New Roman"/>
          <w:b w:val="false"/>
          <w:i w:val="false"/>
          <w:color w:val="000000"/>
          <w:sz w:val="28"/>
        </w:rPr>
        <w:t xml:space="preserve">
      3) құрамында олар шығаратын сәулелену дозалары ГН-нің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мәндерден аспайтыны туралы санитариялық-эпидемиологиялық қорытындысы бар, радионуклидтер бар өнімдер, тауарлар;</w:t>
      </w:r>
    </w:p>
    <w:p>
      <w:pPr>
        <w:spacing w:after="0"/>
        <w:ind w:left="0"/>
        <w:jc w:val="both"/>
      </w:pPr>
      <w:r>
        <w:rPr>
          <w:rFonts w:ascii="Times New Roman"/>
          <w:b w:val="false"/>
          <w:i w:val="false"/>
          <w:color w:val="000000"/>
          <w:sz w:val="28"/>
        </w:rPr>
        <w:t xml:space="preserve">
      4) белсенділігі қолданыстағы ГН-нің 6-шы қосымшасында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МАБ-дан төмен радиоактивті көздер;</w:t>
      </w:r>
    </w:p>
    <w:p>
      <w:pPr>
        <w:spacing w:after="0"/>
        <w:ind w:left="0"/>
        <w:jc w:val="both"/>
      </w:pPr>
      <w:r>
        <w:rPr>
          <w:rFonts w:ascii="Times New Roman"/>
          <w:b w:val="false"/>
          <w:i w:val="false"/>
          <w:color w:val="000000"/>
          <w:sz w:val="28"/>
        </w:rPr>
        <w:t>
      5) дозасының қуаты одан 0,1 м қашықтықта 1,0 мкЗв/сағ. аспайтын жабық гамма сәулелену радиоактивті көздері толық босатылады;</w:t>
      </w:r>
    </w:p>
    <w:p>
      <w:pPr>
        <w:spacing w:after="0"/>
        <w:ind w:left="0"/>
        <w:jc w:val="both"/>
      </w:pPr>
      <w:r>
        <w:rPr>
          <w:rFonts w:ascii="Times New Roman"/>
          <w:b w:val="false"/>
          <w:i w:val="false"/>
          <w:color w:val="000000"/>
          <w:sz w:val="28"/>
        </w:rPr>
        <w:t>
      6) сәулелену көздерін радиациялық бақылаудан және есепке алудан босату үшін қорытынды негіз болады.</w:t>
      </w:r>
    </w:p>
    <w:bookmarkStart w:name="z12" w:id="9"/>
    <w:p>
      <w:pPr>
        <w:spacing w:after="0"/>
        <w:ind w:left="0"/>
        <w:jc w:val="both"/>
      </w:pPr>
      <w:r>
        <w:rPr>
          <w:rFonts w:ascii="Times New Roman"/>
          <w:b w:val="false"/>
          <w:i w:val="false"/>
          <w:color w:val="000000"/>
          <w:sz w:val="28"/>
        </w:rPr>
        <w:t>
      4. Егер:</w:t>
      </w:r>
    </w:p>
    <w:bookmarkEnd w:id="9"/>
    <w:p>
      <w:pPr>
        <w:spacing w:after="0"/>
        <w:ind w:left="0"/>
        <w:jc w:val="both"/>
      </w:pPr>
      <w:r>
        <w:rPr>
          <w:rFonts w:ascii="Times New Roman"/>
          <w:b w:val="false"/>
          <w:i w:val="false"/>
          <w:color w:val="000000"/>
          <w:sz w:val="28"/>
        </w:rPr>
        <w:t xml:space="preserve">
      1) осы Санитариялық қағидалардың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өнімдер, тауарлар пайдаланылатын болса сәулелену көздерімен жұмыс істеуге рұқсат;</w:t>
      </w:r>
    </w:p>
    <w:p>
      <w:pPr>
        <w:spacing w:after="0"/>
        <w:ind w:left="0"/>
        <w:jc w:val="both"/>
      </w:pPr>
      <w:r>
        <w:rPr>
          <w:rFonts w:ascii="Times New Roman"/>
          <w:b w:val="false"/>
          <w:i w:val="false"/>
          <w:color w:val="000000"/>
          <w:sz w:val="28"/>
        </w:rPr>
        <w:t>
      2) жұмыс орнында радионуклидтің үлестік белсенділігі МАҮБ-дан аз немесе ашық көздегі радионуклидтің белсенділігі ГН-да келтірілген МАБ-нен аз немесе жекелеген радионуклидтердің белсенділігі олардың кестелік мәндеріне қатынасының жиынтығы 1-ден аз болса сәулелену көздерімен жұмыс істеуге рұқсат;</w:t>
      </w:r>
    </w:p>
    <w:p>
      <w:pPr>
        <w:spacing w:after="0"/>
        <w:ind w:left="0"/>
        <w:jc w:val="both"/>
      </w:pPr>
      <w:r>
        <w:rPr>
          <w:rFonts w:ascii="Times New Roman"/>
          <w:b w:val="false"/>
          <w:i w:val="false"/>
          <w:color w:val="000000"/>
          <w:sz w:val="28"/>
        </w:rPr>
        <w:t>
      3) ұйымда ашық кезінде радионуклидтердің жалпы белсенділігі МАБ-нен он еседен аса артық болмаса немесе жекелеген радионуклидтердің белсенділігінің ГН-да келтірілген олардың кестелік мәндеріне қатынасының жиынтығы бірден аспайтын болса;</w:t>
      </w:r>
    </w:p>
    <w:p>
      <w:pPr>
        <w:spacing w:after="0"/>
        <w:ind w:left="0"/>
        <w:jc w:val="both"/>
      </w:pPr>
      <w:r>
        <w:rPr>
          <w:rFonts w:ascii="Times New Roman"/>
          <w:b w:val="false"/>
          <w:i w:val="false"/>
          <w:color w:val="000000"/>
          <w:sz w:val="28"/>
        </w:rPr>
        <w:t>
      4) жабық радионуклидтік сәулелену көзінің бетінен 0,1 метр қашықтықтағы кез келген нүктедегі эквивалентті дозаның қуаты аяның жоғарғы жағында 1,0 мкЗв/сағ. аспайтын болса сәулелену көздерімен жұмыс істеуге рұқсат талап етілмейді.</w:t>
      </w:r>
    </w:p>
    <w:bookmarkStart w:name="z13" w:id="10"/>
    <w:p>
      <w:pPr>
        <w:spacing w:after="0"/>
        <w:ind w:left="0"/>
        <w:jc w:val="left"/>
      </w:pPr>
      <w:r>
        <w:rPr>
          <w:rFonts w:ascii="Times New Roman"/>
          <w:b/>
          <w:i w:val="false"/>
          <w:color w:val="000000"/>
        </w:rPr>
        <w:t xml:space="preserve"> 2. Радиациялық қауіпсіздікті қамтамасыз етуге қойылатын</w:t>
      </w:r>
      <w:r>
        <w:br/>
      </w:r>
      <w:r>
        <w:rPr>
          <w:rFonts w:ascii="Times New Roman"/>
          <w:b/>
          <w:i w:val="false"/>
          <w:color w:val="000000"/>
        </w:rPr>
        <w:t>санитариялық-эпидемиологиялық талаптар</w:t>
      </w:r>
    </w:p>
    <w:bookmarkEnd w:id="10"/>
    <w:bookmarkStart w:name="z14" w:id="11"/>
    <w:p>
      <w:pPr>
        <w:spacing w:after="0"/>
        <w:ind w:left="0"/>
        <w:jc w:val="both"/>
      </w:pPr>
      <w:r>
        <w:rPr>
          <w:rFonts w:ascii="Times New Roman"/>
          <w:b w:val="false"/>
          <w:i w:val="false"/>
          <w:color w:val="000000"/>
          <w:sz w:val="28"/>
        </w:rPr>
        <w:t xml:space="preserve">
      5. Персоналдың, халықтың және қоршаған табиғи ортаның радиациялық қауіпсіздігі радиациялық қауіпсіздіктің мынадай негізгі: негіздеу, оңтайландыру,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органмен бекітілетін нормалау құжаттарына (бұдан әрі – нормалау құжаттары) сәйкес болуы тиіс.</w:t>
      </w:r>
    </w:p>
    <w:bookmarkEnd w:id="11"/>
    <w:p>
      <w:pPr>
        <w:spacing w:after="0"/>
        <w:ind w:left="0"/>
        <w:jc w:val="both"/>
      </w:pPr>
      <w:r>
        <w:rPr>
          <w:rFonts w:ascii="Times New Roman"/>
          <w:b w:val="false"/>
          <w:i w:val="false"/>
          <w:color w:val="000000"/>
          <w:sz w:val="28"/>
        </w:rPr>
        <w:t xml:space="preserve">
      Негіздеу қағидаты уәкілетті органдар жаңа сәулелену көздері мен радиациялық объектілерді жобалау, лицензиялар беру, радиациялық қауіпсіздік жөніндегі қағидаларды және гигиеналық нормативтерді әзірлеу және бекіту кезінде, сондай-ақ оларды пайдалану шарттары өзгерген кезде шешім қабылдау сатысында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Радиациялық апат жағдайларында негіздеу қағидаты сәулелену көздері мен сәулелену жағдайларына емес, қорғаныш іс-шараларына жатады. Пайда шамасы ретінде осы іс-шарамен болдырмаған дозаны бағалаған жөн. Сәулелену көздерін бақылауды қалпына келтіруге бағытталған іс-шаралар міндетті түрде жүргізіледі.</w:t>
      </w:r>
    </w:p>
    <w:p>
      <w:pPr>
        <w:spacing w:after="0"/>
        <w:ind w:left="0"/>
        <w:jc w:val="both"/>
      </w:pPr>
      <w:r>
        <w:rPr>
          <w:rFonts w:ascii="Times New Roman"/>
          <w:b w:val="false"/>
          <w:i w:val="false"/>
          <w:color w:val="000000"/>
          <w:sz w:val="28"/>
        </w:rPr>
        <w:t xml:space="preserve">
      Оңтайландыру қағидаты әлеуметтік және экономикалық факторларды ескере отырып,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(ГН белгілеген шектерден төмен), сондай-ақ ұжымдық сәулелену дозаларын мүмкіндігінше төмен және қол жетерлік деңгейде сақтауды көздейді.</w:t>
      </w:r>
    </w:p>
    <w:p>
      <w:pPr>
        <w:spacing w:after="0"/>
        <w:ind w:left="0"/>
        <w:jc w:val="both"/>
      </w:pPr>
      <w:r>
        <w:rPr>
          <w:rFonts w:ascii="Times New Roman"/>
          <w:b w:val="false"/>
          <w:i w:val="false"/>
          <w:color w:val="000000"/>
          <w:sz w:val="28"/>
        </w:rPr>
        <w:t>
      Радиациялық апат жағдайларында доза шектерінің орнына араласудың неғұрлым жоғары деңгейлері қолданылатын жағдайларда оңтайландыру қағидаты жол берілмейтін сәулелену дозасын және араласуға байланысты зиянды ескере отырып, тәуелді болатын қорғаныш іс-шарасына қолданылады.</w:t>
      </w:r>
    </w:p>
    <w:p>
      <w:pPr>
        <w:spacing w:after="0"/>
        <w:ind w:left="0"/>
        <w:jc w:val="both"/>
      </w:pPr>
      <w:r>
        <w:rPr>
          <w:rFonts w:ascii="Times New Roman"/>
          <w:b w:val="false"/>
          <w:i w:val="false"/>
          <w:color w:val="000000"/>
          <w:sz w:val="28"/>
        </w:rPr>
        <w:t xml:space="preserve">
      Нормалау қағидатын адамдардың сәулелену деңгейі барлық адамдар қамтамасыз етеді және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w:t>
      </w:r>
      <w:r>
        <w:rPr>
          <w:rFonts w:ascii="Times New Roman"/>
          <w:b w:val="false"/>
          <w:i w:val="false"/>
          <w:color w:val="000000"/>
          <w:sz w:val="28"/>
        </w:rPr>
        <w:t>ГН-да</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белгіленген барлық ИСК-ден азаматтардың сәулелену дозаларының жеке шектерінен асырмауды көздейді.</w:t>
      </w:r>
    </w:p>
    <w:p>
      <w:pPr>
        <w:spacing w:after="0"/>
        <w:ind w:left="0"/>
        <w:jc w:val="both"/>
      </w:pPr>
      <w:r>
        <w:rPr>
          <w:rFonts w:ascii="Times New Roman"/>
          <w:b w:val="false"/>
          <w:i w:val="false"/>
          <w:color w:val="000000"/>
          <w:sz w:val="28"/>
        </w:rPr>
        <w:t>
      ГН-да регламенттелген тиімді және баламалы сәулелену дозаларын бақылау үшін дозалардың негізгі шегінен туынды болып табылатын: доза қуатының, радионуклидтердің ағзаға жылдық түсуінің және басқа да көрсеткіштердің монофакторлық әсерінің жол берілетін деңгейі (бір радионуклид үшін, түсу жолдары немесе сыртқы сәулеленудің бір түрі үшін) енгізіледі.</w:t>
      </w:r>
    </w:p>
    <w:p>
      <w:pPr>
        <w:spacing w:after="0"/>
        <w:ind w:left="0"/>
        <w:jc w:val="both"/>
      </w:pPr>
      <w:r>
        <w:rPr>
          <w:rFonts w:ascii="Times New Roman"/>
          <w:b w:val="false"/>
          <w:i w:val="false"/>
          <w:color w:val="000000"/>
          <w:sz w:val="28"/>
        </w:rPr>
        <w:t>
      Техногендік сәулелену кезіндегі туынды нормативтер монофакторлық әсерлерге есептелген және олардың әрқайсысы дозаның бүкіл шегін аяқтайды, оларды пайдалану барлық бақылаудағы шамалардың олардың жол берілген мәндеріне қатынасының жиынтығын бірліктен асырмау шартына негізделеді.</w:t>
      </w:r>
    </w:p>
    <w:p>
      <w:pPr>
        <w:spacing w:after="0"/>
        <w:ind w:left="0"/>
        <w:jc w:val="both"/>
      </w:pPr>
      <w:r>
        <w:rPr>
          <w:rFonts w:ascii="Times New Roman"/>
          <w:b w:val="false"/>
          <w:i w:val="false"/>
          <w:color w:val="000000"/>
          <w:sz w:val="28"/>
        </w:rPr>
        <w:t>
      Халық үшін белгіленген доза шегін тек бір техногендік сәулелену көзіне немесе олардың шектелген санына пайдаланудың алдын алу үшін негізгі техногендік сәулелену көздеріне квоталар қолданылады.</w:t>
      </w:r>
    </w:p>
    <w:p>
      <w:pPr>
        <w:spacing w:after="0"/>
        <w:ind w:left="0"/>
        <w:jc w:val="both"/>
      </w:pPr>
      <w:r>
        <w:rPr>
          <w:rFonts w:ascii="Times New Roman"/>
          <w:b w:val="false"/>
          <w:i w:val="false"/>
          <w:color w:val="000000"/>
          <w:sz w:val="28"/>
        </w:rPr>
        <w:t xml:space="preserve">
      Квоталар мәндерін негіздеу радиациялық объектілер жобаларында қамтылған. Квоталар белгілеу бойынша ұсынымдар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5" w:id="12"/>
    <w:p>
      <w:pPr>
        <w:spacing w:after="0"/>
        <w:ind w:left="0"/>
        <w:jc w:val="both"/>
      </w:pPr>
      <w:r>
        <w:rPr>
          <w:rFonts w:ascii="Times New Roman"/>
          <w:b w:val="false"/>
          <w:i w:val="false"/>
          <w:color w:val="000000"/>
          <w:sz w:val="28"/>
        </w:rPr>
        <w:t>
      6. Объектіде немесе әрбір өңірде радиациялық қауіпсіздікті бағалау:</w:t>
      </w:r>
    </w:p>
    <w:bookmarkEnd w:id="12"/>
    <w:p>
      <w:pPr>
        <w:spacing w:after="0"/>
        <w:ind w:left="0"/>
        <w:jc w:val="both"/>
      </w:pPr>
      <w:r>
        <w:rPr>
          <w:rFonts w:ascii="Times New Roman"/>
          <w:b w:val="false"/>
          <w:i w:val="false"/>
          <w:color w:val="000000"/>
          <w:sz w:val="28"/>
        </w:rPr>
        <w:t>
      1) қоршаған ортаның радиоактивтік ластануының сипаттамасы;</w:t>
      </w:r>
    </w:p>
    <w:p>
      <w:pPr>
        <w:spacing w:after="0"/>
        <w:ind w:left="0"/>
        <w:jc w:val="both"/>
      </w:pPr>
      <w:r>
        <w:rPr>
          <w:rFonts w:ascii="Times New Roman"/>
          <w:b w:val="false"/>
          <w:i w:val="false"/>
          <w:color w:val="000000"/>
          <w:sz w:val="28"/>
        </w:rPr>
        <w:t>
      2) радиациялық қауіпсіздік бойынша іс–шараларды және радиациялық қауіпсіздік саласындағы нормаларды, қағидалар мен гигиеналық нормативтердің орындалуын қамтамасыз етуді талдау;</w:t>
      </w:r>
    </w:p>
    <w:p>
      <w:pPr>
        <w:spacing w:after="0"/>
        <w:ind w:left="0"/>
        <w:jc w:val="both"/>
      </w:pPr>
      <w:r>
        <w:rPr>
          <w:rFonts w:ascii="Times New Roman"/>
          <w:b w:val="false"/>
          <w:i w:val="false"/>
          <w:color w:val="000000"/>
          <w:sz w:val="28"/>
        </w:rPr>
        <w:t>
      3) радиациялық апаттардың ықтималдығы және олардың ауқымы;</w:t>
      </w:r>
    </w:p>
    <w:p>
      <w:pPr>
        <w:spacing w:after="0"/>
        <w:ind w:left="0"/>
        <w:jc w:val="both"/>
      </w:pPr>
      <w:r>
        <w:rPr>
          <w:rFonts w:ascii="Times New Roman"/>
          <w:b w:val="false"/>
          <w:i w:val="false"/>
          <w:color w:val="000000"/>
          <w:sz w:val="28"/>
        </w:rPr>
        <w:t>
      4) радиациялық апаттар мен олардың салдарларын тиімді жоюға дайындық дәрежесі;</w:t>
      </w:r>
    </w:p>
    <w:p>
      <w:pPr>
        <w:spacing w:after="0"/>
        <w:ind w:left="0"/>
        <w:jc w:val="both"/>
      </w:pPr>
      <w:r>
        <w:rPr>
          <w:rFonts w:ascii="Times New Roman"/>
          <w:b w:val="false"/>
          <w:i w:val="false"/>
          <w:color w:val="000000"/>
          <w:sz w:val="28"/>
        </w:rPr>
        <w:t>
      5) № 1 ДОЗ, № 2 ДОЗ регламенттелген нысандар нәтижелері бойынша "А" тобы персоналының, сондай-ақ барлық ИСК-дан халықтың жекелеген топтары алатын сәулелену дозаларын талдау;</w:t>
      </w:r>
    </w:p>
    <w:p>
      <w:pPr>
        <w:spacing w:after="0"/>
        <w:ind w:left="0"/>
        <w:jc w:val="both"/>
      </w:pPr>
      <w:r>
        <w:rPr>
          <w:rFonts w:ascii="Times New Roman"/>
          <w:b w:val="false"/>
          <w:i w:val="false"/>
          <w:color w:val="000000"/>
          <w:sz w:val="28"/>
        </w:rPr>
        <w:t>
      6) сәулелену дозаларының белгіленген шектерінен артық сәулеленуге ұшыраған адамдар санының негізінде жүзеге асырылады.</w:t>
      </w:r>
    </w:p>
    <w:bookmarkStart w:name="z16" w:id="13"/>
    <w:p>
      <w:pPr>
        <w:spacing w:after="0"/>
        <w:ind w:left="0"/>
        <w:jc w:val="both"/>
      </w:pPr>
      <w:r>
        <w:rPr>
          <w:rFonts w:ascii="Times New Roman"/>
          <w:b w:val="false"/>
          <w:i w:val="false"/>
          <w:color w:val="000000"/>
          <w:sz w:val="28"/>
        </w:rPr>
        <w:t>
      7. Объектіде және оның айналасында радиациялық қауіпсіздік:</w:t>
      </w:r>
    </w:p>
    <w:bookmarkEnd w:id="13"/>
    <w:p>
      <w:pPr>
        <w:spacing w:after="0"/>
        <w:ind w:left="0"/>
        <w:jc w:val="both"/>
      </w:pPr>
      <w:r>
        <w:rPr>
          <w:rFonts w:ascii="Times New Roman"/>
          <w:b w:val="false"/>
          <w:i w:val="false"/>
          <w:color w:val="000000"/>
          <w:sz w:val="28"/>
        </w:rPr>
        <w:t>
      1) радиациялық объект жобасының сапасы;</w:t>
      </w:r>
    </w:p>
    <w:p>
      <w:pPr>
        <w:spacing w:after="0"/>
        <w:ind w:left="0"/>
        <w:jc w:val="both"/>
      </w:pPr>
      <w:r>
        <w:rPr>
          <w:rFonts w:ascii="Times New Roman"/>
          <w:b w:val="false"/>
          <w:i w:val="false"/>
          <w:color w:val="000000"/>
          <w:sz w:val="28"/>
        </w:rPr>
        <w:t>
      2) радиациялық объектіні орналастыру үшін ауданын және алаңын негізделген таңдау;</w:t>
      </w:r>
    </w:p>
    <w:p>
      <w:pPr>
        <w:spacing w:after="0"/>
        <w:ind w:left="0"/>
        <w:jc w:val="both"/>
      </w:pPr>
      <w:r>
        <w:rPr>
          <w:rFonts w:ascii="Times New Roman"/>
          <w:b w:val="false"/>
          <w:i w:val="false"/>
          <w:color w:val="000000"/>
          <w:sz w:val="28"/>
        </w:rPr>
        <w:t>
      3) сәулелену көздерін табиғи қорғау;</w:t>
      </w:r>
    </w:p>
    <w:p>
      <w:pPr>
        <w:spacing w:after="0"/>
        <w:ind w:left="0"/>
        <w:jc w:val="both"/>
      </w:pPr>
      <w:r>
        <w:rPr>
          <w:rFonts w:ascii="Times New Roman"/>
          <w:b w:val="false"/>
          <w:i w:val="false"/>
          <w:color w:val="000000"/>
          <w:sz w:val="28"/>
        </w:rPr>
        <w:t>
      4) неғұрлым қауіпті объектілердің айналасындағы аумақты және олардың ішін аймақтау;</w:t>
      </w:r>
    </w:p>
    <w:p>
      <w:pPr>
        <w:spacing w:after="0"/>
        <w:ind w:left="0"/>
        <w:jc w:val="both"/>
      </w:pPr>
      <w:r>
        <w:rPr>
          <w:rFonts w:ascii="Times New Roman"/>
          <w:b w:val="false"/>
          <w:i w:val="false"/>
          <w:color w:val="000000"/>
          <w:sz w:val="28"/>
        </w:rPr>
        <w:t>
      5) технологиялық жүйелерді пайдалану шарттары;</w:t>
      </w:r>
    </w:p>
    <w:p>
      <w:pPr>
        <w:spacing w:after="0"/>
        <w:ind w:left="0"/>
        <w:jc w:val="both"/>
      </w:pPr>
      <w:r>
        <w:rPr>
          <w:rFonts w:ascii="Times New Roman"/>
          <w:b w:val="false"/>
          <w:i w:val="false"/>
          <w:color w:val="000000"/>
          <w:sz w:val="28"/>
        </w:rPr>
        <w:t>
      6) сәулелену көздерімен барлық қызмет түрлерін санитариялық лицензиялау;</w:t>
      </w:r>
    </w:p>
    <w:p>
      <w:pPr>
        <w:spacing w:after="0"/>
        <w:ind w:left="0"/>
        <w:jc w:val="both"/>
      </w:pPr>
      <w:r>
        <w:rPr>
          <w:rFonts w:ascii="Times New Roman"/>
          <w:b w:val="false"/>
          <w:i w:val="false"/>
          <w:color w:val="000000"/>
          <w:sz w:val="28"/>
        </w:rPr>
        <w:t>
      7) сәулелену көздерімен қызметті санитариялық-эпидемиологиялық бағалау;</w:t>
      </w:r>
    </w:p>
    <w:p>
      <w:pPr>
        <w:spacing w:after="0"/>
        <w:ind w:left="0"/>
        <w:jc w:val="both"/>
      </w:pPr>
      <w:r>
        <w:rPr>
          <w:rFonts w:ascii="Times New Roman"/>
          <w:b w:val="false"/>
          <w:i w:val="false"/>
          <w:color w:val="000000"/>
          <w:sz w:val="28"/>
        </w:rPr>
        <w:t>
      8) өндірістік радиациялық бақылау жүйесінің болуы;</w:t>
      </w:r>
    </w:p>
    <w:p>
      <w:pPr>
        <w:spacing w:after="0"/>
        <w:ind w:left="0"/>
        <w:jc w:val="both"/>
      </w:pPr>
      <w:r>
        <w:rPr>
          <w:rFonts w:ascii="Times New Roman"/>
          <w:b w:val="false"/>
          <w:i w:val="false"/>
          <w:color w:val="000000"/>
          <w:sz w:val="28"/>
        </w:rPr>
        <w:t>
      9) объектінің қалыпты жұмысы, оның реконструкциялануы және пайдаланудан шығару кезінде персоналдың және халықтың радиациялық қауіпсіздігін қамтамасыз ету жөніндегі іс-шараларды жоспарлау және өткізу;</w:t>
      </w:r>
    </w:p>
    <w:p>
      <w:pPr>
        <w:spacing w:after="0"/>
        <w:ind w:left="0"/>
        <w:jc w:val="both"/>
      </w:pPr>
      <w:r>
        <w:rPr>
          <w:rFonts w:ascii="Times New Roman"/>
          <w:b w:val="false"/>
          <w:i w:val="false"/>
          <w:color w:val="000000"/>
          <w:sz w:val="28"/>
        </w:rPr>
        <w:t>
      10) біліктілікті арттыру және сәулелену көздерімен жұмыс істеу ережесін білу есебінен қамтамасыз етіледі.</w:t>
      </w:r>
    </w:p>
    <w:bookmarkStart w:name="z17" w:id="14"/>
    <w:p>
      <w:pPr>
        <w:spacing w:after="0"/>
        <w:ind w:left="0"/>
        <w:jc w:val="both"/>
      </w:pPr>
      <w:r>
        <w:rPr>
          <w:rFonts w:ascii="Times New Roman"/>
          <w:b w:val="false"/>
          <w:i w:val="false"/>
          <w:color w:val="000000"/>
          <w:sz w:val="28"/>
        </w:rPr>
        <w:t>
      8. Пайдаланушы ұйым, кәсіпорындар:</w:t>
      </w:r>
    </w:p>
    <w:bookmarkEnd w:id="14"/>
    <w:p>
      <w:pPr>
        <w:spacing w:after="0"/>
        <w:ind w:left="0"/>
        <w:jc w:val="both"/>
      </w:pPr>
      <w:r>
        <w:rPr>
          <w:rFonts w:ascii="Times New Roman"/>
          <w:b w:val="false"/>
          <w:i w:val="false"/>
          <w:color w:val="000000"/>
          <w:sz w:val="28"/>
        </w:rPr>
        <w:t>
      1) иондаушы сәулелену көздерімен жұмыс істеу құқығына берілетін ақпараттық картаны толтыруды және құрамында радиоактивті заттар бар немесе иондаушы сәулелену көздерінің негізінде жұмыс істейтін шығарылатын өнімге қорытынды алуды;</w:t>
      </w:r>
    </w:p>
    <w:p>
      <w:pPr>
        <w:spacing w:after="0"/>
        <w:ind w:left="0"/>
        <w:jc w:val="both"/>
      </w:pPr>
      <w:r>
        <w:rPr>
          <w:rFonts w:ascii="Times New Roman"/>
          <w:b w:val="false"/>
          <w:i w:val="false"/>
          <w:color w:val="000000"/>
          <w:sz w:val="28"/>
        </w:rPr>
        <w:t>
      2) "номенклатураны, радияциялық бақылаудың көлемі мен мерзімділігін" анықтау бойынша санитариялық-гигиеналық аудит өткізуді, радиациялық қорғауыш қызметі (немесе жауапты тұлға) туралы ережені, қол жеткізілген радиациялық қауіпсіздік деңгейін орнықтыру мақсатында ұйымда және байқау аймағында радиациялық факторлардың бақылау деңгейлерін, сондай-ақ радиациялық қауіпсіздік бойынша нұсқаулықтар әзірлеуді;</w:t>
      </w:r>
    </w:p>
    <w:p>
      <w:pPr>
        <w:spacing w:after="0"/>
        <w:ind w:left="0"/>
        <w:jc w:val="both"/>
      </w:pPr>
      <w:r>
        <w:rPr>
          <w:rFonts w:ascii="Times New Roman"/>
          <w:b w:val="false"/>
          <w:i w:val="false"/>
          <w:color w:val="000000"/>
          <w:sz w:val="28"/>
        </w:rPr>
        <w:t>
      3) А және Б топтарының персоналына жататын адамдардың тізбесін бекітуді;</w:t>
      </w:r>
    </w:p>
    <w:p>
      <w:pPr>
        <w:spacing w:after="0"/>
        <w:ind w:left="0"/>
        <w:jc w:val="both"/>
      </w:pPr>
      <w:r>
        <w:rPr>
          <w:rFonts w:ascii="Times New Roman"/>
          <w:b w:val="false"/>
          <w:i w:val="false"/>
          <w:color w:val="000000"/>
          <w:sz w:val="28"/>
        </w:rPr>
        <w:t>
      4) осы Санитариялық қағидалардың, еңбекті қорғау, қауіпсіздік техникасы, өнеркәсіптік қауіпсіздік бойынша ережелердің және осы ұйымда қолданылатын басқа да санитариялық қағидалардың талаптарына сәйкес келетін сәулелену көздерімен жұмыс істеу жағдайларын жасауды;</w:t>
      </w:r>
    </w:p>
    <w:p>
      <w:pPr>
        <w:spacing w:after="0"/>
        <w:ind w:left="0"/>
        <w:jc w:val="both"/>
      </w:pPr>
      <w:r>
        <w:rPr>
          <w:rFonts w:ascii="Times New Roman"/>
          <w:b w:val="false"/>
          <w:i w:val="false"/>
          <w:color w:val="000000"/>
          <w:sz w:val="28"/>
        </w:rPr>
        <w:t>
      5) ұйымда радиациялық қауіпсіздікті қамтамасыз ету және жетілдіру жөніндегі іс-шараларын жоспарлауды және жүзеге асыруды;</w:t>
      </w:r>
    </w:p>
    <w:p>
      <w:pPr>
        <w:spacing w:after="0"/>
        <w:ind w:left="0"/>
        <w:jc w:val="both"/>
      </w:pPr>
      <w:r>
        <w:rPr>
          <w:rFonts w:ascii="Times New Roman"/>
          <w:b w:val="false"/>
          <w:i w:val="false"/>
          <w:color w:val="000000"/>
          <w:sz w:val="28"/>
        </w:rPr>
        <w:t>
      6) жұмыс орындарындағы, үй-жайлардағы, ұйымның аумағындағы, бақыланатын аймақтардағы радиациялық жағдайды, сондай-ақ радиоактивті заттарды қоршаған ортаға жол берілген шығарындылар мен шекті жол берілген тастандыларды жүйелі түрде бақылауды;</w:t>
      </w:r>
    </w:p>
    <w:p>
      <w:pPr>
        <w:spacing w:after="0"/>
        <w:ind w:left="0"/>
        <w:jc w:val="both"/>
      </w:pPr>
      <w:r>
        <w:rPr>
          <w:rFonts w:ascii="Times New Roman"/>
          <w:b w:val="false"/>
          <w:i w:val="false"/>
          <w:color w:val="000000"/>
          <w:sz w:val="28"/>
        </w:rPr>
        <w:t>
      7) термолюминесценттік дозиметрді пайдалана отырып, жинақталған ақпаратты персоналдың жеке сәулелену дозаларына жүйелі түрде бақылау жүргізуді және есепке алуды, халықтың санитариялық-эпидемиологиялық саламаттылығы саласындағы тиісті аумақтағы мемлекеттік органның аумақтық ведомствосының бөлімшесіне ұсына отырып;</w:t>
      </w:r>
    </w:p>
    <w:p>
      <w:pPr>
        <w:spacing w:after="0"/>
        <w:ind w:left="0"/>
        <w:jc w:val="both"/>
      </w:pPr>
      <w:r>
        <w:rPr>
          <w:rFonts w:ascii="Times New Roman"/>
          <w:b w:val="false"/>
          <w:i w:val="false"/>
          <w:color w:val="000000"/>
          <w:sz w:val="28"/>
        </w:rPr>
        <w:t>
      8) персоналды олардың жұмыс орындарындағы иондаушы сәулелену деңгейлері туралы және олардың жеке сәулелену дозаларының шамалары туралы үнемі хабардар етуде;</w:t>
      </w:r>
    </w:p>
    <w:p>
      <w:pPr>
        <w:spacing w:after="0"/>
        <w:ind w:left="0"/>
        <w:jc w:val="both"/>
      </w:pPr>
      <w:r>
        <w:rPr>
          <w:rFonts w:ascii="Times New Roman"/>
          <w:b w:val="false"/>
          <w:i w:val="false"/>
          <w:color w:val="000000"/>
          <w:sz w:val="28"/>
        </w:rPr>
        <w:t>
      9) басшыларды және жұмыстарды атқарушыларды, радиациялық қауіпсіздік қызметтерінің мамандарын, сәулелену көздерімен тұрақты немесе уақытша жұмыстар атқаратын басқа да адамдарды радиациялық қауіпсіздікті қамтамасыз ету мәселелері бойынша даярлауды және аттестаттауды;</w:t>
      </w:r>
    </w:p>
    <w:p>
      <w:pPr>
        <w:spacing w:after="0"/>
        <w:ind w:left="0"/>
        <w:jc w:val="both"/>
      </w:pPr>
      <w:r>
        <w:rPr>
          <w:rFonts w:ascii="Times New Roman"/>
          <w:b w:val="false"/>
          <w:i w:val="false"/>
          <w:color w:val="000000"/>
          <w:sz w:val="28"/>
        </w:rPr>
        <w:t>
      10) радиациялық қауіпсіздік саласында персоналға нұсқаулықтар өткізуді және білімін тексеруді;</w:t>
      </w:r>
    </w:p>
    <w:p>
      <w:pPr>
        <w:spacing w:after="0"/>
        <w:ind w:left="0"/>
        <w:jc w:val="both"/>
      </w:pPr>
      <w:r>
        <w:rPr>
          <w:rFonts w:ascii="Times New Roman"/>
          <w:b w:val="false"/>
          <w:i w:val="false"/>
          <w:color w:val="000000"/>
          <w:sz w:val="28"/>
        </w:rPr>
        <w:t>
      11) персоналға алдын ала (жұмысқа орналасу кезінде) және мерзімдік медициналық тексеріп–қараулар жүргізуді;</w:t>
      </w:r>
    </w:p>
    <w:p>
      <w:pPr>
        <w:spacing w:after="0"/>
        <w:ind w:left="0"/>
        <w:jc w:val="both"/>
      </w:pPr>
      <w:r>
        <w:rPr>
          <w:rFonts w:ascii="Times New Roman"/>
          <w:b w:val="false"/>
          <w:i w:val="false"/>
          <w:color w:val="000000"/>
          <w:sz w:val="28"/>
        </w:rPr>
        <w:t>
      12) радиациялық қауіпсіздік саласында мемлекеттік басқаруды, мемлекеттік қадағалау және бақылауды жүзеге асыруға уәкілетті мемлекеттік органдарды апаттық жағдайдың туындауы, радиациялық қауіпсіздік қатерін тудыратын технологиялық регламенттің бұзылулары туралы уақтылы хабардар етуде;</w:t>
      </w:r>
    </w:p>
    <w:p>
      <w:pPr>
        <w:spacing w:after="0"/>
        <w:ind w:left="0"/>
        <w:jc w:val="both"/>
      </w:pPr>
      <w:r>
        <w:rPr>
          <w:rFonts w:ascii="Times New Roman"/>
          <w:b w:val="false"/>
          <w:i w:val="false"/>
          <w:color w:val="000000"/>
          <w:sz w:val="28"/>
        </w:rPr>
        <w:t>
      13) радиациялық қауіпсіздік саласында мемлекеттік басқаруды, мемлекеттік қадағалауды және бақылауды жүзеге асыратын мемлекеттік органдардың лауазымды тұлғаларының қорытындыларын, қаулылары мен ұйғарымдарын орындауды;</w:t>
      </w:r>
    </w:p>
    <w:p>
      <w:pPr>
        <w:spacing w:after="0"/>
        <w:ind w:left="0"/>
        <w:jc w:val="both"/>
      </w:pPr>
      <w:r>
        <w:rPr>
          <w:rFonts w:ascii="Times New Roman"/>
          <w:b w:val="false"/>
          <w:i w:val="false"/>
          <w:color w:val="000000"/>
          <w:sz w:val="28"/>
        </w:rPr>
        <w:t>
      14) атом энергиясын пайдалану саласындағы қызметке арнайы рұқсат (лицензия) алуды;</w:t>
      </w:r>
    </w:p>
    <w:p>
      <w:pPr>
        <w:spacing w:after="0"/>
        <w:ind w:left="0"/>
        <w:jc w:val="both"/>
      </w:pPr>
      <w:r>
        <w:rPr>
          <w:rFonts w:ascii="Times New Roman"/>
          <w:b w:val="false"/>
          <w:i w:val="false"/>
          <w:color w:val="000000"/>
          <w:sz w:val="28"/>
        </w:rPr>
        <w:t>
      15) радиоактивті көздерді (радиоактивті заттарды), иондаушы сәулелену тудыратын радиоизотопты аспаптар мен қондырғылардың жоғалу немесе бақылаусыз пайдаланылуы мен сақталуын мүмкіндігін болдырмайтын, оларды есепке алуды жүргізуді қамтамасыз етеді.</w:t>
      </w:r>
    </w:p>
    <w:bookmarkStart w:name="z18" w:id="15"/>
    <w:p>
      <w:pPr>
        <w:spacing w:after="0"/>
        <w:ind w:left="0"/>
        <w:jc w:val="both"/>
      </w:pPr>
      <w:r>
        <w:rPr>
          <w:rFonts w:ascii="Times New Roman"/>
          <w:b w:val="false"/>
          <w:i w:val="false"/>
          <w:color w:val="000000"/>
          <w:sz w:val="28"/>
        </w:rPr>
        <w:t>
      9. Сәулелену көздерімен жұмыс істейтін персонал (А тобы):</w:t>
      </w:r>
    </w:p>
    <w:bookmarkEnd w:id="15"/>
    <w:p>
      <w:pPr>
        <w:spacing w:after="0"/>
        <w:ind w:left="0"/>
        <w:jc w:val="both"/>
      </w:pPr>
      <w:r>
        <w:rPr>
          <w:rFonts w:ascii="Times New Roman"/>
          <w:b w:val="false"/>
          <w:i w:val="false"/>
          <w:color w:val="000000"/>
          <w:sz w:val="28"/>
        </w:rPr>
        <w:t>
      1) осы Санитариялық қағидаларда белгіленген радиациялық қауіпсіздікті қамтамасыз ету бойынша талаптарды орындайды;</w:t>
      </w:r>
    </w:p>
    <w:p>
      <w:pPr>
        <w:spacing w:after="0"/>
        <w:ind w:left="0"/>
        <w:jc w:val="both"/>
      </w:pPr>
      <w:r>
        <w:rPr>
          <w:rFonts w:ascii="Times New Roman"/>
          <w:b w:val="false"/>
          <w:i w:val="false"/>
          <w:color w:val="000000"/>
          <w:sz w:val="28"/>
        </w:rPr>
        <w:t>
      2) жеке қорғаныш құралдарын пайдаланады;</w:t>
      </w:r>
    </w:p>
    <w:p>
      <w:pPr>
        <w:spacing w:after="0"/>
        <w:ind w:left="0"/>
        <w:jc w:val="both"/>
      </w:pPr>
      <w:r>
        <w:rPr>
          <w:rFonts w:ascii="Times New Roman"/>
          <w:b w:val="false"/>
          <w:i w:val="false"/>
          <w:color w:val="000000"/>
          <w:sz w:val="28"/>
        </w:rPr>
        <w:t>
      3) радиациялық апаттың алдын алу және ол туындаған жағдайда іс-әрекет ережелері бойынша белгіленген талаптарды орындайды;</w:t>
      </w:r>
    </w:p>
    <w:p>
      <w:pPr>
        <w:spacing w:after="0"/>
        <w:ind w:left="0"/>
        <w:jc w:val="both"/>
      </w:pPr>
      <w:r>
        <w:rPr>
          <w:rFonts w:ascii="Times New Roman"/>
          <w:b w:val="false"/>
          <w:i w:val="false"/>
          <w:color w:val="000000"/>
          <w:sz w:val="28"/>
        </w:rPr>
        <w:t>
      4) уақтылы мерзімдік медициналық тексеріп–қараулардан өтеді;</w:t>
      </w:r>
    </w:p>
    <w:p>
      <w:pPr>
        <w:spacing w:after="0"/>
        <w:ind w:left="0"/>
        <w:jc w:val="both"/>
      </w:pPr>
      <w:r>
        <w:rPr>
          <w:rFonts w:ascii="Times New Roman"/>
          <w:b w:val="false"/>
          <w:i w:val="false"/>
          <w:color w:val="000000"/>
          <w:sz w:val="28"/>
        </w:rPr>
        <w:t>
      5) сәулелену көздері болып табылатын қондырғылардың, аспаптар мен аппараттардың жұмысында анықталған барлық ақаулар туралы басшыға (цехтың, учаскенің, зертхананың) және радиациялық қауіпсіздік қызметіне (радиациялық қауіпсіздік үшін жауапты тұлғаға) дереу мәлімдейді;</w:t>
      </w:r>
    </w:p>
    <w:p>
      <w:pPr>
        <w:spacing w:after="0"/>
        <w:ind w:left="0"/>
        <w:jc w:val="both"/>
      </w:pPr>
      <w:r>
        <w:rPr>
          <w:rFonts w:ascii="Times New Roman"/>
          <w:b w:val="false"/>
          <w:i w:val="false"/>
          <w:color w:val="000000"/>
          <w:sz w:val="28"/>
        </w:rPr>
        <w:t>
      6) радиациялық қауіпсіздік қызметінің жұмыстарды атқару кезіндегі радиациялық қауіпсіздікті қамтамасыз етуге қатысты нұсқауларын орындайды;</w:t>
      </w:r>
    </w:p>
    <w:p>
      <w:pPr>
        <w:spacing w:after="0"/>
        <w:ind w:left="0"/>
        <w:jc w:val="both"/>
      </w:pPr>
      <w:r>
        <w:rPr>
          <w:rFonts w:ascii="Times New Roman"/>
          <w:b w:val="false"/>
          <w:i w:val="false"/>
          <w:color w:val="000000"/>
          <w:sz w:val="28"/>
        </w:rPr>
        <w:t>
      7) егер өндірістік қажеттілікке байланысты өзгесі көзделмесе, ауысым аяқталғансоң өзінің жұмыс орындарынан кетеді.</w:t>
      </w:r>
    </w:p>
    <w:bookmarkStart w:name="z19" w:id="16"/>
    <w:p>
      <w:pPr>
        <w:spacing w:after="0"/>
        <w:ind w:left="0"/>
        <w:jc w:val="both"/>
      </w:pPr>
      <w:r>
        <w:rPr>
          <w:rFonts w:ascii="Times New Roman"/>
          <w:b w:val="false"/>
          <w:i w:val="false"/>
          <w:color w:val="000000"/>
          <w:sz w:val="28"/>
        </w:rPr>
        <w:t>
      10. Персоналдың радиациялық қауіпсіздігі:</w:t>
      </w:r>
    </w:p>
    <w:bookmarkEnd w:id="16"/>
    <w:p>
      <w:pPr>
        <w:spacing w:after="0"/>
        <w:ind w:left="0"/>
        <w:jc w:val="both"/>
      </w:pPr>
      <w:r>
        <w:rPr>
          <w:rFonts w:ascii="Times New Roman"/>
          <w:b w:val="false"/>
          <w:i w:val="false"/>
          <w:color w:val="000000"/>
          <w:sz w:val="28"/>
        </w:rPr>
        <w:t>
      1) сәулелену көздерімен жұмыс істеуге жол беруді жасы, жынысы, денсаулық жағдайы, алдыңғы сәулелену деңгейі және басқа көрсеткіштер бойынша шектеулермен;</w:t>
      </w:r>
    </w:p>
    <w:p>
      <w:pPr>
        <w:spacing w:after="0"/>
        <w:ind w:left="0"/>
        <w:jc w:val="both"/>
      </w:pPr>
      <w:r>
        <w:rPr>
          <w:rFonts w:ascii="Times New Roman"/>
          <w:b w:val="false"/>
          <w:i w:val="false"/>
          <w:color w:val="000000"/>
          <w:sz w:val="28"/>
        </w:rPr>
        <w:t>
      2) жүкті әйелді жүктілігі туралы хабарлаған күннен бастап, жүктілік және бала емізу кезеңіне сәулелену көздерімен байланысты емес жұмысқа ауыстырумен;</w:t>
      </w:r>
    </w:p>
    <w:p>
      <w:pPr>
        <w:spacing w:after="0"/>
        <w:ind w:left="0"/>
        <w:jc w:val="both"/>
      </w:pPr>
      <w:r>
        <w:rPr>
          <w:rFonts w:ascii="Times New Roman"/>
          <w:b w:val="false"/>
          <w:i w:val="false"/>
          <w:color w:val="000000"/>
          <w:sz w:val="28"/>
        </w:rPr>
        <w:t>
      3) сәулелену көздерімен жұмыс істеу ережелерін білу және сақтаумен;</w:t>
      </w:r>
    </w:p>
    <w:p>
      <w:pPr>
        <w:spacing w:after="0"/>
        <w:ind w:left="0"/>
        <w:jc w:val="both"/>
      </w:pPr>
      <w:r>
        <w:rPr>
          <w:rFonts w:ascii="Times New Roman"/>
          <w:b w:val="false"/>
          <w:i w:val="false"/>
          <w:color w:val="000000"/>
          <w:sz w:val="28"/>
        </w:rPr>
        <w:t>
      4) сәулелену көздерінен қорғаныш кедергілерінің, экрандардың және қашықтықтың жеткіліктігімен, сондай–ақ сәулелену көздерімен жұмыс істеу уақытын шектеумен;</w:t>
      </w:r>
    </w:p>
    <w:p>
      <w:pPr>
        <w:spacing w:after="0"/>
        <w:ind w:left="0"/>
        <w:jc w:val="both"/>
      </w:pPr>
      <w:r>
        <w:rPr>
          <w:rFonts w:ascii="Times New Roman"/>
          <w:b w:val="false"/>
          <w:i w:val="false"/>
          <w:color w:val="000000"/>
          <w:sz w:val="28"/>
        </w:rPr>
        <w:t>
      5) ГН және осы Санитариялық қағидалардың талаптарына сәйкес келетін еңбек жағдайларын жасаумен;</w:t>
      </w:r>
    </w:p>
    <w:p>
      <w:pPr>
        <w:spacing w:after="0"/>
        <w:ind w:left="0"/>
        <w:jc w:val="both"/>
      </w:pPr>
      <w:r>
        <w:rPr>
          <w:rFonts w:ascii="Times New Roman"/>
          <w:b w:val="false"/>
          <w:i w:val="false"/>
          <w:color w:val="000000"/>
          <w:sz w:val="28"/>
        </w:rPr>
        <w:t>
      6) жеке қорғаныш құралдарын қолданумен;</w:t>
      </w:r>
    </w:p>
    <w:p>
      <w:pPr>
        <w:spacing w:after="0"/>
        <w:ind w:left="0"/>
        <w:jc w:val="both"/>
      </w:pPr>
      <w:r>
        <w:rPr>
          <w:rFonts w:ascii="Times New Roman"/>
          <w:b w:val="false"/>
          <w:i w:val="false"/>
          <w:color w:val="000000"/>
          <w:sz w:val="28"/>
        </w:rPr>
        <w:t>
      7) ұйымда радиациялық факторларды бақылау деңгейлерінің сақталуымен;</w:t>
      </w:r>
    </w:p>
    <w:p>
      <w:pPr>
        <w:spacing w:after="0"/>
        <w:ind w:left="0"/>
        <w:jc w:val="both"/>
      </w:pPr>
      <w:r>
        <w:rPr>
          <w:rFonts w:ascii="Times New Roman"/>
          <w:b w:val="false"/>
          <w:i w:val="false"/>
          <w:color w:val="000000"/>
          <w:sz w:val="28"/>
        </w:rPr>
        <w:t>
      8) радиациялық бақылаудың ұйымдастырылумен;</w:t>
      </w:r>
    </w:p>
    <w:p>
      <w:pPr>
        <w:spacing w:after="0"/>
        <w:ind w:left="0"/>
        <w:jc w:val="both"/>
      </w:pPr>
      <w:r>
        <w:rPr>
          <w:rFonts w:ascii="Times New Roman"/>
          <w:b w:val="false"/>
          <w:i w:val="false"/>
          <w:color w:val="000000"/>
          <w:sz w:val="28"/>
        </w:rPr>
        <w:t>
      9) радиациялық жағдай туралы ақпарат жүйесінің ұйымдастырылуымен;</w:t>
      </w:r>
    </w:p>
    <w:p>
      <w:pPr>
        <w:spacing w:after="0"/>
        <w:ind w:left="0"/>
        <w:jc w:val="both"/>
      </w:pPr>
      <w:r>
        <w:rPr>
          <w:rFonts w:ascii="Times New Roman"/>
          <w:b w:val="false"/>
          <w:i w:val="false"/>
          <w:color w:val="000000"/>
          <w:sz w:val="28"/>
        </w:rPr>
        <w:t>
      10) апат қаупі төнген және туындаған жағдайда артық сәулеленуді жоспарлау кезінде персоналды қорғау жөніндегі тиімді іс–шаралардың өткізілуімен;</w:t>
      </w:r>
    </w:p>
    <w:p>
      <w:pPr>
        <w:spacing w:after="0"/>
        <w:ind w:left="0"/>
        <w:jc w:val="both"/>
      </w:pPr>
      <w:r>
        <w:rPr>
          <w:rFonts w:ascii="Times New Roman"/>
          <w:b w:val="false"/>
          <w:i w:val="false"/>
          <w:color w:val="000000"/>
          <w:sz w:val="28"/>
        </w:rPr>
        <w:t>
      11) иондаушы сәулелену көздерін есепке алу мен бақылаудың ұйымдастырылуымен қамтамасыз етіледі.</w:t>
      </w:r>
    </w:p>
    <w:bookmarkStart w:name="z20" w:id="17"/>
    <w:p>
      <w:pPr>
        <w:spacing w:after="0"/>
        <w:ind w:left="0"/>
        <w:jc w:val="both"/>
      </w:pPr>
      <w:r>
        <w:rPr>
          <w:rFonts w:ascii="Times New Roman"/>
          <w:b w:val="false"/>
          <w:i w:val="false"/>
          <w:color w:val="000000"/>
          <w:sz w:val="28"/>
        </w:rPr>
        <w:t>
      11. Халықтың радиациялық қауіпсіздігі мыналар:</w:t>
      </w:r>
    </w:p>
    <w:bookmarkEnd w:id="17"/>
    <w:p>
      <w:pPr>
        <w:spacing w:after="0"/>
        <w:ind w:left="0"/>
        <w:jc w:val="both"/>
      </w:pPr>
      <w:r>
        <w:rPr>
          <w:rFonts w:ascii="Times New Roman"/>
          <w:b w:val="false"/>
          <w:i w:val="false"/>
          <w:color w:val="000000"/>
          <w:sz w:val="28"/>
        </w:rPr>
        <w:t>
      1) осы Санитариялық қағидалардың талаптарына сәйкес адамдардың өмір сүру жағдайлар жасалуымен;</w:t>
      </w:r>
    </w:p>
    <w:p>
      <w:pPr>
        <w:spacing w:after="0"/>
        <w:ind w:left="0"/>
        <w:jc w:val="both"/>
      </w:pPr>
      <w:r>
        <w:rPr>
          <w:rFonts w:ascii="Times New Roman"/>
          <w:b w:val="false"/>
          <w:i w:val="false"/>
          <w:color w:val="000000"/>
          <w:sz w:val="28"/>
        </w:rPr>
        <w:t>
      2) әртүрлі сәулелену көздерінен сәулеленуге квоталар белгілеу;</w:t>
      </w:r>
    </w:p>
    <w:p>
      <w:pPr>
        <w:spacing w:after="0"/>
        <w:ind w:left="0"/>
        <w:jc w:val="both"/>
      </w:pPr>
      <w:r>
        <w:rPr>
          <w:rFonts w:ascii="Times New Roman"/>
          <w:b w:val="false"/>
          <w:i w:val="false"/>
          <w:color w:val="000000"/>
          <w:sz w:val="28"/>
        </w:rPr>
        <w:t>
      3) радиациялық бақылауды ұйымдастыру;</w:t>
      </w:r>
    </w:p>
    <w:p>
      <w:pPr>
        <w:spacing w:after="0"/>
        <w:ind w:left="0"/>
        <w:jc w:val="both"/>
      </w:pPr>
      <w:r>
        <w:rPr>
          <w:rFonts w:ascii="Times New Roman"/>
          <w:b w:val="false"/>
          <w:i w:val="false"/>
          <w:color w:val="000000"/>
          <w:sz w:val="28"/>
        </w:rPr>
        <w:t>
      4) қалыпты жағдайларда және радиациялық апат кезінде радиациялық қорғану жөніндегі іс–шараларды жоспарлау және өткізу тиімділігімен;</w:t>
      </w:r>
    </w:p>
    <w:p>
      <w:pPr>
        <w:spacing w:after="0"/>
        <w:ind w:left="0"/>
        <w:jc w:val="both"/>
      </w:pPr>
      <w:r>
        <w:rPr>
          <w:rFonts w:ascii="Times New Roman"/>
          <w:b w:val="false"/>
          <w:i w:val="false"/>
          <w:color w:val="000000"/>
          <w:sz w:val="28"/>
        </w:rPr>
        <w:t>
      5) радиациялық жағдай туралы ақпарат жүйесінің ұйымдастырылуымен қамтамасыз етіледі.</w:t>
      </w:r>
    </w:p>
    <w:bookmarkStart w:name="z21" w:id="18"/>
    <w:p>
      <w:pPr>
        <w:spacing w:after="0"/>
        <w:ind w:left="0"/>
        <w:jc w:val="both"/>
      </w:pPr>
      <w:r>
        <w:rPr>
          <w:rFonts w:ascii="Times New Roman"/>
          <w:b w:val="false"/>
          <w:i w:val="false"/>
          <w:color w:val="000000"/>
          <w:sz w:val="28"/>
        </w:rPr>
        <w:t>
      12. Персоналдың және халықтың сәулелену дозаларын төмендету жөніндегі іс-шараларды әзірлеу кезінде мынадай негізгі жағдайларға сүйенеді:</w:t>
      </w:r>
    </w:p>
    <w:bookmarkEnd w:id="18"/>
    <w:p>
      <w:pPr>
        <w:spacing w:after="0"/>
        <w:ind w:left="0"/>
        <w:jc w:val="both"/>
      </w:pPr>
      <w:r>
        <w:rPr>
          <w:rFonts w:ascii="Times New Roman"/>
          <w:b w:val="false"/>
          <w:i w:val="false"/>
          <w:color w:val="000000"/>
          <w:sz w:val="28"/>
        </w:rPr>
        <w:t>
      1) жеке сәулелену дозаларының экономикалық және әлеуметтік факторларын және үйретілетін адамдар санын ескере отырып, кез келген иондаушы сәулелену көзін пайдалану кезінде жеке сәулелену дозаларын барынша төмен қол жетімді деңгейде ұстау;</w:t>
      </w:r>
    </w:p>
    <w:p>
      <w:pPr>
        <w:spacing w:after="0"/>
        <w:ind w:left="0"/>
        <w:jc w:val="both"/>
      </w:pPr>
      <w:r>
        <w:rPr>
          <w:rFonts w:ascii="Times New Roman"/>
          <w:b w:val="false"/>
          <w:i w:val="false"/>
          <w:color w:val="000000"/>
          <w:sz w:val="28"/>
        </w:rPr>
        <w:t>
      2) адамдарды ұжымдық қорғау жөніндегі іс–шаралар шығындары ең аз ұжымдық сәулелену дозасын неғұрлым төмендетуге қол жеткізу мүмкін болатын сәулелену көздеріне қатысты жүзеге асырылады;</w:t>
      </w:r>
    </w:p>
    <w:p>
      <w:pPr>
        <w:spacing w:after="0"/>
        <w:ind w:left="0"/>
        <w:jc w:val="both"/>
      </w:pPr>
      <w:r>
        <w:rPr>
          <w:rFonts w:ascii="Times New Roman"/>
          <w:b w:val="false"/>
          <w:i w:val="false"/>
          <w:color w:val="000000"/>
          <w:sz w:val="28"/>
        </w:rPr>
        <w:t>
      3) әрбір сәулелену көзінен алынатын дозаларын төмендету осы сәулелену көзі үшін шекті топтарды сәулеленуін төмендету есебінен қол жеткізіледі.</w:t>
      </w:r>
    </w:p>
    <w:bookmarkStart w:name="z22" w:id="19"/>
    <w:p>
      <w:pPr>
        <w:spacing w:after="0"/>
        <w:ind w:left="0"/>
        <w:jc w:val="both"/>
      </w:pPr>
      <w:r>
        <w:rPr>
          <w:rFonts w:ascii="Times New Roman"/>
          <w:b w:val="false"/>
          <w:i w:val="false"/>
          <w:color w:val="000000"/>
          <w:sz w:val="28"/>
        </w:rPr>
        <w:t>
      13. Радиоактивті заттарды шаруашылықтың әртүрлі салаларында оларды өндірілетін өнімге енгізу жолымен (өнімнің физикалық жағдайына қарамастан) қолдануға қорытынды негізінде жол беріледі.</w:t>
      </w:r>
    </w:p>
    <w:bookmarkEnd w:id="19"/>
    <w:bookmarkStart w:name="z23" w:id="20"/>
    <w:p>
      <w:pPr>
        <w:spacing w:after="0"/>
        <w:ind w:left="0"/>
        <w:jc w:val="left"/>
      </w:pPr>
      <w:r>
        <w:rPr>
          <w:rFonts w:ascii="Times New Roman"/>
          <w:b/>
          <w:i w:val="false"/>
          <w:color w:val="000000"/>
        </w:rPr>
        <w:t xml:space="preserve"> 3. Радиациялық объектілерді жобалауға қойылатын</w:t>
      </w:r>
      <w:r>
        <w:br/>
      </w:r>
      <w:r>
        <w:rPr>
          <w:rFonts w:ascii="Times New Roman"/>
          <w:b/>
          <w:i w:val="false"/>
          <w:color w:val="000000"/>
        </w:rPr>
        <w:t>санитариялық-эпидемиологиялық талаптар</w:t>
      </w:r>
    </w:p>
    <w:bookmarkEnd w:id="20"/>
    <w:bookmarkStart w:name="z24" w:id="21"/>
    <w:p>
      <w:pPr>
        <w:spacing w:after="0"/>
        <w:ind w:left="0"/>
        <w:jc w:val="both"/>
      </w:pPr>
      <w:r>
        <w:rPr>
          <w:rFonts w:ascii="Times New Roman"/>
          <w:b w:val="false"/>
          <w:i w:val="false"/>
          <w:color w:val="000000"/>
          <w:sz w:val="28"/>
        </w:rPr>
        <w:t>
      14. Радиациялық объекті құрылысына жер учаскесін таңдау кезінде объектінің санатын, оның халық және қоршаған орта үшін әлеуетті радиациялық, химиялық және өрт қаупін ескереді. Жер учаскесіне қорытынды болуы тиіс.</w:t>
      </w:r>
    </w:p>
    <w:bookmarkEnd w:id="21"/>
    <w:bookmarkStart w:name="z25" w:id="22"/>
    <w:p>
      <w:pPr>
        <w:spacing w:after="0"/>
        <w:ind w:left="0"/>
        <w:jc w:val="both"/>
      </w:pPr>
      <w:r>
        <w:rPr>
          <w:rFonts w:ascii="Times New Roman"/>
          <w:b w:val="false"/>
          <w:i w:val="false"/>
          <w:color w:val="000000"/>
          <w:sz w:val="28"/>
        </w:rPr>
        <w:t>
      15. Радиациялық объектілердің санаты қорытынды негізінде оларды жобалау сатысында белгіленеді.</w:t>
      </w:r>
    </w:p>
    <w:bookmarkEnd w:id="22"/>
    <w:p>
      <w:pPr>
        <w:spacing w:after="0"/>
        <w:ind w:left="0"/>
        <w:jc w:val="both"/>
      </w:pPr>
      <w:r>
        <w:rPr>
          <w:rFonts w:ascii="Times New Roman"/>
          <w:b w:val="false"/>
          <w:i w:val="false"/>
          <w:color w:val="000000"/>
          <w:sz w:val="28"/>
        </w:rPr>
        <w:t>
      Әлеуетті радиациялық қауіптілігі бойынша объектілердің төрт санаты белгіленеді:</w:t>
      </w:r>
    </w:p>
    <w:p>
      <w:pPr>
        <w:spacing w:after="0"/>
        <w:ind w:left="0"/>
        <w:jc w:val="both"/>
      </w:pPr>
      <w:r>
        <w:rPr>
          <w:rFonts w:ascii="Times New Roman"/>
          <w:b w:val="false"/>
          <w:i w:val="false"/>
          <w:color w:val="000000"/>
          <w:sz w:val="28"/>
        </w:rPr>
        <w:t>
      1) І санатқа апат кезінде халыққа радиациялық әсер етуі ықтимал және оны қорғау шаралары талап етілуі мүмкін радиациялық объектілер жатады;</w:t>
      </w:r>
    </w:p>
    <w:p>
      <w:pPr>
        <w:spacing w:after="0"/>
        <w:ind w:left="0"/>
        <w:jc w:val="both"/>
      </w:pPr>
      <w:r>
        <w:rPr>
          <w:rFonts w:ascii="Times New Roman"/>
          <w:b w:val="false"/>
          <w:i w:val="false"/>
          <w:color w:val="000000"/>
          <w:sz w:val="28"/>
        </w:rPr>
        <w:t>
      2) объектілердің ІІ санатына апатты кезінде радиациялық әсер санитариялық-қорғаныш аймағының аумағымен шектелетін объектілер жатады;</w:t>
      </w:r>
    </w:p>
    <w:p>
      <w:pPr>
        <w:spacing w:after="0"/>
        <w:ind w:left="0"/>
        <w:jc w:val="both"/>
      </w:pPr>
      <w:r>
        <w:rPr>
          <w:rFonts w:ascii="Times New Roman"/>
          <w:b w:val="false"/>
          <w:i w:val="false"/>
          <w:color w:val="000000"/>
          <w:sz w:val="28"/>
        </w:rPr>
        <w:t>
      3) ІІІ санатқа радиациялық әсері объектінің аумағымен шектелетін объектілер жатады;</w:t>
      </w:r>
    </w:p>
    <w:p>
      <w:pPr>
        <w:spacing w:after="0"/>
        <w:ind w:left="0"/>
        <w:jc w:val="both"/>
      </w:pPr>
      <w:r>
        <w:rPr>
          <w:rFonts w:ascii="Times New Roman"/>
          <w:b w:val="false"/>
          <w:i w:val="false"/>
          <w:color w:val="000000"/>
          <w:sz w:val="28"/>
        </w:rPr>
        <w:t>
      4) ІV санатқа радиациялық әсері сәулелену көздерімен жұмыс жүргізілетін үй-жайлармен шектелетін объектілер жатады.</w:t>
      </w:r>
    </w:p>
    <w:bookmarkStart w:name="z26" w:id="23"/>
    <w:p>
      <w:pPr>
        <w:spacing w:after="0"/>
        <w:ind w:left="0"/>
        <w:jc w:val="both"/>
      </w:pPr>
      <w:r>
        <w:rPr>
          <w:rFonts w:ascii="Times New Roman"/>
          <w:b w:val="false"/>
          <w:i w:val="false"/>
          <w:color w:val="000000"/>
          <w:sz w:val="28"/>
        </w:rPr>
        <w:t>
      16. І және ІІ санаттың радиациялық объектілерін орналастыру орнын таңдау кезінде қалыпты жағдайда пайдаланылуы кезіндегі және ықтимал апаттар кезіндегі метерологиялық, гидрологиялық, геологиялық және сейсмикалық факторлар бағаланады.</w:t>
      </w:r>
    </w:p>
    <w:bookmarkEnd w:id="23"/>
    <w:bookmarkStart w:name="z27" w:id="24"/>
    <w:p>
      <w:pPr>
        <w:spacing w:after="0"/>
        <w:ind w:left="0"/>
        <w:jc w:val="both"/>
      </w:pPr>
      <w:r>
        <w:rPr>
          <w:rFonts w:ascii="Times New Roman"/>
          <w:b w:val="false"/>
          <w:i w:val="false"/>
          <w:color w:val="000000"/>
          <w:sz w:val="28"/>
        </w:rPr>
        <w:t>
      17. І және ІІ санаттардың радиациялық объектілерін салу үшін алаңдар таңдау кезінде:</w:t>
      </w:r>
    </w:p>
    <w:bookmarkEnd w:id="24"/>
    <w:p>
      <w:pPr>
        <w:spacing w:after="0"/>
        <w:ind w:left="0"/>
        <w:jc w:val="both"/>
      </w:pPr>
      <w:r>
        <w:rPr>
          <w:rFonts w:ascii="Times New Roman"/>
          <w:b w:val="false"/>
          <w:i w:val="false"/>
          <w:color w:val="000000"/>
          <w:sz w:val="28"/>
        </w:rPr>
        <w:t>
      1) аз қоныстанған су баспайтын аумақтарда орналасқан;</w:t>
      </w:r>
    </w:p>
    <w:p>
      <w:pPr>
        <w:spacing w:after="0"/>
        <w:ind w:left="0"/>
        <w:jc w:val="both"/>
      </w:pPr>
      <w:r>
        <w:rPr>
          <w:rFonts w:ascii="Times New Roman"/>
          <w:b w:val="false"/>
          <w:i w:val="false"/>
          <w:color w:val="000000"/>
          <w:sz w:val="28"/>
        </w:rPr>
        <w:t>
      2) жел peжимі тұрақты;</w:t>
      </w:r>
    </w:p>
    <w:p>
      <w:pPr>
        <w:spacing w:after="0"/>
        <w:ind w:left="0"/>
        <w:jc w:val="both"/>
      </w:pPr>
      <w:r>
        <w:rPr>
          <w:rFonts w:ascii="Times New Roman"/>
          <w:b w:val="false"/>
          <w:i w:val="false"/>
          <w:color w:val="000000"/>
          <w:sz w:val="28"/>
        </w:rPr>
        <w:t>
      3) өзінің топографиялық және гидрогеологиялық жағдайларының арқасында радиоактивті заттардың объектінің өнеркәсіптік алаңы шегінен тыс таралу мүмкіндігін шектейтін учаскелерге басымдық берген жөн.</w:t>
      </w:r>
    </w:p>
    <w:bookmarkStart w:name="z28" w:id="25"/>
    <w:p>
      <w:pPr>
        <w:spacing w:after="0"/>
        <w:ind w:left="0"/>
        <w:jc w:val="both"/>
      </w:pPr>
      <w:r>
        <w:rPr>
          <w:rFonts w:ascii="Times New Roman"/>
          <w:b w:val="false"/>
          <w:i w:val="false"/>
          <w:color w:val="000000"/>
          <w:sz w:val="28"/>
        </w:rPr>
        <w:t>
      18. І және ІІ санаттың радиациялық объектілері көбіне жел тармағы ескеріле отырып, тұрғын аумаққа, емдеу-профилактикалық және балалар ұйымдарына, сондай-ақ демалыс орындары мен спорт құрылыстарына қатысты желдің ық жағында орналастырылады.</w:t>
      </w:r>
    </w:p>
    <w:bookmarkEnd w:id="25"/>
    <w:bookmarkStart w:name="z29" w:id="26"/>
    <w:p>
      <w:pPr>
        <w:spacing w:after="0"/>
        <w:ind w:left="0"/>
        <w:jc w:val="both"/>
      </w:pPr>
      <w:r>
        <w:rPr>
          <w:rFonts w:ascii="Times New Roman"/>
          <w:b w:val="false"/>
          <w:i w:val="false"/>
          <w:color w:val="000000"/>
          <w:sz w:val="28"/>
        </w:rPr>
        <w:t>
      19. Радиациялық объектінің бас жоспары объектіде және оның айналасында өндірістің дамуын, радиациялық жағдай болжамын және радиациялық апаттар туындау мүмкіндігін ескеріле отырып әзірленеді.</w:t>
      </w:r>
    </w:p>
    <w:bookmarkEnd w:id="26"/>
    <w:bookmarkStart w:name="z30" w:id="27"/>
    <w:p>
      <w:pPr>
        <w:spacing w:after="0"/>
        <w:ind w:left="0"/>
        <w:jc w:val="both"/>
      </w:pPr>
      <w:r>
        <w:rPr>
          <w:rFonts w:ascii="Times New Roman"/>
          <w:b w:val="false"/>
          <w:i w:val="false"/>
          <w:color w:val="000000"/>
          <w:sz w:val="28"/>
        </w:rPr>
        <w:t>
      20. Радиациялық объектіні орналастыруға қорытынды болған жғдайда жол беріледі.</w:t>
      </w:r>
    </w:p>
    <w:bookmarkEnd w:id="27"/>
    <w:bookmarkStart w:name="z31" w:id="28"/>
    <w:p>
      <w:pPr>
        <w:spacing w:after="0"/>
        <w:ind w:left="0"/>
        <w:jc w:val="both"/>
      </w:pPr>
      <w:r>
        <w:rPr>
          <w:rFonts w:ascii="Times New Roman"/>
          <w:b w:val="false"/>
          <w:i w:val="false"/>
          <w:color w:val="000000"/>
          <w:sz w:val="28"/>
        </w:rPr>
        <w:t>
      21. Стоматологиялық тәжірибеде қолданылатын, орналастыруға қорытынды негізінде жол берілетін рентген қондырғыларынан басқа, сәулелену көздерімен жұмысты жүзеге асыратын ұйымды тұрғын үй ғимараттарында және қоғамдық ғимараттарда орналастыруға жол берілмейді.</w:t>
      </w:r>
    </w:p>
    <w:bookmarkEnd w:id="28"/>
    <w:bookmarkStart w:name="z32" w:id="29"/>
    <w:p>
      <w:pPr>
        <w:spacing w:after="0"/>
        <w:ind w:left="0"/>
        <w:jc w:val="both"/>
      </w:pPr>
      <w:r>
        <w:rPr>
          <w:rFonts w:ascii="Times New Roman"/>
          <w:b w:val="false"/>
          <w:i w:val="false"/>
          <w:color w:val="000000"/>
          <w:sz w:val="28"/>
        </w:rPr>
        <w:t>
      22. І-ІІ санаттағы радиациялық объектілердің айналасында санитариялық-қорғаныш аймағы, ал І санаттағы радиациялық объектінің айналасында, сондай-ақ байқау аймағы орнатылады. ІІІ санаттағы радиациялық объектілерге арналған санитариялық–қорғаныш аймағы объектінің аумағымен шектеледі, ІV санаттағы радиациялық объектілер үшін аймаққа бөлу көзделмеген.</w:t>
      </w:r>
    </w:p>
    <w:bookmarkEnd w:id="29"/>
    <w:p>
      <w:pPr>
        <w:spacing w:after="0"/>
        <w:ind w:left="0"/>
        <w:jc w:val="both"/>
      </w:pPr>
      <w:r>
        <w:rPr>
          <w:rFonts w:ascii="Times New Roman"/>
          <w:b w:val="false"/>
          <w:i w:val="false"/>
          <w:color w:val="000000"/>
          <w:sz w:val="28"/>
        </w:rPr>
        <w:t>
      Жекелеген жағдайларда қорытынды негізінде І-ІІ санаттағы радиациялық объектілердің санитариялық–қорғаныш аймағы объектінің аумағымен шектеледі.</w:t>
      </w:r>
    </w:p>
    <w:bookmarkStart w:name="z33" w:id="30"/>
    <w:p>
      <w:pPr>
        <w:spacing w:after="0"/>
        <w:ind w:left="0"/>
        <w:jc w:val="both"/>
      </w:pPr>
      <w:r>
        <w:rPr>
          <w:rFonts w:ascii="Times New Roman"/>
          <w:b w:val="false"/>
          <w:i w:val="false"/>
          <w:color w:val="000000"/>
          <w:sz w:val="28"/>
        </w:rPr>
        <w:t>
      23. Радиациялық объектінің айналасындағы санитариялық–қорғаныш аймағының және байқау аймағының өлшемдері сырттай сәулелену деңгейлерін, сондай–ақ радиоактивті шығарындылар мен төгінділердің ықтимал таралу шамалары мен аудандары ескеріле отырып белгіленеді.</w:t>
      </w:r>
    </w:p>
    <w:bookmarkEnd w:id="30"/>
    <w:bookmarkStart w:name="z34" w:id="31"/>
    <w:p>
      <w:pPr>
        <w:spacing w:after="0"/>
        <w:ind w:left="0"/>
        <w:jc w:val="both"/>
      </w:pPr>
      <w:r>
        <w:rPr>
          <w:rFonts w:ascii="Times New Roman"/>
          <w:b w:val="false"/>
          <w:i w:val="false"/>
          <w:color w:val="000000"/>
          <w:sz w:val="28"/>
        </w:rPr>
        <w:t>
      24. Радиациялық объектілер кешенімен бір алаңда орналастырылған жағдайда, санитариялық-қорғаныш аймағы мен байқау аймағы объектілердің жиынтық әсер етуі ескеріле отырып белгіленеді.</w:t>
      </w:r>
    </w:p>
    <w:bookmarkEnd w:id="31"/>
    <w:p>
      <w:pPr>
        <w:spacing w:after="0"/>
        <w:ind w:left="0"/>
        <w:jc w:val="both"/>
      </w:pPr>
      <w:r>
        <w:rPr>
          <w:rFonts w:ascii="Times New Roman"/>
          <w:b w:val="false"/>
          <w:i w:val="false"/>
          <w:color w:val="000000"/>
          <w:sz w:val="28"/>
        </w:rPr>
        <w:t>
      Байқау аймағының ішкі шекарасы санитариялық–қорғаныш аймағының сыртқы шекарасымен сәйкес келеді.</w:t>
      </w:r>
    </w:p>
    <w:p>
      <w:pPr>
        <w:spacing w:after="0"/>
        <w:ind w:left="0"/>
        <w:jc w:val="both"/>
      </w:pPr>
      <w:r>
        <w:rPr>
          <w:rFonts w:ascii="Times New Roman"/>
          <w:b w:val="false"/>
          <w:i w:val="false"/>
          <w:color w:val="000000"/>
          <w:sz w:val="28"/>
        </w:rPr>
        <w:t xml:space="preserve">
      Әлеуетті радиациялық қауіпсіздік санаты және радиациялық объектінің санаты ядролық, радиациялық және электрофизикалық қондырғылар (бұдан әрі – ЯРЭҚ) жобасында негізделеді. Белгіленген санат халықтың санитариялық–эпидемиологиялық саламаттылығы саласындағы органның ведомствосымен және атом энергиясын пайдалану саласындағы уәкілетті органмен келісіледі. Жобалау және пайдалану кезіндегі әлеуетті қауіптіліктің түрлі санатындағы ЯРЭҚ-қа қойылатын талаптар осы Санитариялық қағидаларға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Start w:name="z35" w:id="32"/>
    <w:p>
      <w:pPr>
        <w:spacing w:after="0"/>
        <w:ind w:left="0"/>
        <w:jc w:val="both"/>
      </w:pPr>
      <w:r>
        <w:rPr>
          <w:rFonts w:ascii="Times New Roman"/>
          <w:b w:val="false"/>
          <w:i w:val="false"/>
          <w:color w:val="000000"/>
          <w:sz w:val="28"/>
        </w:rPr>
        <w:t>
      25. І санаттағы радиациялық объектінің байқау аймағында тұратын халыққа радиациялық әсері оны дұрыс пайдалану кезінде осы объекге арналған квота мөлшерімен шектеледі.</w:t>
      </w:r>
    </w:p>
    <w:bookmarkEnd w:id="32"/>
    <w:bookmarkStart w:name="z36" w:id="33"/>
    <w:p>
      <w:pPr>
        <w:spacing w:after="0"/>
        <w:ind w:left="0"/>
        <w:jc w:val="both"/>
      </w:pPr>
      <w:r>
        <w:rPr>
          <w:rFonts w:ascii="Times New Roman"/>
          <w:b w:val="false"/>
          <w:i w:val="false"/>
          <w:color w:val="000000"/>
          <w:sz w:val="28"/>
        </w:rPr>
        <w:t>
      26. Радиоактивті заттар мен сұйық радиоактивті қалдықтарды тасымалдауға арналған құбыр трассасының бойындағы санитариялық–қорғаныш аймағының (айыру жолағының) өлшемдері соңғы солардың белсенділігіне, жер бедеріне, топырақтың сипатына, құбырдың төселу тереңдігіне, ондағы қысым деңгейіне байланысты белгіленеді және құбырдың әрбір жағына қарай кемінде 20 метр болуы тиіс.</w:t>
      </w:r>
    </w:p>
    <w:bookmarkEnd w:id="33"/>
    <w:bookmarkStart w:name="z37" w:id="34"/>
    <w:p>
      <w:pPr>
        <w:spacing w:after="0"/>
        <w:ind w:left="0"/>
        <w:jc w:val="both"/>
      </w:pPr>
      <w:r>
        <w:rPr>
          <w:rFonts w:ascii="Times New Roman"/>
          <w:b w:val="false"/>
          <w:i w:val="false"/>
          <w:color w:val="000000"/>
          <w:sz w:val="28"/>
        </w:rPr>
        <w:t>
      27. Ядролық қондырғылары бар кемелер мен өзге де жүзу құралдарының айналасындағы санитариялық-қорғаныш аймағы және байқау аймақтары оларды пайдалануға беру орындарында, тұрақ айлақтарында және пайдаланудан алу орындарында белгіленеді.</w:t>
      </w:r>
    </w:p>
    <w:bookmarkEnd w:id="34"/>
    <w:bookmarkStart w:name="z38" w:id="35"/>
    <w:p>
      <w:pPr>
        <w:spacing w:after="0"/>
        <w:ind w:left="0"/>
        <w:jc w:val="both"/>
      </w:pPr>
      <w:r>
        <w:rPr>
          <w:rFonts w:ascii="Times New Roman"/>
          <w:b w:val="false"/>
          <w:i w:val="false"/>
          <w:color w:val="000000"/>
          <w:sz w:val="28"/>
        </w:rPr>
        <w:t>
      28. Радиациялық объектінің айналасындағы санитариялық-қорғаныш аймағының және байқау аймағының шекаралары жобалау сатысында белгіленеді. Санитариялық-қорғаныш аймағының дәлелдемесінің көлемі барлық ластаушы заттар үшін бөлінетін шығарындылардың және радиациялық факторлардың атмосфераға таралуын есептеулермен расталады, объектілердегі санитариялық-қорғаныш аймағы мынадай ретпен әзірленеді: есептік (алдын ала) ластаудың атмосфералық ауаға таралуы мен физикалық әсердің есптеулер бар жобаның негізінде; белгіленген (түпкілікті) - есептік параметрлерді растау үшін заттай зерттеулер мен өлшеулердің нәтижелері жылдық циклының негізінде орындалған.</w:t>
      </w:r>
    </w:p>
    <w:bookmarkEnd w:id="35"/>
    <w:bookmarkStart w:name="z39" w:id="36"/>
    <w:p>
      <w:pPr>
        <w:spacing w:after="0"/>
        <w:ind w:left="0"/>
        <w:jc w:val="both"/>
      </w:pPr>
      <w:r>
        <w:rPr>
          <w:rFonts w:ascii="Times New Roman"/>
          <w:b w:val="false"/>
          <w:i w:val="false"/>
          <w:color w:val="000000"/>
          <w:sz w:val="28"/>
        </w:rPr>
        <w:t>
      29. Радиациялық объектілердің санитариялық–қорғаныш аймағында тұрақты немесе уақытша тұруға, балалар ұйымдарын, ауруханаларды, санаторийлер мен басқа да сауықтыру ұйымдарын, сондай-ақ осы объектіге жатпайтын өнеркәсіптік және қосалқы үй-жайларды орналастыруға жол берілмейді. Санитариялық-қорғаныш аймағының аумағы абаттандырылған және көгалдандыру жобалық шешімге сәйкес жүргізіледі.</w:t>
      </w:r>
    </w:p>
    <w:bookmarkEnd w:id="36"/>
    <w:bookmarkStart w:name="z40" w:id="37"/>
    <w:p>
      <w:pPr>
        <w:spacing w:after="0"/>
        <w:ind w:left="0"/>
        <w:jc w:val="both"/>
      </w:pPr>
      <w:r>
        <w:rPr>
          <w:rFonts w:ascii="Times New Roman"/>
          <w:b w:val="false"/>
          <w:i w:val="false"/>
          <w:color w:val="000000"/>
          <w:sz w:val="28"/>
        </w:rPr>
        <w:t>
      30. Байқау аймағында және санитариялық-қорғаныш аймағында санитариялық-эпидемиологиялық сараптаманың нәтижелері бойынша шаруашылық қызметке шектеулер енгізілуі мүмкін.</w:t>
      </w:r>
    </w:p>
    <w:bookmarkEnd w:id="37"/>
    <w:p>
      <w:pPr>
        <w:spacing w:after="0"/>
        <w:ind w:left="0"/>
        <w:jc w:val="both"/>
      </w:pPr>
      <w:r>
        <w:rPr>
          <w:rFonts w:ascii="Times New Roman"/>
          <w:b w:val="false"/>
          <w:i w:val="false"/>
          <w:color w:val="000000"/>
          <w:sz w:val="28"/>
        </w:rPr>
        <w:t>
      Санитариялық-қорғаныш аймағының жерлерін ауыл шаруашылығы мақсаттары үшін пайдалануға тек қорытындының негізінде жол беріледі. Бұл жағдайда барлық өндірілетін өнім санитариялық-эпидемиологиялық бағалау мен радиациялық бақылауға жатады.</w:t>
      </w:r>
    </w:p>
    <w:bookmarkStart w:name="z41" w:id="38"/>
    <w:p>
      <w:pPr>
        <w:spacing w:after="0"/>
        <w:ind w:left="0"/>
        <w:jc w:val="both"/>
      </w:pPr>
      <w:r>
        <w:rPr>
          <w:rFonts w:ascii="Times New Roman"/>
          <w:b w:val="false"/>
          <w:i w:val="false"/>
          <w:color w:val="000000"/>
          <w:sz w:val="28"/>
        </w:rPr>
        <w:t>
      31. Байқау аймағында радиоактивті заттар апаттық шығарылған жағдайда объект әкімшілігі ГН талаптарына және осы Санитариялық қағидаларға сәйкес қорғаныш іс-шаралары кешенін көздейді.</w:t>
      </w:r>
    </w:p>
    <w:bookmarkEnd w:id="38"/>
    <w:bookmarkStart w:name="z42" w:id="39"/>
    <w:p>
      <w:pPr>
        <w:spacing w:after="0"/>
        <w:ind w:left="0"/>
        <w:jc w:val="both"/>
      </w:pPr>
      <w:r>
        <w:rPr>
          <w:rFonts w:ascii="Times New Roman"/>
          <w:b w:val="false"/>
          <w:i w:val="false"/>
          <w:color w:val="000000"/>
          <w:sz w:val="28"/>
        </w:rPr>
        <w:t>
      32. Санитариялық-қорғаныш аймағында және байқау аймағында объектінің радиациялық қауіпсіздігі қызметінің күшімен радиациялық бақылау жүргізіледі.</w:t>
      </w:r>
    </w:p>
    <w:bookmarkEnd w:id="39"/>
    <w:bookmarkStart w:name="z43" w:id="40"/>
    <w:p>
      <w:pPr>
        <w:spacing w:after="0"/>
        <w:ind w:left="0"/>
        <w:jc w:val="both"/>
      </w:pPr>
      <w:r>
        <w:rPr>
          <w:rFonts w:ascii="Times New Roman"/>
          <w:b w:val="false"/>
          <w:i w:val="false"/>
          <w:color w:val="000000"/>
          <w:sz w:val="28"/>
        </w:rPr>
        <w:t>
      33. Радиациялық объектілерді жобалау кезінде құрастыру, салу, реконструкциялау, пайдалану, пайдаланудан шығару, сондай-ақ апат жағдайы кезіндегі қауіпсіздік шаралары қамтамасыз етіледі.</w:t>
      </w:r>
    </w:p>
    <w:bookmarkEnd w:id="40"/>
    <w:bookmarkStart w:name="z44" w:id="41"/>
    <w:p>
      <w:pPr>
        <w:spacing w:after="0"/>
        <w:ind w:left="0"/>
        <w:jc w:val="both"/>
      </w:pPr>
      <w:r>
        <w:rPr>
          <w:rFonts w:ascii="Times New Roman"/>
          <w:b w:val="false"/>
          <w:i w:val="false"/>
          <w:color w:val="000000"/>
          <w:sz w:val="28"/>
        </w:rPr>
        <w:t>
      34. Радиациялық объектінің жобасында әрбір үй-жай (учаске, аумақ) үшін:</w:t>
      </w:r>
    </w:p>
    <w:bookmarkEnd w:id="41"/>
    <w:p>
      <w:pPr>
        <w:spacing w:after="0"/>
        <w:ind w:left="0"/>
        <w:jc w:val="both"/>
      </w:pPr>
      <w:r>
        <w:rPr>
          <w:rFonts w:ascii="Times New Roman"/>
          <w:b w:val="false"/>
          <w:i w:val="false"/>
          <w:color w:val="000000"/>
          <w:sz w:val="28"/>
        </w:rPr>
        <w:t>
      1) ашық сәулелену көздерімен жұмыс істеу кезінде: радионуклид, қосынды, агрегаттық күй, жұмыс орнындағы белсенділік, жылдық тұтыну, жоспарланатын жұмыстардың түрі және сипаты, жұмыстар сыныбы;</w:t>
      </w:r>
    </w:p>
    <w:p>
      <w:pPr>
        <w:spacing w:after="0"/>
        <w:ind w:left="0"/>
        <w:jc w:val="both"/>
      </w:pPr>
      <w:r>
        <w:rPr>
          <w:rFonts w:ascii="Times New Roman"/>
          <w:b w:val="false"/>
          <w:i w:val="false"/>
          <w:color w:val="000000"/>
          <w:sz w:val="28"/>
        </w:rPr>
        <w:t>
      2) жабық сәулелену көздерімен жұмыс істеу кезінде: радионуклид, оның түрі, белсенділігі, жұмыс орнындағы көздердің рұқсат етілген caны және олардың жиынтық белсенділігі, жоспарланатын жұмыстардың сипаты;</w:t>
      </w:r>
    </w:p>
    <w:p>
      <w:pPr>
        <w:spacing w:after="0"/>
        <w:ind w:left="0"/>
        <w:jc w:val="both"/>
      </w:pPr>
      <w:r>
        <w:rPr>
          <w:rFonts w:ascii="Times New Roman"/>
          <w:b w:val="false"/>
          <w:i w:val="false"/>
          <w:color w:val="000000"/>
          <w:sz w:val="28"/>
        </w:rPr>
        <w:t>
      3) иондаушы сәулелену өндіретін құрылғылармен жұмыс істеу кезінде: құрылғының типі, өндірілетін сәулелену түрі, энергиясы және қарқындылығы және (немесе) анодтық кернеуі, тоқ күші, қуаты, бір үй-жайда (учаскеде, аумақта) орналастырылған бір уақытта жұмыс істейтін құрылғылардың барынша жол берілген саны;</w:t>
      </w:r>
    </w:p>
    <w:p>
      <w:pPr>
        <w:spacing w:after="0"/>
        <w:ind w:left="0"/>
        <w:jc w:val="both"/>
      </w:pPr>
      <w:r>
        <w:rPr>
          <w:rFonts w:ascii="Times New Roman"/>
          <w:b w:val="false"/>
          <w:i w:val="false"/>
          <w:color w:val="000000"/>
          <w:sz w:val="28"/>
        </w:rPr>
        <w:t>
      4) ядролық реактор, радионуклидтер генераторы, радиоактивті қалдықтармен және басқа да радиациялық сипаттамасы күрделі сәулелену көздерімен жұмыс істеу кезінде: сәулелену көзінің түрі мен оның радиациялық сипаттамалары (радионуклидтік құрамы, белсенділігі, энергиясы мен сәулелену қарқындылығы) көрсетіледі. Барлық жұмыстар үшін олардың сипаты және шектеу шарттары көрсетіледі.</w:t>
      </w:r>
    </w:p>
    <w:bookmarkStart w:name="z45" w:id="42"/>
    <w:p>
      <w:pPr>
        <w:spacing w:after="0"/>
        <w:ind w:left="0"/>
        <w:jc w:val="both"/>
      </w:pPr>
      <w:r>
        <w:rPr>
          <w:rFonts w:ascii="Times New Roman"/>
          <w:b w:val="false"/>
          <w:i w:val="false"/>
          <w:color w:val="000000"/>
          <w:sz w:val="28"/>
        </w:rPr>
        <w:t>
      35. Персоналды және халықты сыртқы сәулеленуден қорғауды жобалауды екіге тең жылдық тиімді доза бойынша қор коэффициентін және басқа сәулелену көздерінің бар болуы мен олардың қуатын перспективалық ұлғайтуды ескере отырып жүргізеді.</w:t>
      </w:r>
    </w:p>
    <w:bookmarkEnd w:id="42"/>
    <w:bookmarkStart w:name="z46" w:id="43"/>
    <w:p>
      <w:pPr>
        <w:spacing w:after="0"/>
        <w:ind w:left="0"/>
        <w:jc w:val="both"/>
      </w:pPr>
      <w:r>
        <w:rPr>
          <w:rFonts w:ascii="Times New Roman"/>
          <w:b w:val="false"/>
          <w:i w:val="false"/>
          <w:color w:val="000000"/>
          <w:sz w:val="28"/>
        </w:rPr>
        <w:t>
      36. Сыртқы иондаушы сәулеленуден қорғауды жобалау үй-жайлардың мақсатын, сәулеленуші адамдар санаттарын және сәулелену ұзақтығын ескере отырып орындалуы тиіс:</w:t>
      </w:r>
    </w:p>
    <w:bookmarkEnd w:id="43"/>
    <w:p>
      <w:pPr>
        <w:spacing w:after="0"/>
        <w:ind w:left="0"/>
        <w:jc w:val="both"/>
      </w:pPr>
      <w:r>
        <w:rPr>
          <w:rFonts w:ascii="Times New Roman"/>
          <w:b w:val="false"/>
          <w:i w:val="false"/>
          <w:color w:val="000000"/>
          <w:sz w:val="28"/>
        </w:rPr>
        <w:t>
      1) қорғауды екіге тең қор коэффициентімен есептеу кезінде қорғау бетіндегі сәулеленудің баламалы дозасының жобалық қуаты (бұдан әрі - Н) мынадай формула бойынша айқындалады:</w:t>
      </w:r>
    </w:p>
    <w:p>
      <w:pPr>
        <w:spacing w:after="0"/>
        <w:ind w:left="0"/>
        <w:jc w:val="both"/>
      </w:pPr>
      <w:r>
        <w:rPr>
          <w:rFonts w:ascii="Times New Roman"/>
          <w:b w:val="false"/>
          <w:i w:val="false"/>
          <w:color w:val="000000"/>
          <w:sz w:val="28"/>
        </w:rPr>
        <w:t xml:space="preserve">
                             H = </w:t>
      </w:r>
      <w:r>
        <w:rPr>
          <w:rFonts w:ascii="Times New Roman"/>
          <w:b w:val="false"/>
          <w:i/>
          <w:color w:val="000000"/>
          <w:sz w:val="28"/>
        </w:rPr>
        <w:t>500 х Д/t, мкЗв/сағ</w:t>
      </w:r>
    </w:p>
    <w:p>
      <w:pPr>
        <w:spacing w:after="0"/>
        <w:ind w:left="0"/>
        <w:jc w:val="both"/>
      </w:pPr>
      <w:r>
        <w:rPr>
          <w:rFonts w:ascii="Times New Roman"/>
          <w:b w:val="false"/>
          <w:i w:val="false"/>
          <w:color w:val="000000"/>
          <w:sz w:val="28"/>
        </w:rPr>
        <w:t>
      Д – персонал немесе халық үшін доза шегі, жылына мЗв,</w:t>
      </w:r>
    </w:p>
    <w:p>
      <w:pPr>
        <w:spacing w:after="0"/>
        <w:ind w:left="0"/>
        <w:jc w:val="both"/>
      </w:pPr>
      <w:r>
        <w:rPr>
          <w:rFonts w:ascii="Times New Roman"/>
          <w:b w:val="false"/>
          <w:i w:val="false"/>
          <w:color w:val="000000"/>
          <w:sz w:val="28"/>
        </w:rPr>
        <w:t>
      t – сәулелену ұзақтығы, жылына сағат;</w:t>
      </w:r>
    </w:p>
    <w:p>
      <w:pPr>
        <w:spacing w:after="0"/>
        <w:ind w:left="0"/>
        <w:jc w:val="both"/>
      </w:pPr>
      <w:r>
        <w:rPr>
          <w:rFonts w:ascii="Times New Roman"/>
          <w:b w:val="false"/>
          <w:i w:val="false"/>
          <w:color w:val="000000"/>
          <w:sz w:val="28"/>
        </w:rPr>
        <w:t xml:space="preserve">
      2) сыртқы иондаушы сәулеленуден қоғауды жобалау кезінде пайдаланылатын баламалы доза қуаты мәндері осы Санитариялық қағидаларға 4-қосымшадағы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 рентген аппараттары мен күшейткіштер үшін есептеу белгіленген тәртіппен бекітілген әдістемелер бойынша аппараттың радиациялық шығысын және жұмыс жүктемесі ескеріле отырып жүргізіледі.</w:t>
      </w:r>
    </w:p>
    <w:bookmarkStart w:name="z47" w:id="44"/>
    <w:p>
      <w:pPr>
        <w:spacing w:after="0"/>
        <w:ind w:left="0"/>
        <w:jc w:val="both"/>
      </w:pPr>
      <w:r>
        <w:rPr>
          <w:rFonts w:ascii="Times New Roman"/>
          <w:b w:val="false"/>
          <w:i w:val="false"/>
          <w:color w:val="000000"/>
          <w:sz w:val="28"/>
        </w:rPr>
        <w:t>
      37. Радиациялық объектілердің жол берілген шығарындылары мен төгінділерін есептеу 70 жыл өміріндегі халықтың жылдық шығарындылар мен төгінділерге негізделген доза шегінің белгіленген квотасынан аспау талабының негізінде жүргізіледі.</w:t>
      </w:r>
    </w:p>
    <w:bookmarkEnd w:id="44"/>
    <w:bookmarkStart w:name="z48" w:id="45"/>
    <w:p>
      <w:pPr>
        <w:spacing w:after="0"/>
        <w:ind w:left="0"/>
        <w:jc w:val="both"/>
      </w:pPr>
      <w:r>
        <w:rPr>
          <w:rFonts w:ascii="Times New Roman"/>
          <w:b w:val="false"/>
          <w:i w:val="false"/>
          <w:color w:val="000000"/>
          <w:sz w:val="28"/>
        </w:rPr>
        <w:t>
      38. Радиациялық объектілерді жобалау және жұмыстардың технологиялық схемаларын таңдау кезінде:</w:t>
      </w:r>
    </w:p>
    <w:bookmarkEnd w:id="45"/>
    <w:p>
      <w:pPr>
        <w:spacing w:after="0"/>
        <w:ind w:left="0"/>
        <w:jc w:val="both"/>
      </w:pPr>
      <w:r>
        <w:rPr>
          <w:rFonts w:ascii="Times New Roman"/>
          <w:b w:val="false"/>
          <w:i w:val="false"/>
          <w:color w:val="000000"/>
          <w:sz w:val="28"/>
        </w:rPr>
        <w:t>
      1) персоналдың барынша сәулеленуі;</w:t>
      </w:r>
    </w:p>
    <w:p>
      <w:pPr>
        <w:spacing w:after="0"/>
        <w:ind w:left="0"/>
        <w:jc w:val="both"/>
      </w:pPr>
      <w:r>
        <w:rPr>
          <w:rFonts w:ascii="Times New Roman"/>
          <w:b w:val="false"/>
          <w:i w:val="false"/>
          <w:color w:val="000000"/>
          <w:sz w:val="28"/>
        </w:rPr>
        <w:t>
      2) операцияларды барынша автоматтандыру және механикаландыру;</w:t>
      </w:r>
    </w:p>
    <w:p>
      <w:pPr>
        <w:spacing w:after="0"/>
        <w:ind w:left="0"/>
        <w:jc w:val="both"/>
      </w:pPr>
      <w:r>
        <w:rPr>
          <w:rFonts w:ascii="Times New Roman"/>
          <w:b w:val="false"/>
          <w:i w:val="false"/>
          <w:color w:val="000000"/>
          <w:sz w:val="28"/>
        </w:rPr>
        <w:t>
      3) технологиялық процестің барысын автоматтық және көзбен шолып бақылау;</w:t>
      </w:r>
    </w:p>
    <w:p>
      <w:pPr>
        <w:spacing w:after="0"/>
        <w:ind w:left="0"/>
        <w:jc w:val="both"/>
      </w:pPr>
      <w:r>
        <w:rPr>
          <w:rFonts w:ascii="Times New Roman"/>
          <w:b w:val="false"/>
          <w:i w:val="false"/>
          <w:color w:val="000000"/>
          <w:sz w:val="28"/>
        </w:rPr>
        <w:t>
      4) уыттылығы мен зияндылығы неғұрлым аз заттарды қолдану;</w:t>
      </w:r>
    </w:p>
    <w:p>
      <w:pPr>
        <w:spacing w:after="0"/>
        <w:ind w:left="0"/>
        <w:jc w:val="both"/>
      </w:pPr>
      <w:r>
        <w:rPr>
          <w:rFonts w:ascii="Times New Roman"/>
          <w:b w:val="false"/>
          <w:i w:val="false"/>
          <w:color w:val="000000"/>
          <w:sz w:val="28"/>
        </w:rPr>
        <w:t>
      5) шу, діріл және басқа да зиянды факторлардың барынша аз деңгейлері;</w:t>
      </w:r>
    </w:p>
    <w:p>
      <w:pPr>
        <w:spacing w:after="0"/>
        <w:ind w:left="0"/>
        <w:jc w:val="both"/>
      </w:pPr>
      <w:r>
        <w:rPr>
          <w:rFonts w:ascii="Times New Roman"/>
          <w:b w:val="false"/>
          <w:i w:val="false"/>
          <w:color w:val="000000"/>
          <w:sz w:val="28"/>
        </w:rPr>
        <w:t>
      6) радиоактивті заттардың барынша аз шығарындылары және төгінділері;</w:t>
      </w:r>
    </w:p>
    <w:p>
      <w:pPr>
        <w:spacing w:after="0"/>
        <w:ind w:left="0"/>
        <w:jc w:val="both"/>
      </w:pPr>
      <w:r>
        <w:rPr>
          <w:rFonts w:ascii="Times New Roman"/>
          <w:b w:val="false"/>
          <w:i w:val="false"/>
          <w:color w:val="000000"/>
          <w:sz w:val="28"/>
        </w:rPr>
        <w:t>
      7) оларды уақытша сақтау және қайта өңдеудің қарапайым, сенімді әдістерімен радиоактивтік қалдықтардың барынша аз мөлшері;</w:t>
      </w:r>
    </w:p>
    <w:p>
      <w:pPr>
        <w:spacing w:after="0"/>
        <w:ind w:left="0"/>
        <w:jc w:val="both"/>
      </w:pPr>
      <w:r>
        <w:rPr>
          <w:rFonts w:ascii="Times New Roman"/>
          <w:b w:val="false"/>
          <w:i w:val="false"/>
          <w:color w:val="000000"/>
          <w:sz w:val="28"/>
        </w:rPr>
        <w:t>
      8) технологиялық процестің бұзушылықтары туралы дыбыстық және/немесе жарықтық дабыл беру;</w:t>
      </w:r>
    </w:p>
    <w:p>
      <w:pPr>
        <w:spacing w:after="0"/>
        <w:ind w:left="0"/>
        <w:jc w:val="both"/>
      </w:pPr>
      <w:r>
        <w:rPr>
          <w:rFonts w:ascii="Times New Roman"/>
          <w:b w:val="false"/>
          <w:i w:val="false"/>
          <w:color w:val="000000"/>
          <w:sz w:val="28"/>
        </w:rPr>
        <w:t>
      9) бұғаттау қамтамасыз етіледі.</w:t>
      </w:r>
    </w:p>
    <w:bookmarkStart w:name="z49" w:id="46"/>
    <w:p>
      <w:pPr>
        <w:spacing w:after="0"/>
        <w:ind w:left="0"/>
        <w:jc w:val="both"/>
      </w:pPr>
      <w:r>
        <w:rPr>
          <w:rFonts w:ascii="Times New Roman"/>
          <w:b w:val="false"/>
          <w:i w:val="false"/>
          <w:color w:val="000000"/>
          <w:sz w:val="28"/>
        </w:rPr>
        <w:t>
      39. Радиоактивті заттармен жұмыс істеуге арналған технологиялық жабдық мынадай талаптарға сәйкес болады:</w:t>
      </w:r>
    </w:p>
    <w:bookmarkEnd w:id="46"/>
    <w:p>
      <w:pPr>
        <w:spacing w:after="0"/>
        <w:ind w:left="0"/>
        <w:jc w:val="both"/>
      </w:pPr>
      <w:r>
        <w:rPr>
          <w:rFonts w:ascii="Times New Roman"/>
          <w:b w:val="false"/>
          <w:i w:val="false"/>
          <w:color w:val="000000"/>
          <w:sz w:val="28"/>
        </w:rPr>
        <w:t>
      1) конструкциясы пайдалануда сенімді және ыңғайлы, қажетті тұмшаланған болуы, жабдықтың жұмысын қашықтықтан басқару және бақылау әдістерін қолдану мүмкіндігін қамтамасыз етеді;</w:t>
      </w:r>
    </w:p>
    <w:p>
      <w:pPr>
        <w:spacing w:after="0"/>
        <w:ind w:left="0"/>
        <w:jc w:val="both"/>
      </w:pPr>
      <w:r>
        <w:rPr>
          <w:rFonts w:ascii="Times New Roman"/>
          <w:b w:val="false"/>
          <w:i w:val="false"/>
          <w:color w:val="000000"/>
          <w:sz w:val="28"/>
        </w:rPr>
        <w:t>
      2) дезактивациялауға икемді, тоттануға төзімді және радиацияға төзімді материалдардан жасалады;</w:t>
      </w:r>
    </w:p>
    <w:p>
      <w:pPr>
        <w:spacing w:after="0"/>
        <w:ind w:left="0"/>
        <w:jc w:val="both"/>
      </w:pPr>
      <w:r>
        <w:rPr>
          <w:rFonts w:ascii="Times New Roman"/>
          <w:b w:val="false"/>
          <w:i w:val="false"/>
          <w:color w:val="000000"/>
          <w:sz w:val="28"/>
        </w:rPr>
        <w:t>
      3) жабдықтың сыртқы және ішкі беттері дезактивация жүргізу үшін қол жетімді болуы тиіс.</w:t>
      </w:r>
    </w:p>
    <w:bookmarkStart w:name="z50" w:id="47"/>
    <w:p>
      <w:pPr>
        <w:spacing w:after="0"/>
        <w:ind w:left="0"/>
        <w:jc w:val="both"/>
      </w:pPr>
      <w:r>
        <w:rPr>
          <w:rFonts w:ascii="Times New Roman"/>
          <w:b w:val="false"/>
          <w:i w:val="false"/>
          <w:color w:val="000000"/>
          <w:sz w:val="28"/>
        </w:rPr>
        <w:t>
      40. Радиациялық объектінің жобасында жөндеу жұмыстарын жүргізу кезінде персоналдың және халықтың радиациялық қауіпсіздігін қамтамасыз ету бойынша ұйымдастыру, техникалық және санитариялық-эпидемиологиялық іс-шаралар кешені көзделеді.</w:t>
      </w:r>
    </w:p>
    <w:bookmarkEnd w:id="47"/>
    <w:bookmarkStart w:name="z51" w:id="48"/>
    <w:p>
      <w:pPr>
        <w:spacing w:after="0"/>
        <w:ind w:left="0"/>
        <w:jc w:val="left"/>
      </w:pPr>
      <w:r>
        <w:rPr>
          <w:rFonts w:ascii="Times New Roman"/>
          <w:b/>
          <w:i w:val="false"/>
          <w:color w:val="000000"/>
        </w:rPr>
        <w:t xml:space="preserve"> 4. Радиациялық объектілерді пайдалануға беруге, күтіп-ұстауға</w:t>
      </w:r>
      <w:r>
        <w:br/>
      </w:r>
      <w:r>
        <w:rPr>
          <w:rFonts w:ascii="Times New Roman"/>
          <w:b/>
          <w:i w:val="false"/>
          <w:color w:val="000000"/>
        </w:rPr>
        <w:t>және персоналдың қауіпсіздігін қамтамасыз етуге қойылатын</w:t>
      </w:r>
      <w:r>
        <w:br/>
      </w:r>
      <w:r>
        <w:rPr>
          <w:rFonts w:ascii="Times New Roman"/>
          <w:b/>
          <w:i w:val="false"/>
          <w:color w:val="000000"/>
        </w:rPr>
        <w:t>санитариялық-эпидемиологиялық талаптар</w:t>
      </w:r>
    </w:p>
    <w:bookmarkEnd w:id="48"/>
    <w:bookmarkStart w:name="z52" w:id="49"/>
    <w:p>
      <w:pPr>
        <w:spacing w:after="0"/>
        <w:ind w:left="0"/>
        <w:jc w:val="both"/>
      </w:pPr>
      <w:r>
        <w:rPr>
          <w:rFonts w:ascii="Times New Roman"/>
          <w:b w:val="false"/>
          <w:i w:val="false"/>
          <w:color w:val="000000"/>
          <w:sz w:val="28"/>
        </w:rPr>
        <w:t>
      41. Радиациялық объекті жобалау құжаттамасына қорытынды бар болғанда қабылданады.</w:t>
      </w:r>
    </w:p>
    <w:bookmarkEnd w:id="49"/>
    <w:bookmarkStart w:name="z53" w:id="50"/>
    <w:p>
      <w:pPr>
        <w:spacing w:after="0"/>
        <w:ind w:left="0"/>
        <w:jc w:val="both"/>
      </w:pPr>
      <w:r>
        <w:rPr>
          <w:rFonts w:ascii="Times New Roman"/>
          <w:b w:val="false"/>
          <w:i w:val="false"/>
          <w:color w:val="000000"/>
          <w:sz w:val="28"/>
        </w:rPr>
        <w:t xml:space="preserve">
      42. Сәулелену көздерін алуға, сақтауға және олармен жұмыстар жүргізуге лицензия және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толтырылатын иондаушы сәулелену көздерімен жұмыс істеу құқығына берілген ақпараттық карта және қорытынды бар болғанда және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және ұйымның сұрамы бойынша мемлекеттік санитариялық-эпидемиологиялық қадағалау органдары беретін иондаушы сәулелену көздерімен жұмыс істеу құқығына ақпараттық картаны және санитариялық-эпидемиологиялық қорытындыны толтыру жөніндегі нұсқаулық бар болған кезде жол беріледі. Объектіге санитариялық-эпидемиологиялық қорытынды беру үшін салынған (реконструкцияланған) объектіні пайдалануға қабылдау актісі немесе жұмыс істеп тұрған объектіні санитариялық тексеру актісі негізде беріледі.</w:t>
      </w:r>
    </w:p>
    <w:bookmarkEnd w:id="50"/>
    <w:p>
      <w:pPr>
        <w:spacing w:after="0"/>
        <w:ind w:left="0"/>
        <w:jc w:val="both"/>
      </w:pPr>
      <w:r>
        <w:rPr>
          <w:rFonts w:ascii="Times New Roman"/>
          <w:b w:val="false"/>
          <w:i w:val="false"/>
          <w:color w:val="000000"/>
          <w:sz w:val="28"/>
        </w:rPr>
        <w:t>
      ИСК–мен жұмыс істеу құқығына берілген ақпараттық карта 2 жылға дейін жарамды. ИСК–мен (ИСК-ның түрлері, сипаттамалары, жұмыстың түрі және сипаты) жұмыс істеу жағдайлары өзгерген жағдайда, тиісті өзгерістер ұйымның сұратуы бойынша халықтың санитариялық-эпидемиологиялық саламаттылығы саласындағы мемлекеттік орган ведомствосының тексеру актісінде көрсетіледі және жаңа ақпараттық карта ресімделеді.</w:t>
      </w:r>
    </w:p>
    <w:bookmarkStart w:name="z54" w:id="51"/>
    <w:p>
      <w:pPr>
        <w:spacing w:after="0"/>
        <w:ind w:left="0"/>
        <w:jc w:val="both"/>
      </w:pPr>
      <w:r>
        <w:rPr>
          <w:rFonts w:ascii="Times New Roman"/>
          <w:b w:val="false"/>
          <w:i w:val="false"/>
          <w:color w:val="000000"/>
          <w:sz w:val="28"/>
        </w:rPr>
        <w:t>
      43. Сәулелену көздерімен жұмыс істеуге тек ақпараттық картада көрсетілген үй-жайларда ғана жол беріледі.</w:t>
      </w:r>
    </w:p>
    <w:bookmarkEnd w:id="51"/>
    <w:p>
      <w:pPr>
        <w:spacing w:after="0"/>
        <w:ind w:left="0"/>
        <w:jc w:val="both"/>
      </w:pPr>
      <w:r>
        <w:rPr>
          <w:rFonts w:ascii="Times New Roman"/>
          <w:b w:val="false"/>
          <w:i w:val="false"/>
          <w:color w:val="000000"/>
          <w:sz w:val="28"/>
        </w:rPr>
        <w:t>
      Әрбір үй-жайдың есігінде оның мақсаты, ашық сәулелену көздерімен жүргізілетін жұмыстар сыныбы және радиациялық қауіптілік белгісі көрсетіледі.</w:t>
      </w:r>
    </w:p>
    <w:bookmarkStart w:name="z55" w:id="52"/>
    <w:p>
      <w:pPr>
        <w:spacing w:after="0"/>
        <w:ind w:left="0"/>
        <w:jc w:val="both"/>
      </w:pPr>
      <w:r>
        <w:rPr>
          <w:rFonts w:ascii="Times New Roman"/>
          <w:b w:val="false"/>
          <w:i w:val="false"/>
          <w:color w:val="000000"/>
          <w:sz w:val="28"/>
        </w:rPr>
        <w:t>
      44. Құрамында сәулелену көздері бар жабдықта, контейнерлерде, қаптамаларда, аппараттарда, жылжымалы қондырғыларда, көлік құралдарында радиациялық қауіптілік белгісі болады.</w:t>
      </w:r>
    </w:p>
    <w:bookmarkEnd w:id="52"/>
    <w:bookmarkStart w:name="z56" w:id="53"/>
    <w:p>
      <w:pPr>
        <w:spacing w:after="0"/>
        <w:ind w:left="0"/>
        <w:jc w:val="both"/>
      </w:pPr>
      <w:r>
        <w:rPr>
          <w:rFonts w:ascii="Times New Roman"/>
          <w:b w:val="false"/>
          <w:i w:val="false"/>
          <w:color w:val="000000"/>
          <w:sz w:val="28"/>
        </w:rPr>
        <w:t>
      45. Радиациялық қауіптілік белгісін сәулелену көздерімен жұмыстар тұрақты жүргізілетін және радиациялық қауіптілік белгісі бар үй-жайлардағы жабдыққа салмауға жол беріледі.</w:t>
      </w:r>
    </w:p>
    <w:bookmarkEnd w:id="53"/>
    <w:bookmarkStart w:name="z57" w:id="54"/>
    <w:p>
      <w:pPr>
        <w:spacing w:after="0"/>
        <w:ind w:left="0"/>
        <w:jc w:val="both"/>
      </w:pPr>
      <w:r>
        <w:rPr>
          <w:rFonts w:ascii="Times New Roman"/>
          <w:b w:val="false"/>
          <w:i w:val="false"/>
          <w:color w:val="000000"/>
          <w:sz w:val="28"/>
        </w:rPr>
        <w:t>
      46. Ұйымда сәулелену көздерін сақтау жағдайларын қамтамасыз етуді оның әкімшілігі жүзеге асырады.</w:t>
      </w:r>
    </w:p>
    <w:bookmarkEnd w:id="54"/>
    <w:bookmarkStart w:name="z58" w:id="55"/>
    <w:p>
      <w:pPr>
        <w:spacing w:after="0"/>
        <w:ind w:left="0"/>
        <w:jc w:val="both"/>
      </w:pPr>
      <w:r>
        <w:rPr>
          <w:rFonts w:ascii="Times New Roman"/>
          <w:b w:val="false"/>
          <w:i w:val="false"/>
          <w:color w:val="000000"/>
          <w:sz w:val="28"/>
        </w:rPr>
        <w:t>
      47. Ақпараттық картада көрсетілген ИСК-ны аумақтан тыс жерге шығару және пайдалану халықтың санитариялық-эпидемиологиялық саламаттылығы саласындағы мемлекеттік органның аумақтық ведомствосының бөлімшесіне жазбаша хабарландырылған кезде жол беріледі.</w:t>
      </w:r>
    </w:p>
    <w:bookmarkEnd w:id="55"/>
    <w:bookmarkStart w:name="z59" w:id="56"/>
    <w:p>
      <w:pPr>
        <w:spacing w:after="0"/>
        <w:ind w:left="0"/>
        <w:jc w:val="both"/>
      </w:pPr>
      <w:r>
        <w:rPr>
          <w:rFonts w:ascii="Times New Roman"/>
          <w:b w:val="false"/>
          <w:i w:val="false"/>
          <w:color w:val="000000"/>
          <w:sz w:val="28"/>
        </w:rPr>
        <w:t>
      48. Сәулелену көздерімен жұмыс істеуді бастау алдында кәсіпорында:</w:t>
      </w:r>
    </w:p>
    <w:bookmarkEnd w:id="56"/>
    <w:p>
      <w:pPr>
        <w:spacing w:after="0"/>
        <w:ind w:left="0"/>
        <w:jc w:val="both"/>
      </w:pPr>
      <w:r>
        <w:rPr>
          <w:rFonts w:ascii="Times New Roman"/>
          <w:b w:val="false"/>
          <w:i w:val="false"/>
          <w:color w:val="000000"/>
          <w:sz w:val="28"/>
        </w:rPr>
        <w:t>
      1) сәулелену көздерімен атқарылатын жұмыстың әрбір түрлерінің ерекшеліктері есебінен құрылған және ГН, осы Санитариялық қағидалар және техникалық регламенттердің талаптарына сәйкес радиациялық қауіпсіздікті қамтамасыз ету бойынша нұсқаулық әзірленеді;</w:t>
      </w:r>
    </w:p>
    <w:p>
      <w:pPr>
        <w:spacing w:after="0"/>
        <w:ind w:left="0"/>
        <w:jc w:val="both"/>
      </w:pPr>
      <w:r>
        <w:rPr>
          <w:rFonts w:ascii="Times New Roman"/>
          <w:b w:val="false"/>
          <w:i w:val="false"/>
          <w:color w:val="000000"/>
          <w:sz w:val="28"/>
        </w:rPr>
        <w:t>
      2) сәулелену көздерімен атқарылатын жұмыстың әрбір түрінің ерекшеліктері есебінен құрылған және ГН, осы Санитариялық қағидалар және техникалық регламенттердің талаптарына сәйкес нұсқаулық және болуы мүмкін апаттардың алдын алу және жою бойынша жоспар әзірленеді;</w:t>
      </w:r>
    </w:p>
    <w:p>
      <w:pPr>
        <w:spacing w:after="0"/>
        <w:ind w:left="0"/>
        <w:jc w:val="both"/>
      </w:pPr>
      <w:r>
        <w:rPr>
          <w:rFonts w:ascii="Times New Roman"/>
          <w:b w:val="false"/>
          <w:i w:val="false"/>
          <w:color w:val="000000"/>
          <w:sz w:val="28"/>
        </w:rPr>
        <w:t>
      3) сәулелену көздерімен жұмыс жүріп жатқан жұмыс орындары мен үй-жайлардағы радиациялық жағдайға бақылау жүргізу және ұйымдастыруды қамтитын радиациялық бақылау жүргізу тәртібі әзірленеді;</w:t>
      </w:r>
    </w:p>
    <w:p>
      <w:pPr>
        <w:spacing w:after="0"/>
        <w:ind w:left="0"/>
        <w:jc w:val="both"/>
      </w:pPr>
      <w:r>
        <w:rPr>
          <w:rFonts w:ascii="Times New Roman"/>
          <w:b w:val="false"/>
          <w:i w:val="false"/>
          <w:color w:val="000000"/>
          <w:sz w:val="28"/>
        </w:rPr>
        <w:t>
      4) "А" және "Б" тобындағы персонал санатына жататын мекемедегі қызметкерлердің тізімі айқындалады. Тізім мекеме басшысының бұйрығымен бекітіледі;</w:t>
      </w:r>
    </w:p>
    <w:p>
      <w:pPr>
        <w:spacing w:after="0"/>
        <w:ind w:left="0"/>
        <w:jc w:val="both"/>
      </w:pPr>
      <w:r>
        <w:rPr>
          <w:rFonts w:ascii="Times New Roman"/>
          <w:b w:val="false"/>
          <w:i w:val="false"/>
          <w:color w:val="000000"/>
          <w:sz w:val="28"/>
        </w:rPr>
        <w:t>
      5) персоналдың сәулелену дозасын өлшеу және есептеу тәртібі әзірленеді;</w:t>
      </w:r>
    </w:p>
    <w:p>
      <w:pPr>
        <w:spacing w:after="0"/>
        <w:ind w:left="0"/>
        <w:jc w:val="both"/>
      </w:pPr>
      <w:r>
        <w:rPr>
          <w:rFonts w:ascii="Times New Roman"/>
          <w:b w:val="false"/>
          <w:i w:val="false"/>
          <w:color w:val="000000"/>
          <w:sz w:val="28"/>
        </w:rPr>
        <w:t>
      6) сәулелену көздерімен істелетін жұмыстарға арналған техникалық қауіпсіздік және өндірістік санитария нұсқаулығына радиациялық қауіпсіздік талаптар және дозиметрлік бақылау жүргізу тәртібі енгізіледі.</w:t>
      </w:r>
    </w:p>
    <w:p>
      <w:pPr>
        <w:spacing w:after="0"/>
        <w:ind w:left="0"/>
        <w:jc w:val="both"/>
      </w:pPr>
      <w:r>
        <w:rPr>
          <w:rFonts w:ascii="Times New Roman"/>
          <w:b w:val="false"/>
          <w:i w:val="false"/>
          <w:color w:val="000000"/>
          <w:sz w:val="28"/>
        </w:rPr>
        <w:t>
      Жұмыс шарттары өзгерген кезде нұсқаулықтарға және басқа да нормативтік-өкімдік құжаттарға қажетті өзгерістер енгізіледі.</w:t>
      </w:r>
    </w:p>
    <w:p>
      <w:pPr>
        <w:spacing w:after="0"/>
        <w:ind w:left="0"/>
        <w:jc w:val="both"/>
      </w:pPr>
      <w:r>
        <w:rPr>
          <w:rFonts w:ascii="Times New Roman"/>
          <w:b w:val="false"/>
          <w:i w:val="false"/>
          <w:color w:val="000000"/>
          <w:sz w:val="28"/>
        </w:rPr>
        <w:t>
      Пайдаланылатын ұйымда мекемедегі радиациялық қауіпсіздікті қамтамасыз ету бойынша жұмыстарды ұйымдастыруға бірінші басшы жауапты болады және ол радиациялық қауіпсіздікті қамтамасыз ету бойынша жұмыстарды ұйымдастыруға кәсіпорынның негізгі жұмысын қадағалайтын лауазымды тұлғаға бұйрық арқылы қосымша өкілеттік беруге құқылы.</w:t>
      </w:r>
    </w:p>
    <w:bookmarkStart w:name="z60" w:id="57"/>
    <w:p>
      <w:pPr>
        <w:spacing w:after="0"/>
        <w:ind w:left="0"/>
        <w:jc w:val="both"/>
      </w:pPr>
      <w:r>
        <w:rPr>
          <w:rFonts w:ascii="Times New Roman"/>
          <w:b w:val="false"/>
          <w:i w:val="false"/>
          <w:color w:val="000000"/>
          <w:sz w:val="28"/>
        </w:rPr>
        <w:t>
      49. Сәулелену көздерімен атқарылатын жұмыстың көлемі мен сипатына қарай кәсіпорында I – II санаттағы объектілер үшін радиациялық қауіпсіздік қызметін ұйымдастырады және радиациялық қауіпсіздікке/бақылауға жауапты тұлға тағайындалады, ал III – IV санаттағы объектілер үшін радиациялық қауіпсіздікке/бақылауға жауапты тұлға тағайындалады.</w:t>
      </w:r>
    </w:p>
    <w:bookmarkEnd w:id="57"/>
    <w:bookmarkStart w:name="z61" w:id="58"/>
    <w:p>
      <w:pPr>
        <w:spacing w:after="0"/>
        <w:ind w:left="0"/>
        <w:jc w:val="both"/>
      </w:pPr>
      <w:r>
        <w:rPr>
          <w:rFonts w:ascii="Times New Roman"/>
          <w:b w:val="false"/>
          <w:i w:val="false"/>
          <w:color w:val="000000"/>
          <w:sz w:val="28"/>
        </w:rPr>
        <w:t>
      50. Радиациялық қауіпсіздік қызметі (радиациялық қауіпсіздікке жауапты адам) туралы ережені тиісті аумақтағы халықтың санитариялық-эпидемиологиялық саламаттылығы саласындағы мемлекеттік орган ведомствосының аумақтық бөлімшесінің келісімі бойынша кәсіпорынның бас инженері (басшысы) бекітеді және қызметтің (радиациялық қауіпсіздікке жауапты адамның) санын, құқықтары мен міндеттерін айқындайды.</w:t>
      </w:r>
    </w:p>
    <w:bookmarkEnd w:id="58"/>
    <w:p>
      <w:pPr>
        <w:spacing w:after="0"/>
        <w:ind w:left="0"/>
        <w:jc w:val="both"/>
      </w:pPr>
      <w:r>
        <w:rPr>
          <w:rFonts w:ascii="Times New Roman"/>
          <w:b w:val="false"/>
          <w:i w:val="false"/>
          <w:color w:val="000000"/>
          <w:sz w:val="28"/>
        </w:rPr>
        <w:t>
      Қызметтің саны барлық радиациялық қауіпті жұмыстар кезінде радиациялық қауіпсіздікті қамтамасыз ететіндей болып белгіленеді.</w:t>
      </w:r>
    </w:p>
    <w:bookmarkStart w:name="z62" w:id="59"/>
    <w:p>
      <w:pPr>
        <w:spacing w:after="0"/>
        <w:ind w:left="0"/>
        <w:jc w:val="both"/>
      </w:pPr>
      <w:r>
        <w:rPr>
          <w:rFonts w:ascii="Times New Roman"/>
          <w:b w:val="false"/>
          <w:i w:val="false"/>
          <w:color w:val="000000"/>
          <w:sz w:val="28"/>
        </w:rPr>
        <w:t>
      51. Радиациялық қауіпсіздік қызметінің персоналы мен радиациялық бақылауға жауапты адамы арнайы даярлықтан өткен қызметкерлер арасынан кәсіпорын әкімшілігінің бұйрығымен (өкімімен) тағайындалады.</w:t>
      </w:r>
    </w:p>
    <w:bookmarkEnd w:id="59"/>
    <w:bookmarkStart w:name="z63" w:id="60"/>
    <w:p>
      <w:pPr>
        <w:spacing w:after="0"/>
        <w:ind w:left="0"/>
        <w:jc w:val="both"/>
      </w:pPr>
      <w:r>
        <w:rPr>
          <w:rFonts w:ascii="Times New Roman"/>
          <w:b w:val="false"/>
          <w:i w:val="false"/>
          <w:color w:val="000000"/>
          <w:sz w:val="28"/>
        </w:rPr>
        <w:t>
      52. Лауазымы бойынша персоналды сәулеленген адамдардың белгілі санатына жатқызуды персоналдың қорғаныш деңгейін және сәулелену дозаларын ескеру арқылы кәсіпорын әкімшілігі айқындайды.</w:t>
      </w:r>
    </w:p>
    <w:bookmarkEnd w:id="60"/>
    <w:bookmarkStart w:name="z64" w:id="61"/>
    <w:p>
      <w:pPr>
        <w:spacing w:after="0"/>
        <w:ind w:left="0"/>
        <w:jc w:val="both"/>
      </w:pPr>
      <w:r>
        <w:rPr>
          <w:rFonts w:ascii="Times New Roman"/>
          <w:b w:val="false"/>
          <w:i w:val="false"/>
          <w:color w:val="000000"/>
          <w:sz w:val="28"/>
        </w:rPr>
        <w:t>
      53. Кем дегенде 2-і адам істейтін сәулелену көздерімен жұмыс істеуге жіберілетін персоналға қойылатын талаптар өндірістік үдерістің сипатымен, қолданылатын жабдықтың түрімен және осы қағидалармен айқындалады.</w:t>
      </w:r>
    </w:p>
    <w:bookmarkEnd w:id="61"/>
    <w:bookmarkStart w:name="z65" w:id="62"/>
    <w:p>
      <w:pPr>
        <w:spacing w:after="0"/>
        <w:ind w:left="0"/>
        <w:jc w:val="both"/>
      </w:pPr>
      <w:r>
        <w:rPr>
          <w:rFonts w:ascii="Times New Roman"/>
          <w:b w:val="false"/>
          <w:i w:val="false"/>
          <w:color w:val="000000"/>
          <w:sz w:val="28"/>
        </w:rPr>
        <w:t xml:space="preserve">
      54. Сәулелену көздерімен жұмысқа жіберілетін және онымен тұрақты жұмыс істейтін адамдар жұмысқа тұру алдында және одан әрі Қазақстан Республикасы Ұлттық экономика министрінің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 тексеруді өткізу қағидаларын бекіту туралы" (Қазақстан Республикасы нормативтік құқықтық актіні мемлекеттік тіркеудің тізіліміне № 10634 енгізілді) қағидасына сәйкес медициналық тексеріп-қараудан өтуі міндетті.</w:t>
      </w:r>
    </w:p>
    <w:bookmarkEnd w:id="62"/>
    <w:bookmarkStart w:name="z66" w:id="63"/>
    <w:p>
      <w:pPr>
        <w:spacing w:after="0"/>
        <w:ind w:left="0"/>
        <w:jc w:val="both"/>
      </w:pPr>
      <w:r>
        <w:rPr>
          <w:rFonts w:ascii="Times New Roman"/>
          <w:b w:val="false"/>
          <w:i w:val="false"/>
          <w:color w:val="000000"/>
          <w:sz w:val="28"/>
        </w:rPr>
        <w:t>
      55. Сәулеленудің әсер етуіне байланысты өздігінен жұмысқа тиісті біліктілігі бар, жұмыстар жүргізудің қауіпсіз тәсілдері мен әдістеріне оқытылған, еңбекті қорғау бойынша нұсқаулықтан өткен, 18 жастан жас емес адамдар жіберіледі.</w:t>
      </w:r>
    </w:p>
    <w:bookmarkEnd w:id="63"/>
    <w:p>
      <w:pPr>
        <w:spacing w:after="0"/>
        <w:ind w:left="0"/>
        <w:jc w:val="both"/>
      </w:pPr>
      <w:r>
        <w:rPr>
          <w:rFonts w:ascii="Times New Roman"/>
          <w:b w:val="false"/>
          <w:i w:val="false"/>
          <w:color w:val="000000"/>
          <w:sz w:val="28"/>
        </w:rPr>
        <w:t>
      Нұсқама және радиациялық қауіпсіздік қағидаларын білуін тексеру кемінде 1 рет жүргізіледі. Нұсқаулық өткізілуі нұсқаулық жүргізу журналында тіркеледі.</w:t>
      </w:r>
    </w:p>
    <w:p>
      <w:pPr>
        <w:spacing w:after="0"/>
        <w:ind w:left="0"/>
        <w:jc w:val="both"/>
      </w:pPr>
      <w:r>
        <w:rPr>
          <w:rFonts w:ascii="Times New Roman"/>
          <w:b w:val="false"/>
          <w:i w:val="false"/>
          <w:color w:val="000000"/>
          <w:sz w:val="28"/>
        </w:rPr>
        <w:t>
      Сәулелену көздерімен жұмыстың сипаты өзгерген жағдайда кезектен тыс нұсқаулық өткізіледі. Сәулелену көздерімен жұмысқа уақытша тартылған адамдарға да жұмыстың басында нұсқаулық өткізілуі тиіс. Иондаушы сәулелену көздерімен жұмыстардың барлық түріне радиациялық қауіпсіздік бойынша нұсқаулық және апатты жағдайлардың алдын алу және жою бойынша жоспар әзірленеді және ол халықтың санитариялық-эпидемиологиялық саламаттылығы саласындағы мемлекеттік органның ведомоствосымен келісіледі</w:t>
      </w:r>
    </w:p>
    <w:bookmarkStart w:name="z67" w:id="64"/>
    <w:p>
      <w:pPr>
        <w:spacing w:after="0"/>
        <w:ind w:left="0"/>
        <w:jc w:val="both"/>
      </w:pPr>
      <w:r>
        <w:rPr>
          <w:rFonts w:ascii="Times New Roman"/>
          <w:b w:val="false"/>
          <w:i w:val="false"/>
          <w:color w:val="000000"/>
          <w:sz w:val="28"/>
        </w:rPr>
        <w:t>
      56. Егер бұл әрекеттер жұмысшылардың денсаулығына қатер төндіретін апаттар мен басқа да жайлардың алдын алу жөніндегі шұғыл шаралар қабылдауға бағытталмаған болса, сәулелену көздерімен жұмыстар жүргізілген кезде пайдалану және радиациялық қауіпсіздік бойынша нұсқауларда көзделмеген операцияларды орындауға жол берілмейді.</w:t>
      </w:r>
    </w:p>
    <w:bookmarkEnd w:id="64"/>
    <w:bookmarkStart w:name="z68" w:id="65"/>
    <w:p>
      <w:pPr>
        <w:spacing w:after="0"/>
        <w:ind w:left="0"/>
        <w:jc w:val="both"/>
      </w:pPr>
      <w:r>
        <w:rPr>
          <w:rFonts w:ascii="Times New Roman"/>
          <w:b w:val="false"/>
          <w:i w:val="false"/>
          <w:color w:val="000000"/>
          <w:sz w:val="28"/>
        </w:rPr>
        <w:t>
      57. Қорғаныш технологиялық жабдықтың (камералар, бокстар, сыртқа тарату шкафтары), сондай-ақ сейфтердің, радиоактивті қалдықтарға арналған контейнерлердің, көлік құралдарының, көліктік қаптама жинақтардың, радиоактивті заттарды сақтауға және тасымалдауға арналған контейнерлердің, шаң мен газдан тазарту жүйелері сүзгілерінің, жеке қорғаныш және радиациялық бақылау құралдарының дайындаушы заводтан болуы тиіс. Дайындаушы зауыттан, пайдаланудың кепілдік мерзіміне және қызмет көрсететін мекеме берген техникалық жарамдығы туралы актіге дейін құжаты болады.</w:t>
      </w:r>
    </w:p>
    <w:bookmarkEnd w:id="65"/>
    <w:bookmarkStart w:name="z69" w:id="66"/>
    <w:p>
      <w:pPr>
        <w:spacing w:after="0"/>
        <w:ind w:left="0"/>
        <w:jc w:val="both"/>
      </w:pPr>
      <w:r>
        <w:rPr>
          <w:rFonts w:ascii="Times New Roman"/>
          <w:b w:val="false"/>
          <w:i w:val="false"/>
          <w:color w:val="000000"/>
          <w:sz w:val="28"/>
        </w:rPr>
        <w:t>
      58. Қолданылуы иондаушы сәулеленуді пайдалануға негізделген аспаптарды, аппараттарды, қондырғылар мен басқа да бұйымдарды, жұмысы кезінде иондаушы сәулелену тудыратын радионуклидті сәулелену көздерін, аспаптарды, аппараттар мен қондырғыларды, сондай-ақ эталонды сәулелену көздерін шығаруға тек қолданыстағы стандарттар талаптарына сәйкес жасалған техникалық құжаттама бойынша және қорытынды негізінде жол беріледі.</w:t>
      </w:r>
    </w:p>
    <w:bookmarkEnd w:id="66"/>
    <w:p>
      <w:pPr>
        <w:spacing w:after="0"/>
        <w:ind w:left="0"/>
        <w:jc w:val="both"/>
      </w:pPr>
      <w:r>
        <w:rPr>
          <w:rFonts w:ascii="Times New Roman"/>
          <w:b w:val="false"/>
          <w:i w:val="false"/>
          <w:color w:val="000000"/>
          <w:sz w:val="28"/>
        </w:rPr>
        <w:t>
      ИСК-нің тәжірибелік үлгілерін үш данадан артық мөлшерде шығаруға және оларды сериямен шығаруға қорытынды алғаннан кейін рұқсат етіледі.</w:t>
      </w:r>
    </w:p>
    <w:p>
      <w:pPr>
        <w:spacing w:after="0"/>
        <w:ind w:left="0"/>
        <w:jc w:val="both"/>
      </w:pPr>
      <w:r>
        <w:rPr>
          <w:rFonts w:ascii="Times New Roman"/>
          <w:b w:val="false"/>
          <w:i w:val="false"/>
          <w:color w:val="000000"/>
          <w:sz w:val="28"/>
        </w:rPr>
        <w:t>
      ИСК-ні үш данаға дейінгі мөлшерде шығару кезінде техникалық құжаттама халықтың санитариялық-эпидемиологиялық саламаттылығы саласындағы мемлекеттік орган ведомствосының аумақтық бөлімшесінде сараптауға жатады.</w:t>
      </w:r>
    </w:p>
    <w:p>
      <w:pPr>
        <w:spacing w:after="0"/>
        <w:ind w:left="0"/>
        <w:jc w:val="both"/>
      </w:pPr>
      <w:r>
        <w:rPr>
          <w:rFonts w:ascii="Times New Roman"/>
          <w:b w:val="false"/>
          <w:i w:val="false"/>
          <w:color w:val="000000"/>
          <w:sz w:val="28"/>
        </w:rPr>
        <w:t>
      ИСК-ге бұрын бекітілген техникалық құжаттамаға енгізілетін өзгерістер сараптауға жатады.</w:t>
      </w:r>
    </w:p>
    <w:p>
      <w:pPr>
        <w:spacing w:after="0"/>
        <w:ind w:left="0"/>
        <w:jc w:val="both"/>
      </w:pPr>
      <w:r>
        <w:rPr>
          <w:rFonts w:ascii="Times New Roman"/>
          <w:b w:val="false"/>
          <w:i w:val="false"/>
          <w:color w:val="000000"/>
          <w:sz w:val="28"/>
        </w:rPr>
        <w:t>
      ИСК шығаруға санитариялық-эпидемиологиялық қорытынды алу үшін халықтың санитариялық-эпидемиологиялық саламаттылығы саласындағы мемлекеттік органына техникалық шарттар, техникалық сипаттама және пайдалану бойынша нұсқаулық жіберіледі.</w:t>
      </w:r>
    </w:p>
    <w:bookmarkStart w:name="z70" w:id="67"/>
    <w:p>
      <w:pPr>
        <w:spacing w:after="0"/>
        <w:ind w:left="0"/>
        <w:jc w:val="both"/>
      </w:pPr>
      <w:r>
        <w:rPr>
          <w:rFonts w:ascii="Times New Roman"/>
          <w:b w:val="false"/>
          <w:i w:val="false"/>
          <w:color w:val="000000"/>
          <w:sz w:val="28"/>
        </w:rPr>
        <w:t xml:space="preserve">
      59. Дозиметрлік және радиометрлік аппаратураларды өлшемдеу және тексеруге, сонымен қатар радиоиммундық препараттарға арналған сәулелену көздерін тасымалдау егер де оның сипаттамасы осы Санитариялық қағидалардың </w:t>
      </w:r>
      <w:r>
        <w:rPr>
          <w:rFonts w:ascii="Times New Roman"/>
          <w:b w:val="false"/>
          <w:i w:val="false"/>
          <w:color w:val="000000"/>
          <w:sz w:val="28"/>
        </w:rPr>
        <w:t>4-тармағындағы</w:t>
      </w:r>
      <w:r>
        <w:rPr>
          <w:rFonts w:ascii="Times New Roman"/>
          <w:b w:val="false"/>
          <w:i w:val="false"/>
          <w:color w:val="000000"/>
          <w:sz w:val="28"/>
        </w:rPr>
        <w:t xml:space="preserve"> талаптарға сәйкес келетін болса арнайы рұқсатсыз жүзеге асырылады. Ионды сәулеленуді генерациялайтын электрофизикалық қондырғылардың жиынтық бөлшектері және фото зертхана үшін арнайы рұқсат талап ету.</w:t>
      </w:r>
    </w:p>
    <w:bookmarkEnd w:id="67"/>
    <w:p>
      <w:pPr>
        <w:spacing w:after="0"/>
        <w:ind w:left="0"/>
        <w:jc w:val="both"/>
      </w:pPr>
      <w:r>
        <w:rPr>
          <w:rFonts w:ascii="Times New Roman"/>
          <w:b w:val="false"/>
          <w:i w:val="false"/>
          <w:color w:val="000000"/>
          <w:sz w:val="28"/>
        </w:rPr>
        <w:t>
      Сәулелену көздерін Қазақстан Республикасы аумағына әкелу, сәулелену көздерін Қазақстан Республикасы аумағынан шығару және сәулелену көздерін Қазақстан Республикасы аумағы бойынша транзиттеу тек Қазақстан Республикасы заңдарында бекітілген тәртіппен алынған импортқа, экспортқа немесе транзитке лицензия болған кезде ғана жүзеге асырылады.</w:t>
      </w:r>
    </w:p>
    <w:bookmarkStart w:name="z71" w:id="68"/>
    <w:p>
      <w:pPr>
        <w:spacing w:after="0"/>
        <w:ind w:left="0"/>
        <w:jc w:val="both"/>
      </w:pPr>
      <w:r>
        <w:rPr>
          <w:rFonts w:ascii="Times New Roman"/>
          <w:b w:val="false"/>
          <w:i w:val="false"/>
          <w:color w:val="000000"/>
          <w:sz w:val="28"/>
        </w:rPr>
        <w:t xml:space="preserve">
      60. Сипаттамалары осы Санитариялық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талаптарында көрсетілген мәндерден асатын сәулелену көздері мен бұйымдарды бір ұйымнан екіншісіне табыстау сәулелену көздерін табыстаушы, сондай-ақ қабылдаушы ұйымның орналасқан жері бойынша қорытындының негізінде және лицензия беретін органды міндетті түрде хабардар ету арқылы жол беріледі.</w:t>
      </w:r>
    </w:p>
    <w:bookmarkEnd w:id="68"/>
    <w:p>
      <w:pPr>
        <w:spacing w:after="0"/>
        <w:ind w:left="0"/>
        <w:jc w:val="both"/>
      </w:pPr>
      <w:r>
        <w:rPr>
          <w:rFonts w:ascii="Times New Roman"/>
          <w:b w:val="false"/>
          <w:i w:val="false"/>
          <w:color w:val="000000"/>
          <w:sz w:val="28"/>
        </w:rPr>
        <w:t>
      Сәулелену көздерін уақытша сақтауға немесе пайдалануға берген кезде қабылдау-табыстау актісі жасалады. Сәулелену көздерінің паспорттарының (сертификаттарының және т.б.) көшірмелері қабылдайтын ұйымның есепке алуға және сақтауға жауапты адамына беріледі.</w:t>
      </w:r>
    </w:p>
    <w:p>
      <w:pPr>
        <w:spacing w:after="0"/>
        <w:ind w:left="0"/>
        <w:jc w:val="both"/>
      </w:pPr>
      <w:r>
        <w:rPr>
          <w:rFonts w:ascii="Times New Roman"/>
          <w:b w:val="false"/>
          <w:i w:val="false"/>
          <w:color w:val="000000"/>
          <w:sz w:val="28"/>
        </w:rPr>
        <w:t>
      Егер уақытша сақтауға берілген сәулелену көздерін иеленуші ұйым оларды өндірістік қажеттіліктер (мысалы каротаж жұмыстарын жүргізу және т.б.) үшін мерзімдік пайдаланатын болса, сәулелену көздерін алу тек жазбаша өтінімнің негізінде ғана жүргізіледі. Сәулелену көздерін беру және қайтару кіріс-шығыс журналында тіркеледі.</w:t>
      </w:r>
    </w:p>
    <w:bookmarkStart w:name="z72" w:id="69"/>
    <w:p>
      <w:pPr>
        <w:spacing w:after="0"/>
        <w:ind w:left="0"/>
        <w:jc w:val="both"/>
      </w:pPr>
      <w:r>
        <w:rPr>
          <w:rFonts w:ascii="Times New Roman"/>
          <w:b w:val="false"/>
          <w:i w:val="false"/>
          <w:color w:val="000000"/>
          <w:sz w:val="28"/>
        </w:rPr>
        <w:t>
      61. Уақытша пайдалану (сақтау) бойынша жұмыстар аяқталған соң сәулелену көздері мен олардың паспорттарының (сертификаттарының және т.б.) көшірмелері акті бойынша иеленуші ұйымға қайтарылады.</w:t>
      </w:r>
    </w:p>
    <w:bookmarkEnd w:id="69"/>
    <w:bookmarkStart w:name="z73" w:id="70"/>
    <w:p>
      <w:pPr>
        <w:spacing w:after="0"/>
        <w:ind w:left="0"/>
        <w:jc w:val="both"/>
      </w:pPr>
      <w:r>
        <w:rPr>
          <w:rFonts w:ascii="Times New Roman"/>
          <w:b w:val="false"/>
          <w:i w:val="false"/>
          <w:color w:val="000000"/>
          <w:sz w:val="28"/>
        </w:rPr>
        <w:t>
      62. Сәулелену көздерін алған ұйым бұл туралы халықтың санитариялық-эпидемиологиялық саламаттылығы саласындағы мемлекеттік орган ведомствосының аумақтық бөлімшесіне лицензиялаушы органга он күндік мерзімде хабардар етеді.</w:t>
      </w:r>
    </w:p>
    <w:bookmarkEnd w:id="70"/>
    <w:bookmarkStart w:name="z74" w:id="71"/>
    <w:p>
      <w:pPr>
        <w:spacing w:after="0"/>
        <w:ind w:left="0"/>
        <w:jc w:val="both"/>
      </w:pPr>
      <w:r>
        <w:rPr>
          <w:rFonts w:ascii="Times New Roman"/>
          <w:b w:val="false"/>
          <w:i w:val="false"/>
          <w:color w:val="000000"/>
          <w:sz w:val="28"/>
        </w:rPr>
        <w:t>
      63. Пайдаланушы ұйым сәулелену көздерінің сақталуын қамтамасыз етеді және сәулелену көздерінің жоғалуы немесе бақылаусыз пайдаланылу мүмкіндігін болдырмайтын барлық сәулелену көздерін оларды алу, сақтау, пайдалану және есептен шығару жағдайларды қамтамасыз етеді.</w:t>
      </w:r>
    </w:p>
    <w:bookmarkEnd w:id="71"/>
    <w:bookmarkStart w:name="z75" w:id="72"/>
    <w:p>
      <w:pPr>
        <w:spacing w:after="0"/>
        <w:ind w:left="0"/>
        <w:jc w:val="both"/>
      </w:pPr>
      <w:r>
        <w:rPr>
          <w:rFonts w:ascii="Times New Roman"/>
          <w:b w:val="false"/>
          <w:i w:val="false"/>
          <w:color w:val="000000"/>
          <w:sz w:val="28"/>
        </w:rPr>
        <w:t xml:space="preserve">
      64. Сәулелену көздерін есепке алуға және сақтауға жауапты болып тағайындалған адам оларды қабылдануы мен табыстанылуы осы Санитариялық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қосымшаларда</w:t>
      </w:r>
      <w:r>
        <w:rPr>
          <w:rFonts w:ascii="Times New Roman"/>
          <w:b w:val="false"/>
          <w:i w:val="false"/>
          <w:color w:val="000000"/>
          <w:sz w:val="28"/>
        </w:rPr>
        <w:t xml:space="preserve"> көрсетілген белгіленген нысандар бойынша реттеуді жүзеге асырады.</w:t>
      </w:r>
    </w:p>
    <w:bookmarkEnd w:id="72"/>
    <w:p>
      <w:pPr>
        <w:spacing w:after="0"/>
        <w:ind w:left="0"/>
        <w:jc w:val="both"/>
      </w:pPr>
      <w:r>
        <w:rPr>
          <w:rFonts w:ascii="Times New Roman"/>
          <w:b w:val="false"/>
          <w:i w:val="false"/>
          <w:color w:val="000000"/>
          <w:sz w:val="28"/>
        </w:rPr>
        <w:t>
      Сәулелену көздерін есепке алуға және сақтауға жауапты адам көздердің жұмыс орындарында және қоймаларда орналасқан жерлерінің, сондай–ақ иондаушы сәулелену тудыратын радиоизотопты аспаптар мен электрлі–физикалық құрылғылардың орналасқан жерлерінің карта-схемаларын жасайды.</w:t>
      </w:r>
    </w:p>
    <w:p>
      <w:pPr>
        <w:spacing w:after="0"/>
        <w:ind w:left="0"/>
        <w:jc w:val="both"/>
      </w:pPr>
      <w:r>
        <w:rPr>
          <w:rFonts w:ascii="Times New Roman"/>
          <w:b w:val="false"/>
          <w:i w:val="false"/>
          <w:color w:val="000000"/>
          <w:sz w:val="28"/>
        </w:rPr>
        <w:t>
      Есепке алуға және сақтауға жауапты адам жұмыстан босатылған (ауысқан) кезде оның есебінде тұрған барлық сәулелену көздері акті бойынша жаңадан тағайындалған адамға беріледі. Қажеттілігіне қарай кезектен тыс түгендеу жүргізіледі.</w:t>
      </w:r>
    </w:p>
    <w:bookmarkStart w:name="z76" w:id="73"/>
    <w:p>
      <w:pPr>
        <w:spacing w:after="0"/>
        <w:ind w:left="0"/>
        <w:jc w:val="both"/>
      </w:pPr>
      <w:r>
        <w:rPr>
          <w:rFonts w:ascii="Times New Roman"/>
          <w:b w:val="false"/>
          <w:i w:val="false"/>
          <w:color w:val="000000"/>
          <w:sz w:val="28"/>
        </w:rPr>
        <w:t xml:space="preserve">
      65. Ұйымға келіп түскен барлық сәулелену көздері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радионуклидтік сәулелену көздерін есепке алудың кіріс-шығыс журналында есепке алынады.</w:t>
      </w:r>
    </w:p>
    <w:bookmarkEnd w:id="73"/>
    <w:p>
      <w:pPr>
        <w:spacing w:after="0"/>
        <w:ind w:left="0"/>
        <w:jc w:val="both"/>
      </w:pPr>
      <w:r>
        <w:rPr>
          <w:rFonts w:ascii="Times New Roman"/>
          <w:b w:val="false"/>
          <w:i w:val="false"/>
          <w:color w:val="000000"/>
          <w:sz w:val="28"/>
        </w:rPr>
        <w:t>
      Кіріс-шығыс журналдары тұрақты сақталады. Сәулелену көздерінің техникалық паспорттарының (сертификаттарының) көшірмелері есепке алуға және сақтауға жауапты адамда сақталады.</w:t>
      </w:r>
    </w:p>
    <w:p>
      <w:pPr>
        <w:spacing w:after="0"/>
        <w:ind w:left="0"/>
        <w:jc w:val="both"/>
      </w:pPr>
      <w:r>
        <w:rPr>
          <w:rFonts w:ascii="Times New Roman"/>
          <w:b w:val="false"/>
          <w:i w:val="false"/>
          <w:color w:val="000000"/>
          <w:sz w:val="28"/>
        </w:rPr>
        <w:t>
      Ұйымның әкімшілігі сәулелену көздерінің ілеспе құжаттарын олардың әрекеті айналысының барлық уақыты ішінде сақтауды қамтамасыз етеді. Ілеспе құжаттар жоғалған жағдайда, оларды қайта қалпына келтіру бойынша шаралар қабылданады.</w:t>
      </w:r>
    </w:p>
    <w:p>
      <w:pPr>
        <w:spacing w:after="0"/>
        <w:ind w:left="0"/>
        <w:jc w:val="both"/>
      </w:pPr>
      <w:r>
        <w:rPr>
          <w:rFonts w:ascii="Times New Roman"/>
          <w:b w:val="false"/>
          <w:i w:val="false"/>
          <w:color w:val="000000"/>
          <w:sz w:val="28"/>
        </w:rPr>
        <w:t>
      Ілеспе құжаттарды қайта қалпына келтіру мүмкін болмаған жағдайда, иондаушы сәулелену көздерін пайдалануға жол берілмейді.</w:t>
      </w:r>
    </w:p>
    <w:bookmarkStart w:name="z77" w:id="74"/>
    <w:p>
      <w:pPr>
        <w:spacing w:after="0"/>
        <w:ind w:left="0"/>
        <w:jc w:val="both"/>
      </w:pPr>
      <w:r>
        <w:rPr>
          <w:rFonts w:ascii="Times New Roman"/>
          <w:b w:val="false"/>
          <w:i w:val="false"/>
          <w:color w:val="000000"/>
          <w:sz w:val="28"/>
        </w:rPr>
        <w:t>
      66. Радионуклидті сәулелену көздері ілеспе құжаттарға сәйкес радионуклид, препараттың атауы, орамасы мен белсенділігі бойынша есепке алынады. Радионуклидті сәулелену көздері пайдаланылатын аспаптар, аппараттар мен қондырғылар атаулары мен зауыт нөмірлері бойынша, жинаққа кіретін әрбір сәулелену көзінің белсенділігі мен нөмірі көрсетіле отырып, есепке алынады.</w:t>
      </w:r>
    </w:p>
    <w:bookmarkEnd w:id="74"/>
    <w:p>
      <w:pPr>
        <w:spacing w:after="0"/>
        <w:ind w:left="0"/>
        <w:jc w:val="both"/>
      </w:pPr>
      <w:r>
        <w:rPr>
          <w:rFonts w:ascii="Times New Roman"/>
          <w:b w:val="false"/>
          <w:i w:val="false"/>
          <w:color w:val="000000"/>
          <w:sz w:val="28"/>
        </w:rPr>
        <w:t>
      Қысқа мерзімдік радионуклидтер генераторлары олардың атаулары мен зауыт нөмірлері бойынша бас нуклидтің номиналдық белсенділігі көрсетіле отырып, есепке алынады. Иондаушы сәулелену тудыратын құрылғылар атаулары, зауыт нөмірлері мен шығару жылы бойынша есепке алынады.</w:t>
      </w:r>
    </w:p>
    <w:bookmarkStart w:name="z78" w:id="75"/>
    <w:p>
      <w:pPr>
        <w:spacing w:after="0"/>
        <w:ind w:left="0"/>
        <w:jc w:val="both"/>
      </w:pPr>
      <w:r>
        <w:rPr>
          <w:rFonts w:ascii="Times New Roman"/>
          <w:b w:val="false"/>
          <w:i w:val="false"/>
          <w:color w:val="000000"/>
          <w:sz w:val="28"/>
        </w:rPr>
        <w:t>
      67. Ұйымда генераторлардың, күшейткіштердің, ядролық реакторлардың көмегімен алынған радионуклидтер орамалары, препараттары мен белсенділіктері бойынша радионуклидтік сәулелену көздерін есепке алудың кіріс-шығыс журналында есепке алынады.</w:t>
      </w:r>
    </w:p>
    <w:bookmarkEnd w:id="75"/>
    <w:bookmarkStart w:name="z79" w:id="76"/>
    <w:p>
      <w:pPr>
        <w:spacing w:after="0"/>
        <w:ind w:left="0"/>
        <w:jc w:val="both"/>
      </w:pPr>
      <w:r>
        <w:rPr>
          <w:rFonts w:ascii="Times New Roman"/>
          <w:b w:val="false"/>
          <w:i w:val="false"/>
          <w:color w:val="000000"/>
          <w:sz w:val="28"/>
        </w:rPr>
        <w:t xml:space="preserve">
      68. Сәулелену көздерін сақтау орындарынан жауапты адам ұйым басшысының немесе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радиоактивті заттарды беруге қойылатын талап бойынша оған уәкілетті адамның жазбаша рұқсатымен береді.</w:t>
      </w:r>
    </w:p>
    <w:bookmarkEnd w:id="76"/>
    <w:p>
      <w:pPr>
        <w:spacing w:after="0"/>
        <w:ind w:left="0"/>
        <w:jc w:val="both"/>
      </w:pPr>
      <w:r>
        <w:rPr>
          <w:rFonts w:ascii="Times New Roman"/>
          <w:b w:val="false"/>
          <w:i w:val="false"/>
          <w:color w:val="000000"/>
          <w:sz w:val="28"/>
        </w:rPr>
        <w:t>
      Сәулелену көздерімен жұмыс істеуге жіберілген адамдар жұмыстан босатылған (ауыстырылған) жағдайда, олардың есебіндегі барлық сәулелену көздері әкімшілік акті бойынша қабылдап алады.</w:t>
      </w:r>
    </w:p>
    <w:bookmarkStart w:name="z80" w:id="77"/>
    <w:p>
      <w:pPr>
        <w:spacing w:after="0"/>
        <w:ind w:left="0"/>
        <w:jc w:val="both"/>
      </w:pPr>
      <w:r>
        <w:rPr>
          <w:rFonts w:ascii="Times New Roman"/>
          <w:b w:val="false"/>
          <w:i w:val="false"/>
          <w:color w:val="000000"/>
          <w:sz w:val="28"/>
        </w:rPr>
        <w:t xml:space="preserve">
      69. Ашық түрде пайдаланылатын радионуклидтерді шығындау сәулелену көздерін есепке алу мен сақтау және өндірістік радиациялық бақылау үшін жауапты адамдардың қатысуымен жұмысты атқарушылар жасайтын ішкі актілермен ресімделеді. Ұйымның радионуклидті сәулелену көздерін шығындау және шығысқа жазу туралы актілерді ұйым әкімшілігі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бекітеді.</w:t>
      </w:r>
    </w:p>
    <w:bookmarkEnd w:id="77"/>
    <w:bookmarkStart w:name="z81" w:id="78"/>
    <w:p>
      <w:pPr>
        <w:spacing w:after="0"/>
        <w:ind w:left="0"/>
        <w:jc w:val="both"/>
      </w:pPr>
      <w:r>
        <w:rPr>
          <w:rFonts w:ascii="Times New Roman"/>
          <w:b w:val="false"/>
          <w:i w:val="false"/>
          <w:color w:val="000000"/>
          <w:sz w:val="28"/>
        </w:rPr>
        <w:t>
      70. Ұйым басшысы тағайындаған комиссия жыл сайын 1-нен 30-на желтоқсанының дейнгі кезеңде радиоактивті заттарға, радиоизотопты аспаптарға, аппараттарға, қондырғыларға түгендеу жүргізеді.</w:t>
      </w:r>
    </w:p>
    <w:bookmarkEnd w:id="78"/>
    <w:p>
      <w:pPr>
        <w:spacing w:after="0"/>
        <w:ind w:left="0"/>
        <w:jc w:val="both"/>
      </w:pPr>
      <w:r>
        <w:rPr>
          <w:rFonts w:ascii="Times New Roman"/>
          <w:b w:val="false"/>
          <w:i w:val="false"/>
          <w:color w:val="000000"/>
          <w:sz w:val="28"/>
        </w:rPr>
        <w:t>
      Түгендеу комиссиясының құрамына есепке алуға, сақтауға жауапты адамдар, сондай-ақ әкімшілік пен бухгалтерияның өкілдері кіреді.</w:t>
      </w:r>
    </w:p>
    <w:p>
      <w:pPr>
        <w:spacing w:after="0"/>
        <w:ind w:left="0"/>
        <w:jc w:val="both"/>
      </w:pPr>
      <w:r>
        <w:rPr>
          <w:rFonts w:ascii="Times New Roman"/>
          <w:b w:val="false"/>
          <w:i w:val="false"/>
          <w:color w:val="000000"/>
          <w:sz w:val="28"/>
        </w:rPr>
        <w:t>
      Жұмыстар көлемі үлкен болған жағдайда сәулелену көздері бар ұйымның әртүрлі бөлімшелеріне бір уақытта түгендеу жүргізу үшін әкімшіліктің қалауы бойынша түгендеу жұмыс комиссиялары құрылады.</w:t>
      </w:r>
    </w:p>
    <w:p>
      <w:pPr>
        <w:spacing w:after="0"/>
        <w:ind w:left="0"/>
        <w:jc w:val="both"/>
      </w:pPr>
      <w:r>
        <w:rPr>
          <w:rFonts w:ascii="Times New Roman"/>
          <w:b w:val="false"/>
          <w:i w:val="false"/>
          <w:color w:val="000000"/>
          <w:sz w:val="28"/>
        </w:rPr>
        <w:t>
      Түгендеу комиссиясы:</w:t>
      </w:r>
    </w:p>
    <w:p>
      <w:pPr>
        <w:spacing w:after="0"/>
        <w:ind w:left="0"/>
        <w:jc w:val="both"/>
      </w:pPr>
      <w:r>
        <w:rPr>
          <w:rFonts w:ascii="Times New Roman"/>
          <w:b w:val="false"/>
          <w:i w:val="false"/>
          <w:color w:val="000000"/>
          <w:sz w:val="28"/>
        </w:rPr>
        <w:t>
      1) сәулелену көздеріне ілеспе құжаттардың (паспорттар, сертификаттар, тапсырыс-өтінімдер) бар жоғын тексеруді;</w:t>
      </w:r>
    </w:p>
    <w:p>
      <w:pPr>
        <w:spacing w:after="0"/>
        <w:ind w:left="0"/>
        <w:jc w:val="both"/>
      </w:pPr>
      <w:r>
        <w:rPr>
          <w:rFonts w:ascii="Times New Roman"/>
          <w:b w:val="false"/>
          <w:i w:val="false"/>
          <w:color w:val="000000"/>
          <w:sz w:val="28"/>
        </w:rPr>
        <w:t>
      2) кіріс-шығыс журналындағы сәулелену көздерінің сипаттамалары жазбаларының ілеспе құжаттарда (паспорттар, сертификаттар) көрсетілген деректермен сәйкестігін тексеруді;</w:t>
      </w:r>
    </w:p>
    <w:p>
      <w:pPr>
        <w:spacing w:after="0"/>
        <w:ind w:left="0"/>
        <w:jc w:val="both"/>
      </w:pPr>
      <w:r>
        <w:rPr>
          <w:rFonts w:ascii="Times New Roman"/>
          <w:b w:val="false"/>
          <w:i w:val="false"/>
          <w:color w:val="000000"/>
          <w:sz w:val="28"/>
        </w:rPr>
        <w:t>
      3) пайдалану және/немесе сақтау орындарында сәулелену көздерінің нақты бар болуын және алынған деректердің кіріс-шығыс журналындағы жазбалармен, сондай-ақ бухгалтерлік есеп деректерімен сәйкестігін тексеруді;</w:t>
      </w:r>
    </w:p>
    <w:p>
      <w:pPr>
        <w:spacing w:after="0"/>
        <w:ind w:left="0"/>
        <w:jc w:val="both"/>
      </w:pPr>
      <w:r>
        <w:rPr>
          <w:rFonts w:ascii="Times New Roman"/>
          <w:b w:val="false"/>
          <w:i w:val="false"/>
          <w:color w:val="000000"/>
          <w:sz w:val="28"/>
        </w:rPr>
        <w:t>
      4) сәулелену көздерін алу, шығындау, табыстау, сондай-ақ орнын ауыстыру, жұмысты орындау кезінде бухгалтерлік есептің және кіріс-шығыс журналындағы жазбалардың дұрыстығын тексеруді;</w:t>
      </w:r>
    </w:p>
    <w:p>
      <w:pPr>
        <w:spacing w:after="0"/>
        <w:ind w:left="0"/>
        <w:jc w:val="both"/>
      </w:pPr>
      <w:r>
        <w:rPr>
          <w:rFonts w:ascii="Times New Roman"/>
          <w:b w:val="false"/>
          <w:i w:val="false"/>
          <w:color w:val="000000"/>
          <w:sz w:val="28"/>
        </w:rPr>
        <w:t>
      5) карта-схемалардың қоймада (сейфте) орналасқан радионуклидтік көздердің, стационарда орналасқан радиоизотопты аспаптардың (бұдан әрі –РИА), нақты орналасуына сәйкестігін тексеруді жүзеге асырады. Сәйкессіздік анықталған жағдайда карта-схемаларға тиісті өзгерістер енгізіледі.</w:t>
      </w:r>
    </w:p>
    <w:p>
      <w:pPr>
        <w:spacing w:after="0"/>
        <w:ind w:left="0"/>
        <w:jc w:val="both"/>
      </w:pPr>
      <w:r>
        <w:rPr>
          <w:rFonts w:ascii="Times New Roman"/>
          <w:b w:val="false"/>
          <w:i w:val="false"/>
          <w:color w:val="000000"/>
          <w:sz w:val="28"/>
        </w:rPr>
        <w:t>
      Сәулелену көздерін түгендеу нәтижелері бойынша комиссия түгендеу актісін ресімдейді, оған түгендеу комиссиясының барлық мүшелері қол қояды және ұйым басшысы бекітеді, мөрмен куәландырады.</w:t>
      </w:r>
    </w:p>
    <w:p>
      <w:pPr>
        <w:spacing w:after="0"/>
        <w:ind w:left="0"/>
        <w:jc w:val="both"/>
      </w:pPr>
      <w:r>
        <w:rPr>
          <w:rFonts w:ascii="Times New Roman"/>
          <w:b w:val="false"/>
          <w:i w:val="false"/>
          <w:color w:val="000000"/>
          <w:sz w:val="28"/>
        </w:rPr>
        <w:t>
      Сәулелену көздерінің есептік мәліметтері мен нақты санында сәйкессіздік анықталған жағдайда немесе оларды ұйымның рұқсат етілген қызметіне сәйкес келмейтін мақсатта пайдаланылғаны анықталса әкімшілік қызметтік тексеру жүргізеді. Ресімделгеннен кейін күнтізбелік 10 күн ішінде қызметтік тексеру материалдары халықтың санитариялық-эпидемиологиялық саламаттылығы саласындағы мемлекеттік орган ведомствосының аумақтық бөлімшесіне жіберіледі.</w:t>
      </w:r>
    </w:p>
    <w:p>
      <w:pPr>
        <w:spacing w:after="0"/>
        <w:ind w:left="0"/>
        <w:jc w:val="both"/>
      </w:pPr>
      <w:r>
        <w:rPr>
          <w:rFonts w:ascii="Times New Roman"/>
          <w:b w:val="false"/>
          <w:i w:val="false"/>
          <w:color w:val="000000"/>
          <w:sz w:val="28"/>
        </w:rPr>
        <w:t>
      Кезектен тыс түгендеу ұйымның ұйымдастыру-құқықтық түрі өзгергенде, жабылғанда немесе қайта құрылғанда, сәулелену көздерімен жұмысты толық тоқтатқанда, ұйым мүлкін жалға бергенде, сатып алғанда, ұрлау деректері анықталғанда, орналасқан пунктке (орынға) санкцияланбаған әсер етіледі немесе сәулелену көзін сақтағанда, төтенше жағдайдың зардаптарын жойғаннан кейін жүргізіледі.</w:t>
      </w:r>
    </w:p>
    <w:bookmarkStart w:name="z82" w:id="79"/>
    <w:p>
      <w:pPr>
        <w:spacing w:after="0"/>
        <w:ind w:left="0"/>
        <w:jc w:val="both"/>
      </w:pPr>
      <w:r>
        <w:rPr>
          <w:rFonts w:ascii="Times New Roman"/>
          <w:b w:val="false"/>
          <w:i w:val="false"/>
          <w:color w:val="000000"/>
          <w:sz w:val="28"/>
        </w:rPr>
        <w:t>
      71. Сәулелену көздерін сақтауды және тасымалдауды қолданыстағы стандарттардың талаптарына сәйкес заттар мен материалдардың біртектестігі қағидаты бойынша жүргізу қажет.</w:t>
      </w:r>
    </w:p>
    <w:bookmarkEnd w:id="79"/>
    <w:bookmarkStart w:name="z83" w:id="80"/>
    <w:p>
      <w:pPr>
        <w:spacing w:after="0"/>
        <w:ind w:left="0"/>
        <w:jc w:val="both"/>
      </w:pPr>
      <w:r>
        <w:rPr>
          <w:rFonts w:ascii="Times New Roman"/>
          <w:b w:val="false"/>
          <w:i w:val="false"/>
          <w:color w:val="000000"/>
          <w:sz w:val="28"/>
        </w:rPr>
        <w:t>
      72. Жұмысқа пайдаланылмаған сәулелену көздері олардың сақталуын қамтамасыз ететін және оларға бөгде адамдардың қол жеткізуіне жол берілмейтін арнайы бөлінген орындарда немесе жабдықталған қоймаларда сақталады. Қоймада сақталатын радионуклидтердің белсенділігі қорытындыда көрсетілген мәндерден аспауы тиіс.</w:t>
      </w:r>
    </w:p>
    <w:bookmarkEnd w:id="80"/>
    <w:bookmarkStart w:name="z84" w:id="81"/>
    <w:p>
      <w:pPr>
        <w:spacing w:after="0"/>
        <w:ind w:left="0"/>
        <w:jc w:val="both"/>
      </w:pPr>
      <w:r>
        <w:rPr>
          <w:rFonts w:ascii="Times New Roman"/>
          <w:b w:val="false"/>
          <w:i w:val="false"/>
          <w:color w:val="000000"/>
          <w:sz w:val="28"/>
        </w:rPr>
        <w:t>
      73. Ұйымның аумағынан тыс сәулелену көздерін, оның ішінде далалық жағдайларда пайдаланылатын гамма-дефектоскопиялық аппараттарды уақытша сақтау қоймаларына сәулелену көздерімен жұмыс жағдайларының санитариялық қағидаларының талаптарына сәйкестігіне қорытынды беріледі. Осындай қойманың немесе оның бөгде адамдардың қол жеткізу мүмкіндігін болдырмайтын қоршауының бетіндегі дозаның қуаты 1,0 мкЗв/сағ аспауы тиіс.</w:t>
      </w:r>
    </w:p>
    <w:bookmarkEnd w:id="81"/>
    <w:p>
      <w:pPr>
        <w:spacing w:after="0"/>
        <w:ind w:left="0"/>
        <w:jc w:val="both"/>
      </w:pPr>
      <w:r>
        <w:rPr>
          <w:rFonts w:ascii="Times New Roman"/>
          <w:b w:val="false"/>
          <w:i w:val="false"/>
          <w:color w:val="000000"/>
          <w:sz w:val="28"/>
        </w:rPr>
        <w:t>
      Ашық алаңдарда және көлік ұйымдарының ортақ қоймаларында радиоактивті заттардың қаптамаларын уақытша сақтауға қорытынды бар болғанда жол беріледі.</w:t>
      </w:r>
    </w:p>
    <w:bookmarkStart w:name="z85" w:id="82"/>
    <w:p>
      <w:pPr>
        <w:spacing w:after="0"/>
        <w:ind w:left="0"/>
        <w:jc w:val="both"/>
      </w:pPr>
      <w:r>
        <w:rPr>
          <w:rFonts w:ascii="Times New Roman"/>
          <w:b w:val="false"/>
          <w:i w:val="false"/>
          <w:color w:val="000000"/>
          <w:sz w:val="28"/>
        </w:rPr>
        <w:t>
      74. Арнайы жабдықталған қойма үй-жайлары ғимараттың астыңғы белгілерінің деңгейінде (cу баспайтын жертөледе, бірінші қабатта) орналастырылады.</w:t>
      </w:r>
    </w:p>
    <w:bookmarkEnd w:id="82"/>
    <w:bookmarkStart w:name="z86" w:id="83"/>
    <w:p>
      <w:pPr>
        <w:spacing w:after="0"/>
        <w:ind w:left="0"/>
        <w:jc w:val="both"/>
      </w:pPr>
      <w:r>
        <w:rPr>
          <w:rFonts w:ascii="Times New Roman"/>
          <w:b w:val="false"/>
          <w:i w:val="false"/>
          <w:color w:val="000000"/>
          <w:sz w:val="28"/>
        </w:rPr>
        <w:t>
      75. Ашық сәулелену көздерін сақтауға арналған үй–жайлардың әрленуі мен жабдықталуы тиісті сыныптағы жұмыстарға арналған үй-жайларға қойылатын, бірақ ІІ сыныптан төмен емес талаптарға жауап береді.</w:t>
      </w:r>
    </w:p>
    <w:bookmarkEnd w:id="83"/>
    <w:bookmarkStart w:name="z87" w:id="84"/>
    <w:p>
      <w:pPr>
        <w:spacing w:after="0"/>
        <w:ind w:left="0"/>
        <w:jc w:val="both"/>
      </w:pPr>
      <w:r>
        <w:rPr>
          <w:rFonts w:ascii="Times New Roman"/>
          <w:b w:val="false"/>
          <w:i w:val="false"/>
          <w:color w:val="000000"/>
          <w:sz w:val="28"/>
        </w:rPr>
        <w:t>
      76. Радионуклидтік сәулелену көздерін сақтауға арналған құрылғылар (қуыстар, құдықтар, сейфтер) жекелеген сәулелену көздерін салу немесе алу кезінде персоналдың басқа сәулелену көздерінің сәулесіне ұшырамайтындай етіп құрастырылған болуы тиіс. Радиоактивті заттар бар секциялардың есіктері мен қаптамалары (контейнерлері) оңай ашылады және радионуклид атауы мен оның белсенділігін көрсететін айқын таңбасы болады. Радиоактивті сұйықтар бар шыны сыйымдылықтар металл немесе пластмасса қаптамаларға салынады.</w:t>
      </w:r>
    </w:p>
    <w:bookmarkEnd w:id="84"/>
    <w:bookmarkStart w:name="z88" w:id="85"/>
    <w:p>
      <w:pPr>
        <w:spacing w:after="0"/>
        <w:ind w:left="0"/>
        <w:jc w:val="both"/>
      </w:pPr>
      <w:r>
        <w:rPr>
          <w:rFonts w:ascii="Times New Roman"/>
          <w:b w:val="false"/>
          <w:i w:val="false"/>
          <w:color w:val="000000"/>
          <w:sz w:val="28"/>
        </w:rPr>
        <w:t>
      77. Сақталу кезінде радиоактивті газдар, бу немесе аэрозольдар бөлініп шығуы мүмкін радионуклидтер жанбайтын материалдардан жасалған сыртқа тарату шкафтарында, бокстарда, камераларда түзілетін газдарды бұрғышы бар, желдету жүйелерінде тазартқыш сүзгілері бар жабық ыдыстарда сақталады. Қойма тәулік бойы жұмыс істейтін сыртқа тарату желдеткішімен жабдықталады.</w:t>
      </w:r>
    </w:p>
    <w:bookmarkEnd w:id="85"/>
    <w:p>
      <w:pPr>
        <w:spacing w:after="0"/>
        <w:ind w:left="0"/>
        <w:jc w:val="both"/>
      </w:pPr>
      <w:r>
        <w:rPr>
          <w:rFonts w:ascii="Times New Roman"/>
          <w:b w:val="false"/>
          <w:i w:val="false"/>
          <w:color w:val="000000"/>
          <w:sz w:val="28"/>
        </w:rPr>
        <w:t>
      Белсенділігі жоғары радиоактивті заттарды сақтау кезінде оларды салқындату жүйecі көзделеді. Бөлінетін материалдарды сақтау кезінде ядролық қауіпсіздік шаралары қамтамасыз етіледі. Тез тұтанатын немесе жарылыс қаупі бар материалдарды сақтау кезінде олардың жарылыс және өрт қауіпсіздігін қамтамасыз ететін шаралар көзделеді.</w:t>
      </w:r>
    </w:p>
    <w:bookmarkStart w:name="z89" w:id="86"/>
    <w:p>
      <w:pPr>
        <w:spacing w:after="0"/>
        <w:ind w:left="0"/>
        <w:jc w:val="both"/>
      </w:pPr>
      <w:r>
        <w:rPr>
          <w:rFonts w:ascii="Times New Roman"/>
          <w:b w:val="false"/>
          <w:i w:val="false"/>
          <w:color w:val="000000"/>
          <w:sz w:val="28"/>
        </w:rPr>
        <w:t>
      78. Радионуклидтік сәулелену көздерін үй-жайлардың ішінде, сондай-ақ ұйымның аумағында тасымалдау сәулелену көздерінің физикалық күйін, олардың белсенділігін, сәулелену түрін, қаптама көлемдері мен массасын ескере отырып, қауіпсіздік жағдайларын сақтай отырып, контейнерлермен және қаптамада жүргізіледі.</w:t>
      </w:r>
    </w:p>
    <w:bookmarkEnd w:id="86"/>
    <w:bookmarkStart w:name="z90" w:id="87"/>
    <w:p>
      <w:pPr>
        <w:spacing w:after="0"/>
        <w:ind w:left="0"/>
        <w:jc w:val="both"/>
      </w:pPr>
      <w:r>
        <w:rPr>
          <w:rFonts w:ascii="Times New Roman"/>
          <w:b w:val="false"/>
          <w:i w:val="false"/>
          <w:color w:val="000000"/>
          <w:sz w:val="28"/>
        </w:rPr>
        <w:t xml:space="preserve">
      79. Радиоактивтік заттар мен ядролық материалдарды ұйымдардан тыс жерлерде тасымалдауға арналған арнайы көлік құралдарына радиоактивтік заттар мен ядролық материалдарды, сәулелену көздері бар құрылғылар мен қондырғыларды және радиоактивтік қалдықтарды тасымалдау құқығына осы Санитариялық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және оны толтыру жөніндегі нұсқаулыққа сәйкес толтырылған қорытынды беріледі.</w:t>
      </w:r>
    </w:p>
    <w:bookmarkEnd w:id="87"/>
    <w:bookmarkStart w:name="z91" w:id="88"/>
    <w:p>
      <w:pPr>
        <w:spacing w:after="0"/>
        <w:ind w:left="0"/>
        <w:jc w:val="both"/>
      </w:pPr>
      <w:r>
        <w:rPr>
          <w:rFonts w:ascii="Times New Roman"/>
          <w:b w:val="false"/>
          <w:i w:val="false"/>
          <w:color w:val="000000"/>
          <w:sz w:val="28"/>
        </w:rPr>
        <w:t>
      80. Санитариялық-эпидемиологиялық қорытынды беруге көлік құралдарын пайдалануға қабылдап алған акт немесе пайдаланатын көлікті санитариялық тексеру актісі негіз болып табылады. Сәулелену көздерін тасымалдауға арналған көлік құралдары қолданыстағы стандарттардың талаптарына сәйкес жүктің радиациялық қауіптілігі қауіпсіздік белгілерімен, сондай-ақ қолданыстағы стандарттар талаптарына сәйкес сигнал бояуларымен жабдықталады.</w:t>
      </w:r>
    </w:p>
    <w:bookmarkEnd w:id="88"/>
    <w:bookmarkStart w:name="z92" w:id="89"/>
    <w:p>
      <w:pPr>
        <w:spacing w:after="0"/>
        <w:ind w:left="0"/>
        <w:jc w:val="both"/>
      </w:pPr>
      <w:r>
        <w:rPr>
          <w:rFonts w:ascii="Times New Roman"/>
          <w:b w:val="false"/>
          <w:i w:val="false"/>
          <w:color w:val="000000"/>
          <w:sz w:val="28"/>
        </w:rPr>
        <w:t xml:space="preserve">
      81. Көлік құралдары бетінің радиоактивтік ластану деңгейі осы Санитариялық қағидаларға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89"/>
    <w:bookmarkStart w:name="z93" w:id="90"/>
    <w:p>
      <w:pPr>
        <w:spacing w:after="0"/>
        <w:ind w:left="0"/>
        <w:jc w:val="left"/>
      </w:pPr>
      <w:r>
        <w:rPr>
          <w:rFonts w:ascii="Times New Roman"/>
          <w:b/>
          <w:i w:val="false"/>
          <w:color w:val="000000"/>
        </w:rPr>
        <w:t xml:space="preserve"> 5. Радиациялық объектілерді пайдаланудан шығаруға қойылатын</w:t>
      </w:r>
      <w:r>
        <w:br/>
      </w:r>
      <w:r>
        <w:rPr>
          <w:rFonts w:ascii="Times New Roman"/>
          <w:b/>
          <w:i w:val="false"/>
          <w:color w:val="000000"/>
        </w:rPr>
        <w:t>санитариялық-эпидемиологиялық талаптар</w:t>
      </w:r>
    </w:p>
    <w:bookmarkEnd w:id="90"/>
    <w:bookmarkStart w:name="z94" w:id="91"/>
    <w:p>
      <w:pPr>
        <w:spacing w:after="0"/>
        <w:ind w:left="0"/>
        <w:jc w:val="both"/>
      </w:pPr>
      <w:r>
        <w:rPr>
          <w:rFonts w:ascii="Times New Roman"/>
          <w:b w:val="false"/>
          <w:i w:val="false"/>
          <w:color w:val="000000"/>
          <w:sz w:val="28"/>
        </w:rPr>
        <w:t>
      82. Радиациялық объектіні (сәулелену көзін) пайдалану мерзімін ұзарту немесе пайдаланудан шығару сондай-ақ оның нұсқасын таңдау туралы шешім технологиялық жүйелер мен жабдықтың, құрылыс конструкцияларының және іргелес аумақтың радиациялық және техникалық ахуалын кешенді тексеруден кейін қабылданады.</w:t>
      </w:r>
    </w:p>
    <w:bookmarkEnd w:id="91"/>
    <w:bookmarkStart w:name="z95" w:id="92"/>
    <w:p>
      <w:pPr>
        <w:spacing w:after="0"/>
        <w:ind w:left="0"/>
        <w:jc w:val="both"/>
      </w:pPr>
      <w:r>
        <w:rPr>
          <w:rFonts w:ascii="Times New Roman"/>
          <w:b w:val="false"/>
          <w:i w:val="false"/>
          <w:color w:val="000000"/>
          <w:sz w:val="28"/>
        </w:rPr>
        <w:t>
      83. І санаттағы радиациялық объектілерде белгіленген пайдаланудың аяқталу мерзіміне дейін кем дегенде бес жыл бұрын радиациялық қауіпсіздікті қамтамасыз ету саласындағы мемлекеттік органдармен келісілген барлық объектіні немесе оның бір бөлігін пайдаланудан шығарудың егжей-тегжейлі жобасы әзірленуі тиіс. ІІ санаттағы объектілер үшін пайдаланудан шығару жобасы пайдалану мерзімінің аяқталуына дейін 3 жылдан, ал ІІІ санаттағы объектілер үшін 1 жылдан кешіктірмей әзірленуі тиіс.</w:t>
      </w:r>
    </w:p>
    <w:bookmarkEnd w:id="92"/>
    <w:bookmarkStart w:name="z96" w:id="93"/>
    <w:p>
      <w:pPr>
        <w:spacing w:after="0"/>
        <w:ind w:left="0"/>
        <w:jc w:val="both"/>
      </w:pPr>
      <w:r>
        <w:rPr>
          <w:rFonts w:ascii="Times New Roman"/>
          <w:b w:val="false"/>
          <w:i w:val="false"/>
          <w:color w:val="000000"/>
          <w:sz w:val="28"/>
        </w:rPr>
        <w:t>
      84. Радиациялық объектіні пайдаланудан шығару жобасында оны пайдаланудан шығару түрлі кезеңдерінде: тоқтату, консервациялау, бөлшектеу, бейінін өзгерту, жою немесе көму, сондай-ақ жөндеу жұмыстарын жүргізу кезінде қауіпсіздікті қамтамасыз ету бойынша іс-шаралар көзделеді.</w:t>
      </w:r>
    </w:p>
    <w:bookmarkEnd w:id="93"/>
    <w:bookmarkStart w:name="z97" w:id="94"/>
    <w:p>
      <w:pPr>
        <w:spacing w:after="0"/>
        <w:ind w:left="0"/>
        <w:jc w:val="both"/>
      </w:pPr>
      <w:r>
        <w:rPr>
          <w:rFonts w:ascii="Times New Roman"/>
          <w:b w:val="false"/>
          <w:i w:val="false"/>
          <w:color w:val="000000"/>
          <w:sz w:val="28"/>
        </w:rPr>
        <w:t>
      85. Радиациялық объектіні пайдаланудан шығарудың жобасы:</w:t>
      </w:r>
    </w:p>
    <w:bookmarkEnd w:id="94"/>
    <w:p>
      <w:pPr>
        <w:spacing w:after="0"/>
        <w:ind w:left="0"/>
        <w:jc w:val="both"/>
      </w:pPr>
      <w:r>
        <w:rPr>
          <w:rFonts w:ascii="Times New Roman"/>
          <w:b w:val="false"/>
          <w:i w:val="false"/>
          <w:color w:val="000000"/>
          <w:sz w:val="28"/>
        </w:rPr>
        <w:t>
      1) бөлшектеу жұмыстарын жүргізу үшін қажетті жабдық дайындауды;</w:t>
      </w:r>
    </w:p>
    <w:p>
      <w:pPr>
        <w:spacing w:after="0"/>
        <w:ind w:left="0"/>
        <w:jc w:val="both"/>
      </w:pPr>
      <w:r>
        <w:rPr>
          <w:rFonts w:ascii="Times New Roman"/>
          <w:b w:val="false"/>
          <w:i w:val="false"/>
          <w:color w:val="000000"/>
          <w:sz w:val="28"/>
        </w:rPr>
        <w:t>
      2) бөлшектенетін жабдықтың дезактивациялау әдістері мен құралдарын;</w:t>
      </w:r>
    </w:p>
    <w:p>
      <w:pPr>
        <w:spacing w:after="0"/>
        <w:ind w:left="0"/>
        <w:jc w:val="both"/>
      </w:pPr>
      <w:r>
        <w:rPr>
          <w:rFonts w:ascii="Times New Roman"/>
          <w:b w:val="false"/>
          <w:i w:val="false"/>
          <w:color w:val="000000"/>
          <w:sz w:val="28"/>
        </w:rPr>
        <w:t>
      3) радиоактивті қалдықтарды кәдеге жарату тәртібін қамтиды.</w:t>
      </w:r>
    </w:p>
    <w:bookmarkStart w:name="z98" w:id="95"/>
    <w:p>
      <w:pPr>
        <w:spacing w:after="0"/>
        <w:ind w:left="0"/>
        <w:jc w:val="both"/>
      </w:pPr>
      <w:r>
        <w:rPr>
          <w:rFonts w:ascii="Times New Roman"/>
          <w:b w:val="false"/>
          <w:i w:val="false"/>
          <w:color w:val="000000"/>
          <w:sz w:val="28"/>
        </w:rPr>
        <w:t>
      86. Радиациялық объектіні пайдаланудан алу кезінде персонал мен халықтың күтілетін жеке және ұжымдық сәулелену дозаларын бағалау керек.</w:t>
      </w:r>
    </w:p>
    <w:bookmarkEnd w:id="95"/>
    <w:bookmarkStart w:name="z99" w:id="96"/>
    <w:p>
      <w:pPr>
        <w:spacing w:after="0"/>
        <w:ind w:left="0"/>
        <w:jc w:val="both"/>
      </w:pPr>
      <w:r>
        <w:rPr>
          <w:rFonts w:ascii="Times New Roman"/>
          <w:b w:val="false"/>
          <w:i w:val="false"/>
          <w:color w:val="000000"/>
          <w:sz w:val="28"/>
        </w:rPr>
        <w:t>
      87. Радиациялық объектілерді пайдаланудан алу бойынша жұмыстарды объектінің арнайы даярланған персоналы немесе атом энергиясын пайдалану саласындағы лицензиясы бар басқа ұйымдардың персоналы орындайды. Қажет болған жағдайларда персоналды даярлау алдағы жұмыстардың негізгі операцияларына ұқсас макеттер мен тренажерларда жүргізіледі.</w:t>
      </w:r>
    </w:p>
    <w:bookmarkEnd w:id="96"/>
    <w:bookmarkStart w:name="z100" w:id="97"/>
    <w:p>
      <w:pPr>
        <w:spacing w:after="0"/>
        <w:ind w:left="0"/>
        <w:jc w:val="both"/>
      </w:pPr>
      <w:r>
        <w:rPr>
          <w:rFonts w:ascii="Times New Roman"/>
          <w:b w:val="false"/>
          <w:i w:val="false"/>
          <w:color w:val="000000"/>
          <w:sz w:val="28"/>
        </w:rPr>
        <w:t>
      88. Қызмет мерзімі өткен радионуклидтік сәулелену көздері, сондай-ақ пайдалану қажеттілігі жоқ немесе одан әрі пайдаланылуы мүмкін емес радионуклидтік сәулелену көздері радиоактивтік қалдықтар ретінде қаралады және белгіленген тәртіпте ұзақ уақыт сақтауға (көмуге) арналған арнайы ұйымдарға берілуге жатады.</w:t>
      </w:r>
    </w:p>
    <w:bookmarkEnd w:id="97"/>
    <w:p>
      <w:pPr>
        <w:spacing w:after="0"/>
        <w:ind w:left="0"/>
        <w:jc w:val="both"/>
      </w:pPr>
      <w:r>
        <w:rPr>
          <w:rFonts w:ascii="Times New Roman"/>
          <w:b w:val="false"/>
          <w:i w:val="false"/>
          <w:color w:val="000000"/>
          <w:sz w:val="28"/>
        </w:rPr>
        <w:t>
      Сәулелену көздерінің пайдалану мерзімін ұзарту мүмкіндігі туралы мәселені құрамында сәулелену көздерін пайдаланатын ұйымның және радиациялық қауіпсіздікті мемлекеттік қадағалау органдарының өкілдері бар, қажет болған жағдайда дайындаушы ұйымдардың өкілі бар комиссия шешеді. Комиссияның қорытындысында сәулелену көзін одан әрі пайдалану мүмкіндігі, жағдайы және мерзімі айқындалады. Көзді техникалық куәландыруды атом энергиясын пайдалану саласында қызмет көрсетуге лицензиясы бар мамандандырылған ұйым жүзеге асырады.</w:t>
      </w:r>
    </w:p>
    <w:p>
      <w:pPr>
        <w:spacing w:after="0"/>
        <w:ind w:left="0"/>
        <w:jc w:val="both"/>
      </w:pPr>
      <w:r>
        <w:rPr>
          <w:rFonts w:ascii="Times New Roman"/>
          <w:b w:val="false"/>
          <w:i w:val="false"/>
          <w:color w:val="000000"/>
          <w:sz w:val="28"/>
        </w:rPr>
        <w:t>
      Пайдалануға жатпайтын радионуклидтік сәулелену көздерін және РИА-ті кәсіпорында 6 айға дейін сақтауға жол беріледі.</w:t>
      </w:r>
    </w:p>
    <w:p>
      <w:pPr>
        <w:spacing w:after="0"/>
        <w:ind w:left="0"/>
        <w:jc w:val="both"/>
      </w:pPr>
      <w:r>
        <w:rPr>
          <w:rFonts w:ascii="Times New Roman"/>
          <w:b w:val="false"/>
          <w:i w:val="false"/>
          <w:color w:val="000000"/>
          <w:sz w:val="28"/>
        </w:rPr>
        <w:t>
      Сәулелену көздерімен жұмыс тоқтатылған кезде ұйым әкімшілігі бұл туралы санитариялық-эпидемиологиялық саламаттылық саласындағы мемлекеттік орган ведомоствосын және атом энергиясы саласындағы өкілетті органға хабарлайды.</w:t>
      </w:r>
    </w:p>
    <w:p>
      <w:pPr>
        <w:spacing w:after="0"/>
        <w:ind w:left="0"/>
        <w:jc w:val="both"/>
      </w:pPr>
      <w:r>
        <w:rPr>
          <w:rFonts w:ascii="Times New Roman"/>
          <w:b w:val="false"/>
          <w:i w:val="false"/>
          <w:color w:val="000000"/>
          <w:sz w:val="28"/>
        </w:rPr>
        <w:t>
      Ұйымдағы сәулелену көздері оларды басқа ұйымға берген жағдайда немесе көмуге, бөлшектеуге бергенде және акт бойынша есептен шығарғанда (иондайтын сәулеленуді генерациялайтын қондырғылар үшін) ғана есептен шығарылады. Кіріс-шығыс журналына тиісті жазу жүргізіледі. Кіріс-шығыс журналдары ұйымда 10 жыл сақталады.</w:t>
      </w:r>
    </w:p>
    <w:p>
      <w:pPr>
        <w:spacing w:after="0"/>
        <w:ind w:left="0"/>
        <w:jc w:val="both"/>
      </w:pPr>
      <w:r>
        <w:rPr>
          <w:rFonts w:ascii="Times New Roman"/>
          <w:b w:val="false"/>
          <w:i w:val="false"/>
          <w:color w:val="000000"/>
          <w:sz w:val="28"/>
        </w:rPr>
        <w:t>
      Ұйым таратылған жағдайда есепте тұрған барлық сәулелену көздері басқа ұйымға беріледі немесе радионуклидті көздер көмуге беріледі, ал иондайтын сәулеленуді генерациялайтын қондырғылар бөлшектенеді және жоюдың алдында акт бойынша есептен шығарылады. Ол туралы халықтың санитариялық-эпидемиолоиялық саламаттылығы саласындағы мемлекеттік органның аумақтық ведомства бөлімшесі және атом энергетикасы саласындағы өкілетті органға жіберіледі.</w:t>
      </w:r>
    </w:p>
    <w:bookmarkStart w:name="z101" w:id="98"/>
    <w:p>
      <w:pPr>
        <w:spacing w:after="0"/>
        <w:ind w:left="0"/>
        <w:jc w:val="left"/>
      </w:pPr>
      <w:r>
        <w:rPr>
          <w:rFonts w:ascii="Times New Roman"/>
          <w:b/>
          <w:i w:val="false"/>
          <w:color w:val="000000"/>
        </w:rPr>
        <w:t xml:space="preserve"> 6. Жабық сәулелену көздерімен және иондаушы сәулелену</w:t>
      </w:r>
      <w:r>
        <w:br/>
      </w:r>
      <w:r>
        <w:rPr>
          <w:rFonts w:ascii="Times New Roman"/>
          <w:b/>
          <w:i w:val="false"/>
          <w:color w:val="000000"/>
        </w:rPr>
        <w:t>тудыратын құрылғылармен жұмыс жағдайларына қойылатын</w:t>
      </w:r>
      <w:r>
        <w:br/>
      </w:r>
      <w:r>
        <w:rPr>
          <w:rFonts w:ascii="Times New Roman"/>
          <w:b/>
          <w:i w:val="false"/>
          <w:color w:val="000000"/>
        </w:rPr>
        <w:t>санитариялық-эпидемиологиялық талаптар</w:t>
      </w:r>
    </w:p>
    <w:bookmarkEnd w:id="98"/>
    <w:bookmarkStart w:name="z102" w:id="99"/>
    <w:p>
      <w:pPr>
        <w:spacing w:after="0"/>
        <w:ind w:left="0"/>
        <w:jc w:val="both"/>
      </w:pPr>
      <w:r>
        <w:rPr>
          <w:rFonts w:ascii="Times New Roman"/>
          <w:b w:val="false"/>
          <w:i w:val="false"/>
          <w:color w:val="000000"/>
          <w:sz w:val="28"/>
        </w:rPr>
        <w:t>
      89. Жабық сәулелену көздерін және иондаушы сәулеленуді генерациялайтын қондырғыларды пайдалану осы Санитариялық қағидалардың талаптарына сәйкес іске асырылады.</w:t>
      </w:r>
    </w:p>
    <w:bookmarkEnd w:id="99"/>
    <w:bookmarkStart w:name="z103" w:id="100"/>
    <w:p>
      <w:pPr>
        <w:spacing w:after="0"/>
        <w:ind w:left="0"/>
        <w:jc w:val="both"/>
      </w:pPr>
      <w:r>
        <w:rPr>
          <w:rFonts w:ascii="Times New Roman"/>
          <w:b w:val="false"/>
          <w:i w:val="false"/>
          <w:color w:val="000000"/>
          <w:sz w:val="28"/>
        </w:rPr>
        <w:t xml:space="preserve">
      90. Адамдарды тексеру сканерін пайдаланатын ұйым гигиеналық нормалардың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негізгі дозаның шегінен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 xml:space="preserve"> аспайтын сәулеленудің бақылау деңгейін әзірлейді.</w:t>
      </w:r>
    </w:p>
    <w:bookmarkEnd w:id="100"/>
    <w:bookmarkStart w:name="z104" w:id="101"/>
    <w:p>
      <w:pPr>
        <w:spacing w:after="0"/>
        <w:ind w:left="0"/>
        <w:jc w:val="both"/>
      </w:pPr>
      <w:r>
        <w:rPr>
          <w:rFonts w:ascii="Times New Roman"/>
          <w:b w:val="false"/>
          <w:i w:val="false"/>
          <w:color w:val="000000"/>
          <w:sz w:val="28"/>
        </w:rPr>
        <w:t>
      91. Сәулеленудің жабық көздеріне арналған қауіптіліктің бес санат белгіленеді:</w:t>
      </w:r>
    </w:p>
    <w:bookmarkEnd w:id="101"/>
    <w:p>
      <w:pPr>
        <w:spacing w:after="0"/>
        <w:ind w:left="0"/>
        <w:jc w:val="both"/>
      </w:pPr>
      <w:r>
        <w:rPr>
          <w:rFonts w:ascii="Times New Roman"/>
          <w:b w:val="false"/>
          <w:i w:val="false"/>
          <w:color w:val="000000"/>
          <w:sz w:val="28"/>
        </w:rPr>
        <w:t>
      I-санатына радиациялық әсердің бірнеше минуттан бір сағатқа дейінгі олармен қатынаста болған мезгілдегі өлім-жітімге алып келетін сәулеленудің жабық көздері жатады (A/D</w:t>
      </w:r>
      <w:r>
        <w:rPr>
          <w:rFonts w:ascii="Times New Roman"/>
          <w:b w:val="false"/>
          <w:i w:val="false"/>
          <w:color w:val="000000"/>
          <w:vertAlign w:val="subscript"/>
        </w:rPr>
        <w:t>ос</w:t>
      </w:r>
      <w:r>
        <w:rPr>
          <w:rFonts w:ascii="Times New Roman"/>
          <w:b w:val="false"/>
          <w:i w:val="false"/>
          <w:color w:val="000000"/>
          <w:sz w:val="28"/>
        </w:rPr>
        <w:t>&gt;1000);</w:t>
      </w:r>
    </w:p>
    <w:p>
      <w:pPr>
        <w:spacing w:after="0"/>
        <w:ind w:left="0"/>
        <w:jc w:val="both"/>
      </w:pPr>
      <w:r>
        <w:rPr>
          <w:rFonts w:ascii="Times New Roman"/>
          <w:b w:val="false"/>
          <w:i w:val="false"/>
          <w:color w:val="000000"/>
          <w:sz w:val="28"/>
        </w:rPr>
        <w:t>
      II- санатына радиациялық әсердің бірнеше сағаттан бірнеше күнге дейінгі олармен қатынаста болған мезгілдегі өлім-жітімге алып келетін сәулеленудің жабық көздері жатады (A/D</w:t>
      </w:r>
      <w:r>
        <w:rPr>
          <w:rFonts w:ascii="Times New Roman"/>
          <w:b w:val="false"/>
          <w:i w:val="false"/>
          <w:color w:val="000000"/>
          <w:vertAlign w:val="subscript"/>
        </w:rPr>
        <w:t>ос</w:t>
      </w:r>
      <w:r>
        <w:rPr>
          <w:rFonts w:ascii="Times New Roman"/>
          <w:b w:val="false"/>
          <w:i w:val="false"/>
          <w:color w:val="000000"/>
          <w:sz w:val="28"/>
        </w:rPr>
        <w:t>&gt;1000);</w:t>
      </w:r>
    </w:p>
    <w:p>
      <w:pPr>
        <w:spacing w:after="0"/>
        <w:ind w:left="0"/>
        <w:jc w:val="both"/>
      </w:pPr>
      <w:r>
        <w:rPr>
          <w:rFonts w:ascii="Times New Roman"/>
          <w:b w:val="false"/>
          <w:i w:val="false"/>
          <w:color w:val="000000"/>
          <w:sz w:val="28"/>
        </w:rPr>
        <w:t>
      III- санатына радиациялық әсердің ықтималдығы аз болса да бірнеше күннен бірнеше аптаға дейінгі олармен қатынаста болған мезгілдегі өлім-жітімге алып келетін сәулеленудің жабық көздері жатады (10</w:t>
      </w:r>
      <w:r>
        <w:rPr>
          <w:rFonts w:ascii="Times New Roman"/>
          <w:b w:val="false"/>
          <w:i w:val="false"/>
          <w:color w:val="000000"/>
          <w:sz w:val="28"/>
          <w:u w:val="single"/>
        </w:rPr>
        <w:t>&gt;</w:t>
      </w:r>
      <w:r>
        <w:rPr>
          <w:rFonts w:ascii="Times New Roman"/>
          <w:b w:val="false"/>
          <w:i w:val="false"/>
          <w:color w:val="000000"/>
          <w:sz w:val="28"/>
        </w:rPr>
        <w:t>A/ D</w:t>
      </w:r>
      <w:r>
        <w:rPr>
          <w:rFonts w:ascii="Times New Roman"/>
          <w:b w:val="false"/>
          <w:i w:val="false"/>
          <w:color w:val="000000"/>
          <w:vertAlign w:val="subscript"/>
        </w:rPr>
        <w:t>ос</w:t>
      </w:r>
      <w:r>
        <w:rPr>
          <w:rFonts w:ascii="Times New Roman"/>
          <w:b w:val="false"/>
          <w:i w:val="false"/>
          <w:color w:val="000000"/>
          <w:sz w:val="28"/>
        </w:rPr>
        <w:t xml:space="preserve"> &gt;1);</w:t>
      </w:r>
    </w:p>
    <w:p>
      <w:pPr>
        <w:spacing w:after="0"/>
        <w:ind w:left="0"/>
        <w:jc w:val="both"/>
      </w:pPr>
      <w:r>
        <w:rPr>
          <w:rFonts w:ascii="Times New Roman"/>
          <w:b w:val="false"/>
          <w:i w:val="false"/>
          <w:color w:val="000000"/>
          <w:sz w:val="28"/>
        </w:rPr>
        <w:t>
      IV- санатына радиациялық әсердің болуы мүмкін, бірақ ықтималдығы аз болса да бірнеше аптаның ішінде олармен қатынаста болған кезеңдегі денсаулыққа уақытша зиян тигізетін сәулеленудің жабық көздері жатады (1</w:t>
      </w:r>
      <w:r>
        <w:rPr>
          <w:rFonts w:ascii="Times New Roman"/>
          <w:b w:val="false"/>
          <w:i w:val="false"/>
          <w:color w:val="000000"/>
          <w:sz w:val="28"/>
          <w:u w:val="single"/>
        </w:rPr>
        <w:t>&gt;</w:t>
      </w:r>
      <w:r>
        <w:rPr>
          <w:rFonts w:ascii="Times New Roman"/>
          <w:b w:val="false"/>
          <w:i w:val="false"/>
          <w:color w:val="000000"/>
          <w:sz w:val="28"/>
        </w:rPr>
        <w:t>A/ D</w:t>
      </w:r>
      <w:r>
        <w:rPr>
          <w:rFonts w:ascii="Times New Roman"/>
          <w:b w:val="false"/>
          <w:i w:val="false"/>
          <w:color w:val="000000"/>
          <w:vertAlign w:val="subscript"/>
        </w:rPr>
        <w:t>ос</w:t>
      </w:r>
      <w:r>
        <w:rPr>
          <w:rFonts w:ascii="Times New Roman"/>
          <w:b w:val="false"/>
          <w:i w:val="false"/>
          <w:color w:val="000000"/>
          <w:sz w:val="28"/>
        </w:rPr>
        <w:t xml:space="preserve"> &gt;0,01);</w:t>
      </w:r>
    </w:p>
    <w:p>
      <w:pPr>
        <w:spacing w:after="0"/>
        <w:ind w:left="0"/>
        <w:jc w:val="both"/>
      </w:pPr>
      <w:r>
        <w:rPr>
          <w:rFonts w:ascii="Times New Roman"/>
          <w:b w:val="false"/>
          <w:i w:val="false"/>
          <w:color w:val="000000"/>
          <w:sz w:val="28"/>
        </w:rPr>
        <w:t>
      V- санатына радиациялық әсердің зияндылығы жоқ және денсаулыққа неғұрлым қауіп төндірмейтін сәулеленудің жабық көздері жатады (0,01</w:t>
      </w:r>
      <w:r>
        <w:rPr>
          <w:rFonts w:ascii="Times New Roman"/>
          <w:b w:val="false"/>
          <w:i w:val="false"/>
          <w:color w:val="000000"/>
          <w:sz w:val="28"/>
          <w:u w:val="single"/>
        </w:rPr>
        <w:t>&gt;</w:t>
      </w:r>
      <w:r>
        <w:rPr>
          <w:rFonts w:ascii="Times New Roman"/>
          <w:b w:val="false"/>
          <w:i w:val="false"/>
          <w:color w:val="000000"/>
          <w:sz w:val="28"/>
        </w:rPr>
        <w:t>A/ D</w:t>
      </w:r>
      <w:r>
        <w:rPr>
          <w:rFonts w:ascii="Times New Roman"/>
          <w:b w:val="false"/>
          <w:i w:val="false"/>
          <w:color w:val="000000"/>
          <w:vertAlign w:val="subscript"/>
        </w:rPr>
        <w:t>ос</w:t>
      </w:r>
      <w:r>
        <w:rPr>
          <w:rFonts w:ascii="Times New Roman"/>
          <w:b w:val="false"/>
          <w:i w:val="false"/>
          <w:color w:val="000000"/>
          <w:sz w:val="28"/>
        </w:rPr>
        <w:t>&gt;МЗА)</w:t>
      </w:r>
    </w:p>
    <w:p>
      <w:pPr>
        <w:spacing w:after="0"/>
        <w:ind w:left="0"/>
        <w:jc w:val="both"/>
      </w:pPr>
      <w:r>
        <w:rPr>
          <w:rFonts w:ascii="Times New Roman"/>
          <w:b w:val="false"/>
          <w:i w:val="false"/>
          <w:color w:val="000000"/>
          <w:sz w:val="28"/>
        </w:rPr>
        <w:t>
      Жабық радионуклидтік көздердің қауіптілік санатының шектері мөлшерсіз нормаланған қатынасты A/D</w:t>
      </w:r>
      <w:r>
        <w:rPr>
          <w:rFonts w:ascii="Times New Roman"/>
          <w:b w:val="false"/>
          <w:i w:val="false"/>
          <w:color w:val="000000"/>
          <w:vertAlign w:val="subscript"/>
        </w:rPr>
        <w:t>ос</w:t>
      </w:r>
      <w:r>
        <w:rPr>
          <w:rFonts w:ascii="Times New Roman"/>
          <w:b w:val="false"/>
          <w:i w:val="false"/>
          <w:color w:val="000000"/>
          <w:sz w:val="28"/>
        </w:rPr>
        <w:t xml:space="preserve"> енгізумен айқындалады, бұл жерде А – жабық радионуклидтің ағымдағы белсенділігі, D</w:t>
      </w:r>
      <w:r>
        <w:rPr>
          <w:rFonts w:ascii="Times New Roman"/>
          <w:b w:val="false"/>
          <w:i w:val="false"/>
          <w:color w:val="000000"/>
          <w:vertAlign w:val="subscript"/>
        </w:rPr>
        <w:t>ос</w:t>
      </w:r>
      <w:r>
        <w:rPr>
          <w:rFonts w:ascii="Times New Roman"/>
          <w:b w:val="false"/>
          <w:i w:val="false"/>
          <w:color w:val="000000"/>
          <w:sz w:val="28"/>
        </w:rPr>
        <w:t xml:space="preserve"> - шекті белсенділік. Жабық көздер үшін қауіптілік санатын анықтауға арналған белсенділіктің шекті мәні гигиеналық нормативтің </w:t>
      </w:r>
      <w:r>
        <w:rPr>
          <w:rFonts w:ascii="Times New Roman"/>
          <w:b w:val="false"/>
          <w:i w:val="false"/>
          <w:color w:val="000000"/>
          <w:sz w:val="28"/>
        </w:rPr>
        <w:t>6-қосымшасының</w:t>
      </w:r>
      <w:r>
        <w:rPr>
          <w:rFonts w:ascii="Times New Roman"/>
          <w:b w:val="false"/>
          <w:i w:val="false"/>
          <w:color w:val="000000"/>
          <w:sz w:val="28"/>
        </w:rPr>
        <w:t xml:space="preserve"> 2-кестесінде көрсетілген.</w:t>
      </w:r>
    </w:p>
    <w:p>
      <w:pPr>
        <w:spacing w:after="0"/>
        <w:ind w:left="0"/>
        <w:jc w:val="both"/>
      </w:pPr>
      <w:r>
        <w:rPr>
          <w:rFonts w:ascii="Times New Roman"/>
          <w:b w:val="false"/>
          <w:i w:val="false"/>
          <w:color w:val="000000"/>
          <w:sz w:val="28"/>
        </w:rPr>
        <w:t xml:space="preserve">
      Егер радионуклидттер бірдей бірнеше радионуклидті көздер бір радиозотопты аспапта (сәулелегіш құрылғыда) болатын болса, олардың жиынтық белсенділігі бір көздің белсенділігі болып есептеледі. Осы радионуклидті көздің санаты ГН </w:t>
      </w:r>
      <w:r>
        <w:rPr>
          <w:rFonts w:ascii="Times New Roman"/>
          <w:b w:val="false"/>
          <w:i w:val="false"/>
          <w:color w:val="000000"/>
          <w:sz w:val="28"/>
        </w:rPr>
        <w:t>6-қосымшаның</w:t>
      </w:r>
      <w:r>
        <w:rPr>
          <w:rFonts w:ascii="Times New Roman"/>
          <w:b w:val="false"/>
          <w:i w:val="false"/>
          <w:color w:val="000000"/>
          <w:sz w:val="28"/>
        </w:rPr>
        <w:t>, 1-кетесіне сәйкес A/D-мөлшері бойынша айқындалады.</w:t>
      </w:r>
    </w:p>
    <w:p>
      <w:pPr>
        <w:spacing w:after="0"/>
        <w:ind w:left="0"/>
        <w:jc w:val="both"/>
      </w:pPr>
      <w:r>
        <w:rPr>
          <w:rFonts w:ascii="Times New Roman"/>
          <w:b w:val="false"/>
          <w:i w:val="false"/>
          <w:color w:val="000000"/>
          <w:sz w:val="28"/>
        </w:rPr>
        <w:t>
      Егер радионуклидттер әртүрлі бірнеше радионуклидті көздер бір радиозотопты аспапта немесе сәулелегіш құрылғыда болатын болса, жиынтық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6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формуласына сәйкес A/D-мөлшері қатынасының сомасын есептеу қажет, бұл жерде А</w:t>
      </w:r>
      <w:r>
        <w:rPr>
          <w:rFonts w:ascii="Times New Roman"/>
          <w:b w:val="false"/>
          <w:i w:val="false"/>
          <w:color w:val="000000"/>
          <w:vertAlign w:val="subscript"/>
        </w:rPr>
        <w:t>i, n</w:t>
      </w: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sz w:val="28"/>
        </w:rPr>
        <w:t xml:space="preserve"> - радионуклид көзінің жеке </w:t>
      </w:r>
      <w:r>
        <w:rPr>
          <w:rFonts w:ascii="Times New Roman"/>
          <w:b w:val="false"/>
          <w:i/>
          <w:color w:val="000000"/>
          <w:sz w:val="28"/>
        </w:rPr>
        <w:t>i</w:t>
      </w:r>
      <w:r>
        <w:rPr>
          <w:rFonts w:ascii="Times New Roman"/>
          <w:b w:val="false"/>
          <w:i w:val="false"/>
          <w:color w:val="000000"/>
          <w:sz w:val="28"/>
        </w:rPr>
        <w:t xml:space="preserve"> белсенділігі, D</w:t>
      </w:r>
      <w:r>
        <w:rPr>
          <w:rFonts w:ascii="Times New Roman"/>
          <w:b w:val="false"/>
          <w:i w:val="false"/>
          <w:color w:val="000000"/>
          <w:vertAlign w:val="subscript"/>
        </w:rPr>
        <w:t>n</w:t>
      </w:r>
      <w:r>
        <w:rPr>
          <w:rFonts w:ascii="Times New Roman"/>
          <w:b w:val="false"/>
          <w:i w:val="false"/>
          <w:color w:val="000000"/>
          <w:sz w:val="28"/>
        </w:rPr>
        <w:t xml:space="preserve"> - 2-кестеде көрсетілген </w:t>
      </w:r>
      <w:r>
        <w:rPr>
          <w:rFonts w:ascii="Times New Roman"/>
          <w:b w:val="false"/>
          <w:i/>
          <w:color w:val="000000"/>
          <w:sz w:val="28"/>
        </w:rPr>
        <w:t>n</w:t>
      </w:r>
      <w:r>
        <w:rPr>
          <w:rFonts w:ascii="Times New Roman"/>
          <w:b w:val="false"/>
          <w:i w:val="false"/>
          <w:color w:val="000000"/>
          <w:sz w:val="28"/>
        </w:rPr>
        <w:t xml:space="preserve"> радионуклидіне арналған мән. Қауіптілік санаты ГН </w:t>
      </w:r>
      <w:r>
        <w:rPr>
          <w:rFonts w:ascii="Times New Roman"/>
          <w:b w:val="false"/>
          <w:i w:val="false"/>
          <w:color w:val="000000"/>
          <w:sz w:val="28"/>
        </w:rPr>
        <w:t>6-қосымшаның</w:t>
      </w:r>
      <w:r>
        <w:rPr>
          <w:rFonts w:ascii="Times New Roman"/>
          <w:b w:val="false"/>
          <w:i w:val="false"/>
          <w:color w:val="000000"/>
          <w:sz w:val="28"/>
        </w:rPr>
        <w:t>, 1-кестесін сәйкес A/D</w:t>
      </w:r>
      <w:r>
        <w:rPr>
          <w:rFonts w:ascii="Times New Roman"/>
          <w:b w:val="false"/>
          <w:i w:val="false"/>
          <w:color w:val="000000"/>
          <w:vertAlign w:val="subscript"/>
        </w:rPr>
        <w:t>ос</w:t>
      </w:r>
      <w:r>
        <w:rPr>
          <w:rFonts w:ascii="Times New Roman"/>
          <w:b w:val="false"/>
          <w:i w:val="false"/>
          <w:color w:val="000000"/>
          <w:sz w:val="28"/>
        </w:rPr>
        <w:t xml:space="preserve"> жиынтық қатынасы бойынша айқындалады.</w:t>
      </w:r>
    </w:p>
    <w:bookmarkStart w:name="z105" w:id="102"/>
    <w:p>
      <w:pPr>
        <w:spacing w:after="0"/>
        <w:ind w:left="0"/>
        <w:jc w:val="both"/>
      </w:pPr>
      <w:r>
        <w:rPr>
          <w:rFonts w:ascii="Times New Roman"/>
          <w:b w:val="false"/>
          <w:i w:val="false"/>
          <w:color w:val="000000"/>
          <w:sz w:val="28"/>
        </w:rPr>
        <w:t>
      92. Жабық сәулелену көздерін олардың тұмшалануы бұзылған жағдайда, сондай-ақ белгіленген пайдалану мерзімі аяқталған соң пайдалануға жол берілмейді.</w:t>
      </w:r>
    </w:p>
    <w:bookmarkEnd w:id="102"/>
    <w:bookmarkStart w:name="z106" w:id="103"/>
    <w:p>
      <w:pPr>
        <w:spacing w:after="0"/>
        <w:ind w:left="0"/>
        <w:jc w:val="both"/>
      </w:pPr>
      <w:r>
        <w:rPr>
          <w:rFonts w:ascii="Times New Roman"/>
          <w:b w:val="false"/>
          <w:i w:val="false"/>
          <w:color w:val="000000"/>
          <w:sz w:val="28"/>
        </w:rPr>
        <w:t>
      93. Жабық сәулелену көзі салынған құрылғы механикалық, химиялық, температуралық және басқа да әсерлерге төзімді болып жасалады радиациялық қауіптілік белгісі болады.</w:t>
      </w:r>
    </w:p>
    <w:bookmarkEnd w:id="103"/>
    <w:bookmarkStart w:name="z107" w:id="104"/>
    <w:p>
      <w:pPr>
        <w:spacing w:after="0"/>
        <w:ind w:left="0"/>
        <w:jc w:val="both"/>
      </w:pPr>
      <w:r>
        <w:rPr>
          <w:rFonts w:ascii="Times New Roman"/>
          <w:b w:val="false"/>
          <w:i w:val="false"/>
          <w:color w:val="000000"/>
          <w:sz w:val="28"/>
        </w:rPr>
        <w:t>
      94. Жұмыс істемей тұрған жабық сәулелену көздері қорғаныш құрылғыларында болуы тиіс, ал иондаушы сәулелену тудыратын қондырғылар тоқтан ажыратылған болуы тиіс.</w:t>
      </w:r>
    </w:p>
    <w:bookmarkEnd w:id="104"/>
    <w:bookmarkStart w:name="z108" w:id="105"/>
    <w:p>
      <w:pPr>
        <w:spacing w:after="0"/>
        <w:ind w:left="0"/>
        <w:jc w:val="both"/>
      </w:pPr>
      <w:r>
        <w:rPr>
          <w:rFonts w:ascii="Times New Roman"/>
          <w:b w:val="false"/>
          <w:i w:val="false"/>
          <w:color w:val="000000"/>
          <w:sz w:val="28"/>
        </w:rPr>
        <w:t>
      95. Жабық сәулелену көзін контейнерден алу үшін қашықтықтан алатын құрал немесе арнайы аспап қолданылады. Қорғаныш контейнерден алынған сәулелену көзімен жұмыс кезінде қорғаныш қалқалары мен манипуляторлар, ал бір метр қашықтықта 2 мЗв/сағ артық доза қуатын тудыратын сәулелену көзімен жұмыс кезінде қашықтықтан басқарылатын арнайы қорғаныш құрылғылары (бокстар, шкафтар) қолданылуы тиіс.</w:t>
      </w:r>
    </w:p>
    <w:bookmarkEnd w:id="105"/>
    <w:bookmarkStart w:name="z109" w:id="106"/>
    <w:p>
      <w:pPr>
        <w:spacing w:after="0"/>
        <w:ind w:left="0"/>
        <w:jc w:val="both"/>
      </w:pPr>
      <w:r>
        <w:rPr>
          <w:rFonts w:ascii="Times New Roman"/>
          <w:b w:val="false"/>
          <w:i w:val="false"/>
          <w:color w:val="000000"/>
          <w:sz w:val="28"/>
        </w:rPr>
        <w:t>
      96. Жұмысы радионуклидтік сәулелену көздеріне негізделген тасымалды, жылжымалы, стационарлық дефектоскопиялық, терапиялық аппараттар мен басқа да қондырғылардың сәулелену дозасының қуаты сәулелену көзінің қорғаныш блогының бетінен бір метр қашықтықта 20 мкЗв/сағ аспауы тиіс.</w:t>
      </w:r>
    </w:p>
    <w:bookmarkEnd w:id="106"/>
    <w:p>
      <w:pPr>
        <w:spacing w:after="0"/>
        <w:ind w:left="0"/>
        <w:jc w:val="both"/>
      </w:pPr>
      <w:r>
        <w:rPr>
          <w:rFonts w:ascii="Times New Roman"/>
          <w:b w:val="false"/>
          <w:i w:val="false"/>
          <w:color w:val="000000"/>
          <w:sz w:val="28"/>
        </w:rPr>
        <w:t>
      Өндірістік жағдайларда қолдануға арналған радиоизотоптық аспаптардың сәулелену дозасының қуаты сәулелену көзінің қорғаныш блогының бетінде 100 мкЗв/сағ, ал одан бір метр қашықтықта 3 мкЗв/сағ аспауы тиіс.</w:t>
      </w:r>
    </w:p>
    <w:p>
      <w:pPr>
        <w:spacing w:after="0"/>
        <w:ind w:left="0"/>
        <w:jc w:val="both"/>
      </w:pPr>
      <w:r>
        <w:rPr>
          <w:rFonts w:ascii="Times New Roman"/>
          <w:b w:val="false"/>
          <w:i w:val="false"/>
          <w:color w:val="000000"/>
          <w:sz w:val="28"/>
        </w:rPr>
        <w:t>
      Жұмыс істеген кезде ілеспе пайдаланылмайтын рентгендік сәуле пайда болатын құрылғылардың сәулелену дозасының қуаты кез келген беттен 0,1 метр қашықтықта 1,0 мкЗв/сағ аспауы тиіс.</w:t>
      </w:r>
    </w:p>
    <w:bookmarkStart w:name="z110" w:id="107"/>
    <w:p>
      <w:pPr>
        <w:spacing w:after="0"/>
        <w:ind w:left="0"/>
        <w:jc w:val="both"/>
      </w:pPr>
      <w:r>
        <w:rPr>
          <w:rFonts w:ascii="Times New Roman"/>
          <w:b w:val="false"/>
          <w:i w:val="false"/>
          <w:color w:val="000000"/>
          <w:sz w:val="28"/>
        </w:rPr>
        <w:t>
      97. Сәулелену дозасының қуаты жұмыс істеп тұрған және сәулелену көздерін сақтау кезінде қондырғының бетінің қол жетерлік бөліктерінен бір метр қашықтықта 1,0 мкЗв/сағ аспайтын қондырғыларды (аппараттарды) пайдаланған кезде үй-жайға арнайы талаптар қойылмайды.</w:t>
      </w:r>
    </w:p>
    <w:bookmarkEnd w:id="107"/>
    <w:bookmarkStart w:name="z111" w:id="108"/>
    <w:p>
      <w:pPr>
        <w:spacing w:after="0"/>
        <w:ind w:left="0"/>
        <w:jc w:val="both"/>
      </w:pPr>
      <w:r>
        <w:rPr>
          <w:rFonts w:ascii="Times New Roman"/>
          <w:b w:val="false"/>
          <w:i w:val="false"/>
          <w:color w:val="000000"/>
          <w:sz w:val="28"/>
        </w:rPr>
        <w:t>
      98. Бағыты бойынша сәуле шоғы шектелмеген аппараттар мен қондырғылардың жұмыс бөліктері бөлек үй-жайда орналастырылуы тиіс (көбіне жеке ғимаратта немесе ғимараттың бөлек қанатында); бұл үй-жайлардың қабырғаларының, еденінің, төбесінің материалы мен қалыңдығы сәулелену көзінің кез келген қалпында және шоғының бағыты кезінде жапсарлас үй-жайлар мен ұйым аумағында бастапқы және шашыраңқы сәуленің жол берілген мәндерге дейін әлсіреуін қамтамасыз етуі тиіс.</w:t>
      </w:r>
    </w:p>
    <w:bookmarkEnd w:id="108"/>
    <w:p>
      <w:pPr>
        <w:spacing w:after="0"/>
        <w:ind w:left="0"/>
        <w:jc w:val="both"/>
      </w:pPr>
      <w:r>
        <w:rPr>
          <w:rFonts w:ascii="Times New Roman"/>
          <w:b w:val="false"/>
          <w:i w:val="false"/>
          <w:color w:val="000000"/>
          <w:sz w:val="28"/>
        </w:rPr>
        <w:t>
      Осындай аппаратты басқару пульті сәулелену көзінен бөлек үй-жайда орналастырылады. Аппарат тұрған үй-жайға кіретін есігі сәулелену көзін ауыстыру тетігімен немесе персоналдың кездейсоқ сәулелену мүмкіндігін болдырмау үшін жоғары (күшейткіш) кернеуді қосу арқылы бұғатталады.</w:t>
      </w:r>
    </w:p>
    <w:bookmarkStart w:name="z112" w:id="109"/>
    <w:p>
      <w:pPr>
        <w:spacing w:after="0"/>
        <w:ind w:left="0"/>
        <w:jc w:val="both"/>
      </w:pPr>
      <w:r>
        <w:rPr>
          <w:rFonts w:ascii="Times New Roman"/>
          <w:b w:val="false"/>
          <w:i w:val="false"/>
          <w:color w:val="000000"/>
          <w:sz w:val="28"/>
        </w:rPr>
        <w:t>
      99. Жабық сәулелену көздері бар стационарлық қондырғыларда жұмыстар жүргізілетін үй-жайлар бұғаттау және көздің (көздер блогы) жағдайы туралы дабыл беру жүйелерімен жабдықталуы тиіс және қондырғыны энергиямен қуаттандыру ажыратылған жағдайда немесе басқа да кез келген оқыс жағдайларда сәулелену көзін сақтау қалпына мәжбүрлеп қашықтықтан ауыстыруға арналған құрылғы көзделеді.</w:t>
      </w:r>
    </w:p>
    <w:bookmarkEnd w:id="109"/>
    <w:bookmarkStart w:name="z113" w:id="110"/>
    <w:p>
      <w:pPr>
        <w:spacing w:after="0"/>
        <w:ind w:left="0"/>
        <w:jc w:val="both"/>
      </w:pPr>
      <w:r>
        <w:rPr>
          <w:rFonts w:ascii="Times New Roman"/>
          <w:b w:val="false"/>
          <w:i w:val="false"/>
          <w:color w:val="000000"/>
          <w:sz w:val="28"/>
        </w:rPr>
        <w:t>
      100. Жабық сәулелену көздерін су астында сақталған жағдайда бассейндегі судың деңгейін автоматты түрде сақтау, су деңгейінің өзгергені және жұмыс үй-жайындағы доза қуатының жоғарылағаны туралы дабыл беру жүйелері көзделеді.</w:t>
      </w:r>
    </w:p>
    <w:bookmarkEnd w:id="110"/>
    <w:bookmarkStart w:name="z114" w:id="111"/>
    <w:p>
      <w:pPr>
        <w:spacing w:after="0"/>
        <w:ind w:left="0"/>
        <w:jc w:val="both"/>
      </w:pPr>
      <w:r>
        <w:rPr>
          <w:rFonts w:ascii="Times New Roman"/>
          <w:b w:val="false"/>
          <w:i w:val="false"/>
          <w:color w:val="000000"/>
          <w:sz w:val="28"/>
        </w:rPr>
        <w:t>
      101. Жабық сәулелену көздерімен жұмыс кезінде үй-жайларды әрлеуге арнайы талаптар қойылмайды. Сәулелену блоктарын қайта зарядтау, жөндеу жүргізілетін үй-жайлар ІІІ сыныптың ашық сәулелену көздерімен жұмыс істеуге арналған талаптарға сәйкес жабдықталуы тиіс.</w:t>
      </w:r>
    </w:p>
    <w:bookmarkEnd w:id="111"/>
    <w:bookmarkStart w:name="z115" w:id="112"/>
    <w:p>
      <w:pPr>
        <w:spacing w:after="0"/>
        <w:ind w:left="0"/>
        <w:jc w:val="both"/>
      </w:pPr>
      <w:r>
        <w:rPr>
          <w:rFonts w:ascii="Times New Roman"/>
          <w:b w:val="false"/>
          <w:i w:val="false"/>
          <w:color w:val="000000"/>
          <w:sz w:val="28"/>
        </w:rPr>
        <w:t>
      102. Жұмыс үй-жайларының ауасында уытты заттардың нормативтен артық шоғырлануының жиналуына әкеп соғатын мөлшерде қуатты радиациялық қондырғыларды пайдалану және жабық сәулелену көздерін сақтау кезінде ішке сору-сыртқа тарату желдеткіші көзделеді.</w:t>
      </w:r>
    </w:p>
    <w:bookmarkEnd w:id="112"/>
    <w:bookmarkStart w:name="z116" w:id="113"/>
    <w:p>
      <w:pPr>
        <w:spacing w:after="0"/>
        <w:ind w:left="0"/>
        <w:jc w:val="both"/>
      </w:pPr>
      <w:r>
        <w:rPr>
          <w:rFonts w:ascii="Times New Roman"/>
          <w:b w:val="false"/>
          <w:i w:val="false"/>
          <w:color w:val="000000"/>
          <w:sz w:val="28"/>
        </w:rPr>
        <w:t>
      103. Жабық сәулелену көздері бар аспаптар мен иондаушы сәулелену тудыратын құрылғыларды үй-жайлардан тыс немесе ортақ өндіpіcтік үй-жайларда пайдалану кезінде сәулелену көздеріне бөгде адамдардың кіруіне мүмкіндік болмауы және көздердің сақталуы қамтамасыз етілуі тиіс.</w:t>
      </w:r>
    </w:p>
    <w:bookmarkEnd w:id="113"/>
    <w:p>
      <w:pPr>
        <w:spacing w:after="0"/>
        <w:ind w:left="0"/>
        <w:jc w:val="both"/>
      </w:pPr>
      <w:r>
        <w:rPr>
          <w:rFonts w:ascii="Times New Roman"/>
          <w:b w:val="false"/>
          <w:i w:val="false"/>
          <w:color w:val="000000"/>
          <w:sz w:val="28"/>
        </w:rPr>
        <w:t>
      Персонал мен халықтың радиациялық қауіпсіздігі:</w:t>
      </w:r>
    </w:p>
    <w:p>
      <w:pPr>
        <w:spacing w:after="0"/>
        <w:ind w:left="0"/>
        <w:jc w:val="both"/>
      </w:pPr>
      <w:r>
        <w:rPr>
          <w:rFonts w:ascii="Times New Roman"/>
          <w:b w:val="false"/>
          <w:i w:val="false"/>
          <w:color w:val="000000"/>
          <w:sz w:val="28"/>
        </w:rPr>
        <w:t>
      1) сәулені жерге немесе адамдар жоқ жаққа бағыттау;</w:t>
      </w:r>
    </w:p>
    <w:p>
      <w:pPr>
        <w:spacing w:after="0"/>
        <w:ind w:left="0"/>
        <w:jc w:val="both"/>
      </w:pPr>
      <w:r>
        <w:rPr>
          <w:rFonts w:ascii="Times New Roman"/>
          <w:b w:val="false"/>
          <w:i w:val="false"/>
          <w:color w:val="000000"/>
          <w:sz w:val="28"/>
        </w:rPr>
        <w:t>
      2) сәулелену көздерін қызмет көрсететін персоналдан және басқа адамдардан мүмкіндігінше алысқа шығару;</w:t>
      </w:r>
    </w:p>
    <w:p>
      <w:pPr>
        <w:spacing w:after="0"/>
        <w:ind w:left="0"/>
        <w:jc w:val="both"/>
      </w:pPr>
      <w:r>
        <w:rPr>
          <w:rFonts w:ascii="Times New Roman"/>
          <w:b w:val="false"/>
          <w:i w:val="false"/>
          <w:color w:val="000000"/>
          <w:sz w:val="28"/>
        </w:rPr>
        <w:t>
      3) адамдардың сәулелену көздеріне жақын жерде болу уақытын шектеу;</w:t>
      </w:r>
    </w:p>
    <w:p>
      <w:pPr>
        <w:spacing w:after="0"/>
        <w:ind w:left="0"/>
        <w:jc w:val="both"/>
      </w:pPr>
      <w:r>
        <w:rPr>
          <w:rFonts w:ascii="Times New Roman"/>
          <w:b w:val="false"/>
          <w:i w:val="false"/>
          <w:color w:val="000000"/>
          <w:sz w:val="28"/>
        </w:rPr>
        <w:t>
      4) кемінде 3 метр қашықтықтан анық көрінетін радиациялық қауіптілік белгісі мен ескерту плакаттары ілу арқылы қамтамасыз етіледі.</w:t>
      </w:r>
    </w:p>
    <w:bookmarkStart w:name="z117" w:id="114"/>
    <w:p>
      <w:pPr>
        <w:spacing w:after="0"/>
        <w:ind w:left="0"/>
        <w:jc w:val="both"/>
      </w:pPr>
      <w:r>
        <w:rPr>
          <w:rFonts w:ascii="Times New Roman"/>
          <w:b w:val="false"/>
          <w:i w:val="false"/>
          <w:color w:val="000000"/>
          <w:sz w:val="28"/>
        </w:rPr>
        <w:t>
      104. Жабық түрдегі радиоактивті қалдықтардың жиынтығына нормалау құжаттарына сәйкес паспорт ресімделеді. Паспорттың көшірмесі халықтың санитариялық-эпидемиологиялық саламаттылығы саласындағы мемлекеттік органға және лицензия беруші органға жіберіледі.</w:t>
      </w:r>
    </w:p>
    <w:bookmarkEnd w:id="114"/>
    <w:bookmarkStart w:name="z118" w:id="115"/>
    <w:p>
      <w:pPr>
        <w:spacing w:after="0"/>
        <w:ind w:left="0"/>
        <w:jc w:val="left"/>
      </w:pPr>
      <w:r>
        <w:rPr>
          <w:rFonts w:ascii="Times New Roman"/>
          <w:b/>
          <w:i w:val="false"/>
          <w:color w:val="000000"/>
        </w:rPr>
        <w:t xml:space="preserve"> 7. Радиоизотопты аспаптармен жұмыс істеу жағдайларына</w:t>
      </w:r>
      <w:r>
        <w:br/>
      </w:r>
      <w:r>
        <w:rPr>
          <w:rFonts w:ascii="Times New Roman"/>
          <w:b/>
          <w:i w:val="false"/>
          <w:color w:val="000000"/>
        </w:rPr>
        <w:t>қойылатын санитариялық-эпидемиологиялық талаптар</w:t>
      </w:r>
    </w:p>
    <w:bookmarkEnd w:id="115"/>
    <w:bookmarkStart w:name="z119" w:id="116"/>
    <w:p>
      <w:pPr>
        <w:spacing w:after="0"/>
        <w:ind w:left="0"/>
        <w:jc w:val="both"/>
      </w:pPr>
      <w:r>
        <w:rPr>
          <w:rFonts w:ascii="Times New Roman"/>
          <w:b w:val="false"/>
          <w:i w:val="false"/>
          <w:color w:val="000000"/>
          <w:sz w:val="28"/>
        </w:rPr>
        <w:t>
      105. РИА-мен жұмыс істеудің барлық кезеңдерінде техногендік сәулеленудің негізгі дозаларының белгіленген шектерінен аспайтын халықтың және персоналдың ықтимал сәулеленуін болдырмайтын жағдайлар қамтамасыз етілуі тиіс.</w:t>
      </w:r>
    </w:p>
    <w:bookmarkEnd w:id="116"/>
    <w:bookmarkStart w:name="z120" w:id="117"/>
    <w:p>
      <w:pPr>
        <w:spacing w:after="0"/>
        <w:ind w:left="0"/>
        <w:jc w:val="both"/>
      </w:pPr>
      <w:r>
        <w:rPr>
          <w:rFonts w:ascii="Times New Roman"/>
          <w:b w:val="false"/>
          <w:i w:val="false"/>
          <w:color w:val="000000"/>
          <w:sz w:val="28"/>
        </w:rPr>
        <w:t>
      106. Радиациялық қауіптілікке байланысты, олардың құрамында пайдаланылатын көздердің түріне және белсенділігіне байланысты РИА-ның 4 тобы белгіленеді:</w:t>
      </w:r>
    </w:p>
    <w:bookmarkEnd w:id="117"/>
    <w:p>
      <w:pPr>
        <w:spacing w:after="0"/>
        <w:ind w:left="0"/>
        <w:jc w:val="both"/>
      </w:pPr>
      <w:r>
        <w:rPr>
          <w:rFonts w:ascii="Times New Roman"/>
          <w:b w:val="false"/>
          <w:i w:val="false"/>
          <w:color w:val="000000"/>
          <w:sz w:val="28"/>
        </w:rPr>
        <w:t>
      1) 1-топ – ҚР аумағында қолданыстағы нормативтерде келтірілген белсенділігі ЕАМБ-дан аспайтын альфа немесе бета-сәулелену көздері бар РИА;</w:t>
      </w:r>
    </w:p>
    <w:p>
      <w:pPr>
        <w:spacing w:after="0"/>
        <w:ind w:left="0"/>
        <w:jc w:val="both"/>
      </w:pPr>
      <w:r>
        <w:rPr>
          <w:rFonts w:ascii="Times New Roman"/>
          <w:b w:val="false"/>
          <w:i w:val="false"/>
          <w:color w:val="000000"/>
          <w:sz w:val="28"/>
        </w:rPr>
        <w:t>
      Белсенділігі ЕАМБ-дан артық емес гамма сәулелену көздері бар, көздің бетінен 0,1 м қашықтықта 1,0 мкГр/сағ аспайтын ауадағы сіңірілген дозаның қуатын құрайтын РИА;</w:t>
      </w:r>
    </w:p>
    <w:p>
      <w:pPr>
        <w:spacing w:after="0"/>
        <w:ind w:left="0"/>
        <w:jc w:val="both"/>
      </w:pPr>
      <w:r>
        <w:rPr>
          <w:rFonts w:ascii="Times New Roman"/>
          <w:b w:val="false"/>
          <w:i w:val="false"/>
          <w:color w:val="000000"/>
          <w:sz w:val="28"/>
        </w:rPr>
        <w:t>
      2) 2-топ – белсенділігі ЕАМБ-дан асатын, бірақ 200 МБк аспайтын альфа және бета-сәулелену көздері бар РИА;</w:t>
      </w:r>
    </w:p>
    <w:p>
      <w:pPr>
        <w:spacing w:after="0"/>
        <w:ind w:left="0"/>
        <w:jc w:val="both"/>
      </w:pPr>
      <w:r>
        <w:rPr>
          <w:rFonts w:ascii="Times New Roman"/>
          <w:b w:val="false"/>
          <w:i w:val="false"/>
          <w:color w:val="000000"/>
          <w:sz w:val="28"/>
        </w:rPr>
        <w:t>
      3) 3-топ – белсенділігі 200 МБк асатын, бірақ 2000 МБк аспайтын альфа және бета-сәулелену көздері бар РИА;</w:t>
      </w:r>
    </w:p>
    <w:p>
      <w:pPr>
        <w:spacing w:after="0"/>
        <w:ind w:left="0"/>
        <w:jc w:val="both"/>
      </w:pPr>
      <w:r>
        <w:rPr>
          <w:rFonts w:ascii="Times New Roman"/>
          <w:b w:val="false"/>
          <w:i w:val="false"/>
          <w:color w:val="000000"/>
          <w:sz w:val="28"/>
        </w:rPr>
        <w:t>
      РИА көздің бетінен 0,1 м арақашықтықта 1,0 мкГр/сағ артық, бірақ көздің бетінен 1,0 м қашықтықта 3,0 мкГр/сағ артық емес ауадағы сіңірілген доза қуатын құратын гамма–сәулелену көздері бар РИА;</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н/с аспайтын нейтрон шығаратын көздері бар РИА;</w:t>
      </w:r>
    </w:p>
    <w:p>
      <w:pPr>
        <w:spacing w:after="0"/>
        <w:ind w:left="0"/>
        <w:jc w:val="both"/>
      </w:pPr>
      <w:r>
        <w:rPr>
          <w:rFonts w:ascii="Times New Roman"/>
          <w:b w:val="false"/>
          <w:i w:val="false"/>
          <w:color w:val="000000"/>
          <w:sz w:val="28"/>
        </w:rPr>
        <w:t>
      4) 4-топ – белсенділігі 2000 МБк асатын альфа немесе бета-сәулелену көздері бар РИА;</w:t>
      </w:r>
    </w:p>
    <w:p>
      <w:pPr>
        <w:spacing w:after="0"/>
        <w:ind w:left="0"/>
        <w:jc w:val="both"/>
      </w:pPr>
      <w:r>
        <w:rPr>
          <w:rFonts w:ascii="Times New Roman"/>
          <w:b w:val="false"/>
          <w:i w:val="false"/>
          <w:color w:val="000000"/>
          <w:sz w:val="28"/>
        </w:rPr>
        <w:t>
      Көздің бетінен 1,0 м қашықтықта 3,0 мкГр/сағ асатын ауадағы сіңірілген доза қуатын құратын гамма-сәулелену көздері бар РИА;</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н/с асатын нейтрон шығаратын көздері бар РИА;</w:t>
      </w:r>
    </w:p>
    <w:p>
      <w:pPr>
        <w:spacing w:after="0"/>
        <w:ind w:left="0"/>
        <w:jc w:val="both"/>
      </w:pPr>
      <w:r>
        <w:rPr>
          <w:rFonts w:ascii="Times New Roman"/>
          <w:b w:val="false"/>
          <w:i w:val="false"/>
          <w:color w:val="000000"/>
          <w:sz w:val="28"/>
        </w:rPr>
        <w:t>
      РИА алған кезде кәсіпорын ілеспе құжаттарға сәйкес әр блокта сәулелену көзінің іс жүзінде болуын тексереді. Тексеруді кәсіпорын мамандары немесе мамандандырылған кәсіпорын күштері жүргізеді. Тексеру нәтижелері бойынша акт жасалады.</w:t>
      </w:r>
    </w:p>
    <w:p>
      <w:pPr>
        <w:spacing w:after="0"/>
        <w:ind w:left="0"/>
        <w:jc w:val="both"/>
      </w:pPr>
      <w:r>
        <w:rPr>
          <w:rFonts w:ascii="Times New Roman"/>
          <w:b w:val="false"/>
          <w:i w:val="false"/>
          <w:color w:val="000000"/>
          <w:sz w:val="28"/>
        </w:rPr>
        <w:t>
      РИА алған кәсіпорын блокқа бөгде адамдардың кіруін болдырмайтын және олардың сақталуын қамтамасыз ететін, осы мақсатқа арнайы бөлінген орындарда сәулелену көздері блоктарын сақтауды ұйымдастырады.</w:t>
      </w:r>
    </w:p>
    <w:p>
      <w:pPr>
        <w:spacing w:after="0"/>
        <w:ind w:left="0"/>
        <w:jc w:val="both"/>
      </w:pPr>
      <w:r>
        <w:rPr>
          <w:rFonts w:ascii="Times New Roman"/>
          <w:b w:val="false"/>
          <w:i w:val="false"/>
          <w:color w:val="000000"/>
          <w:sz w:val="28"/>
        </w:rPr>
        <w:t>
      Тасымалды РИА сақтау үшін ауданы кемінде 10 шаршы метр жеке үй-жай бөлінеді. Осы үй-жайдың қабырғалары мен есіктерінің сыртқы беттеріндегі сәулелену дозаларының қуаты 3 мкЗв/сағ аспауы тиіс.</w:t>
      </w:r>
    </w:p>
    <w:p>
      <w:pPr>
        <w:spacing w:after="0"/>
        <w:ind w:left="0"/>
        <w:jc w:val="both"/>
      </w:pPr>
      <w:r>
        <w:rPr>
          <w:rFonts w:ascii="Times New Roman"/>
          <w:b w:val="false"/>
          <w:i w:val="false"/>
          <w:color w:val="000000"/>
          <w:sz w:val="28"/>
        </w:rPr>
        <w:t>
      Сәулелену көздерін сақтауға, оның ішінде РИА орнату және жөндеу кезеңінде РИА тиесілі кәсіпорынның әкімшілігі жауапты болады.</w:t>
      </w:r>
    </w:p>
    <w:p>
      <w:pPr>
        <w:spacing w:after="0"/>
        <w:ind w:left="0"/>
        <w:jc w:val="both"/>
      </w:pPr>
      <w:r>
        <w:rPr>
          <w:rFonts w:ascii="Times New Roman"/>
          <w:b w:val="false"/>
          <w:i w:val="false"/>
          <w:color w:val="000000"/>
          <w:sz w:val="28"/>
        </w:rPr>
        <w:t>
      Сәулелену көздері блоктары орнатылған жабдықты жөндеу немесе жаңғырту жүргізу кезінде РИА-ны есепке алуға және сақтауға жауапты адам сәулелену көздері блоктарын ауыстыруға және сақтауға бақылауды жүзеге асырады.</w:t>
      </w:r>
    </w:p>
    <w:bookmarkStart w:name="z121" w:id="118"/>
    <w:p>
      <w:pPr>
        <w:spacing w:after="0"/>
        <w:ind w:left="0"/>
        <w:jc w:val="both"/>
      </w:pPr>
      <w:r>
        <w:rPr>
          <w:rFonts w:ascii="Times New Roman"/>
          <w:b w:val="false"/>
          <w:i w:val="false"/>
          <w:color w:val="000000"/>
          <w:sz w:val="28"/>
        </w:rPr>
        <w:t>
      107. 2-4 топтағы РИА-мен тікелей жұмысқа (өндіріс, монтаж, жөндеу, қайта қуаттандыру, қызмет көрсету және бөлшектеу) А тобының персоналына жататын арнайы оқытудан өткен персонал жіберіледі. Өзінің қызметінің сипаты бойынша РИА иондаушы сәулеленудің әсер ету саласына түсетін, бірақ тікелей РИА-мен жұмыс істемейтін жұмыскерлер ұйымның басшысы бекіткен Б тобы персоналы тізіміне енгізіледі.</w:t>
      </w:r>
    </w:p>
    <w:bookmarkEnd w:id="118"/>
    <w:bookmarkStart w:name="z122" w:id="119"/>
    <w:p>
      <w:pPr>
        <w:spacing w:after="0"/>
        <w:ind w:left="0"/>
        <w:jc w:val="both"/>
      </w:pPr>
      <w:r>
        <w:rPr>
          <w:rFonts w:ascii="Times New Roman"/>
          <w:b w:val="false"/>
          <w:i w:val="false"/>
          <w:color w:val="000000"/>
          <w:sz w:val="28"/>
        </w:rPr>
        <w:t>
      108. Жыл сайын ұйым басшысы тағайындаған комиссия ұйымдағы барлық РИА-ға түгендеу жүргізеді. Сәулелену көздерінің ұрлануы мен жоғалуы анықталған жағдайда әкімшілік дереу басшылықты, және санитариялық-эпидемиологиялық қадағалау саласындағы мемлекеттік органның ведомствосын хабардар етеді.</w:t>
      </w:r>
    </w:p>
    <w:bookmarkEnd w:id="119"/>
    <w:bookmarkStart w:name="z123" w:id="120"/>
    <w:p>
      <w:pPr>
        <w:spacing w:after="0"/>
        <w:ind w:left="0"/>
        <w:jc w:val="both"/>
      </w:pPr>
      <w:r>
        <w:rPr>
          <w:rFonts w:ascii="Times New Roman"/>
          <w:b w:val="false"/>
          <w:i w:val="false"/>
          <w:color w:val="000000"/>
          <w:sz w:val="28"/>
        </w:rPr>
        <w:t>
      109. 2-4-топтардың РИА-ын пайдалануға ұйым иондаушы сәулелену көздерімен жұмыс жағдайларының халықтың санитариялық-эпидемиологиялық осы Сақпараттық карта сондай-ақ осы жұмыс түріне лицензия рәсімдеген соң жол беріледі.</w:t>
      </w:r>
    </w:p>
    <w:bookmarkEnd w:id="120"/>
    <w:bookmarkStart w:name="z124" w:id="121"/>
    <w:p>
      <w:pPr>
        <w:spacing w:after="0"/>
        <w:ind w:left="0"/>
        <w:jc w:val="both"/>
      </w:pPr>
      <w:r>
        <w:rPr>
          <w:rFonts w:ascii="Times New Roman"/>
          <w:b w:val="false"/>
          <w:i w:val="false"/>
          <w:color w:val="000000"/>
          <w:sz w:val="28"/>
        </w:rPr>
        <w:t>
      110. Құрамындағы радионуклидті көздердің жиынтық белсенділігі 10 ЕАМБ-дан асатын 1-топтағы РИА ұйымдарына жүгінуге, қорытынды сай болғанда жол беріледі.</w:t>
      </w:r>
    </w:p>
    <w:bookmarkEnd w:id="121"/>
    <w:bookmarkStart w:name="z125" w:id="122"/>
    <w:p>
      <w:pPr>
        <w:spacing w:after="0"/>
        <w:ind w:left="0"/>
        <w:jc w:val="both"/>
      </w:pPr>
      <w:r>
        <w:rPr>
          <w:rFonts w:ascii="Times New Roman"/>
          <w:b w:val="false"/>
          <w:i w:val="false"/>
          <w:color w:val="000000"/>
          <w:sz w:val="28"/>
        </w:rPr>
        <w:t>
      111. 2-4-топтағы РИА пайдаланатын немесе олар бар ұйымдар жыл сайын белгіленген тәртіппен ұйымның (кәсіпорынның) радиациялық–гигиеналық паспортын толтырады және тапсырады.</w:t>
      </w:r>
    </w:p>
    <w:bookmarkEnd w:id="122"/>
    <w:bookmarkStart w:name="z126" w:id="123"/>
    <w:p>
      <w:pPr>
        <w:spacing w:after="0"/>
        <w:ind w:left="0"/>
        <w:jc w:val="both"/>
      </w:pPr>
      <w:r>
        <w:rPr>
          <w:rFonts w:ascii="Times New Roman"/>
          <w:b w:val="false"/>
          <w:i w:val="false"/>
          <w:color w:val="000000"/>
          <w:sz w:val="28"/>
        </w:rPr>
        <w:t>
      112. РИА-ны құрастыруға, дайындауға және шығаруға қорытынды және қызметтің осы түріне лицензия болған кезде жол беріледі.</w:t>
      </w:r>
    </w:p>
    <w:bookmarkEnd w:id="123"/>
    <w:bookmarkStart w:name="z127" w:id="124"/>
    <w:p>
      <w:pPr>
        <w:spacing w:after="0"/>
        <w:ind w:left="0"/>
        <w:jc w:val="both"/>
      </w:pPr>
      <w:r>
        <w:rPr>
          <w:rFonts w:ascii="Times New Roman"/>
          <w:b w:val="false"/>
          <w:i w:val="false"/>
          <w:color w:val="000000"/>
          <w:sz w:val="28"/>
        </w:rPr>
        <w:t>
      113. Саны 3 данадан артық РИА-ның тәжірибелік үлгілерін дайындауға халықтың санитариялық-эпидемиологиялық саласындағы уәкілетті органмен келісілген техникалық шарттар бойынша жол беріледі. 3 данадан аспайтын РИА дайындауға тиісті аумақтағы халықтың санитариялық-эпидемиологиялық саламаттылығы саласындағы мемлекеттік орган ведомствосының аумақтық бөлімшесімен келісілген техникалық шарттар бойынша жол беріледі.</w:t>
      </w:r>
    </w:p>
    <w:bookmarkEnd w:id="124"/>
    <w:bookmarkStart w:name="z128" w:id="125"/>
    <w:p>
      <w:pPr>
        <w:spacing w:after="0"/>
        <w:ind w:left="0"/>
        <w:jc w:val="both"/>
      </w:pPr>
      <w:r>
        <w:rPr>
          <w:rFonts w:ascii="Times New Roman"/>
          <w:b w:val="false"/>
          <w:i w:val="false"/>
          <w:color w:val="000000"/>
          <w:sz w:val="28"/>
        </w:rPr>
        <w:t>
      114. РИА-ны, оның ішінде шетелде шығарылған РИА-ны сериямен шығаруға, өткізуге қорытындысы бар болғанда жол беріледі.</w:t>
      </w:r>
    </w:p>
    <w:bookmarkEnd w:id="125"/>
    <w:bookmarkStart w:name="z129" w:id="126"/>
    <w:p>
      <w:pPr>
        <w:spacing w:after="0"/>
        <w:ind w:left="0"/>
        <w:jc w:val="both"/>
      </w:pPr>
      <w:r>
        <w:rPr>
          <w:rFonts w:ascii="Times New Roman"/>
          <w:b w:val="false"/>
          <w:i w:val="false"/>
          <w:color w:val="000000"/>
          <w:sz w:val="28"/>
        </w:rPr>
        <w:t>
      115. РИА-ның бұрын келісілген техникалық құжаттамасына енгізілетін өзгерістер халықтың санитариялық–эпидемиологиялық саламаттылығы саласындағы мемлекеттік органмен келісілуге жатады.</w:t>
      </w:r>
    </w:p>
    <w:bookmarkEnd w:id="126"/>
    <w:bookmarkStart w:name="z130" w:id="127"/>
    <w:p>
      <w:pPr>
        <w:spacing w:after="0"/>
        <w:ind w:left="0"/>
        <w:jc w:val="both"/>
      </w:pPr>
      <w:r>
        <w:rPr>
          <w:rFonts w:ascii="Times New Roman"/>
          <w:b w:val="false"/>
          <w:i w:val="false"/>
          <w:color w:val="000000"/>
          <w:sz w:val="28"/>
        </w:rPr>
        <w:t xml:space="preserve">
      116. РИА-ның техникалық құжаттамасына және РИА құрамында қолданылатын радионуклидтік көздерге қойылатын талаптар осы Санитариялық қағидаларға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p>
    <w:bookmarkEnd w:id="127"/>
    <w:bookmarkStart w:name="z131" w:id="128"/>
    <w:p>
      <w:pPr>
        <w:spacing w:after="0"/>
        <w:ind w:left="0"/>
        <w:jc w:val="both"/>
      </w:pPr>
      <w:r>
        <w:rPr>
          <w:rFonts w:ascii="Times New Roman"/>
          <w:b w:val="false"/>
          <w:i w:val="false"/>
          <w:color w:val="000000"/>
          <w:sz w:val="28"/>
        </w:rPr>
        <w:t>
      117. РИА-ны пайдалану шарттары (қысым, температура, ылғалдылық, агрессиялық ортаның болуы) техникалық құжаттамаға сәйкестігі қамтамасыз етіледі.</w:t>
      </w:r>
    </w:p>
    <w:bookmarkEnd w:id="128"/>
    <w:bookmarkStart w:name="z132" w:id="129"/>
    <w:p>
      <w:pPr>
        <w:spacing w:after="0"/>
        <w:ind w:left="0"/>
        <w:jc w:val="both"/>
      </w:pPr>
      <w:r>
        <w:rPr>
          <w:rFonts w:ascii="Times New Roman"/>
          <w:b w:val="false"/>
          <w:i w:val="false"/>
          <w:color w:val="000000"/>
          <w:sz w:val="28"/>
        </w:rPr>
        <w:t>
      118. РИА конструкциясын әзірлеу кезінде:</w:t>
      </w:r>
    </w:p>
    <w:bookmarkEnd w:id="129"/>
    <w:p>
      <w:pPr>
        <w:spacing w:after="0"/>
        <w:ind w:left="0"/>
        <w:jc w:val="both"/>
      </w:pPr>
      <w:r>
        <w:rPr>
          <w:rFonts w:ascii="Times New Roman"/>
          <w:b w:val="false"/>
          <w:i w:val="false"/>
          <w:color w:val="000000"/>
          <w:sz w:val="28"/>
        </w:rPr>
        <w:t>
      1) көздің блоктағы жағдайы ("жұмыс" немесе "сақталу" жағдайы) туралы ақпарат беретін құрылғының болуы;</w:t>
      </w:r>
    </w:p>
    <w:p>
      <w:pPr>
        <w:spacing w:after="0"/>
        <w:ind w:left="0"/>
        <w:jc w:val="both"/>
      </w:pPr>
      <w:r>
        <w:rPr>
          <w:rFonts w:ascii="Times New Roman"/>
          <w:b w:val="false"/>
          <w:i w:val="false"/>
          <w:color w:val="000000"/>
          <w:sz w:val="28"/>
        </w:rPr>
        <w:t>
      2) көз блогының шегінен тыс сәулеленудің тікелей шоғының шығуын жабу және көз "сақтау" қалпында тұрғанда сәулелену деңгейін регламенттелген шамаға дейін төмендету мүмкіндігінің болуы;</w:t>
      </w:r>
    </w:p>
    <w:p>
      <w:pPr>
        <w:spacing w:after="0"/>
        <w:ind w:left="0"/>
        <w:jc w:val="both"/>
      </w:pPr>
      <w:r>
        <w:rPr>
          <w:rFonts w:ascii="Times New Roman"/>
          <w:b w:val="false"/>
          <w:i w:val="false"/>
          <w:color w:val="000000"/>
          <w:sz w:val="28"/>
        </w:rPr>
        <w:t>
      3) көздің "сақтау" қалпынан "жұмыс" қалпына арнайы кілтсіз ауысу мүмкіндігін болдырмайтын, бірақ оны "жұмыс" қалпынан "сақтау" қалпына кедергісіз ауыстыруға мүмкіндік беретін көзді "жұмыс" және "сақтау" қалыптарында сенімді бекіту;</w:t>
      </w:r>
    </w:p>
    <w:p>
      <w:pPr>
        <w:spacing w:after="0"/>
        <w:ind w:left="0"/>
        <w:jc w:val="both"/>
      </w:pPr>
      <w:r>
        <w:rPr>
          <w:rFonts w:ascii="Times New Roman"/>
          <w:b w:val="false"/>
          <w:i w:val="false"/>
          <w:color w:val="000000"/>
          <w:sz w:val="28"/>
        </w:rPr>
        <w:t>
      4) арнайы құралды қолданбастан және дайындаушының пломбасын бұзбастан көзге қол жетімділіктің болмауы;</w:t>
      </w:r>
    </w:p>
    <w:p>
      <w:pPr>
        <w:spacing w:after="0"/>
        <w:ind w:left="0"/>
        <w:jc w:val="both"/>
      </w:pPr>
      <w:r>
        <w:rPr>
          <w:rFonts w:ascii="Times New Roman"/>
          <w:b w:val="false"/>
          <w:i w:val="false"/>
          <w:color w:val="000000"/>
          <w:sz w:val="28"/>
        </w:rPr>
        <w:t>
      5) бөгде адамдардың рұқсатсыз шешіп алу мүмкіндігін болдырмайтын стационарлық РИА-ны сенімді бекіту көзделеді.</w:t>
      </w:r>
    </w:p>
    <w:p>
      <w:pPr>
        <w:spacing w:after="0"/>
        <w:ind w:left="0"/>
        <w:jc w:val="both"/>
      </w:pPr>
      <w:r>
        <w:rPr>
          <w:rFonts w:ascii="Times New Roman"/>
          <w:b w:val="false"/>
          <w:i w:val="false"/>
          <w:color w:val="000000"/>
          <w:sz w:val="28"/>
        </w:rPr>
        <w:t>
      Осы тармақтың алғашқы үш талабы РИА корпусынан тыс шығарылатын сәулелену шоғы болмайтын және көз қозғалмайтын РИА-ға қолданылмайды.</w:t>
      </w:r>
    </w:p>
    <w:bookmarkStart w:name="z133" w:id="130"/>
    <w:p>
      <w:pPr>
        <w:spacing w:after="0"/>
        <w:ind w:left="0"/>
        <w:jc w:val="both"/>
      </w:pPr>
      <w:r>
        <w:rPr>
          <w:rFonts w:ascii="Times New Roman"/>
          <w:b w:val="false"/>
          <w:i w:val="false"/>
          <w:color w:val="000000"/>
          <w:sz w:val="28"/>
        </w:rPr>
        <w:t>
      119. Тұрақты жұмыс орындары бар үй-жайларда қолдануға арналған 4-топтың РИА көзі блогын радиациялық қорғау көз блогының бетінде сәулелену дозасының қуатын 100 мкЗв/сағ аспайтын және одан 1,0 м арақашықтықта 3,0 мкЗв/сағ аспайтын шамаға дейін әлсіретуді қамтамасыз етуі тиіс. Тұрақты жұмыс орындары жоқ үй-жайларда пайдалануға арналған РИА үшін көз блогының бетінен 1,0 м қашықтықта сәулеленудің эквивалентті дозасы қуаты 20 мкЗв/сағ аспауы тиіс. Бұл талаптар көз "сақтау" қалпында тұрғанда барлық нүктелер үшін және көз "жұмыс" қалпында тұрғанда техникалық құжаттамада көрсетілген сәулеленудің жұмыс шоғынан тыс барлық нүктелер үшін орындалуы тиіс.</w:t>
      </w:r>
    </w:p>
    <w:bookmarkEnd w:id="130"/>
    <w:bookmarkStart w:name="z134" w:id="131"/>
    <w:p>
      <w:pPr>
        <w:spacing w:after="0"/>
        <w:ind w:left="0"/>
        <w:jc w:val="both"/>
      </w:pPr>
      <w:r>
        <w:rPr>
          <w:rFonts w:ascii="Times New Roman"/>
          <w:b w:val="false"/>
          <w:i w:val="false"/>
          <w:color w:val="000000"/>
          <w:sz w:val="28"/>
        </w:rPr>
        <w:t>
      120. 1-топтағы РИА үшін сіңірілген сәулелену дозасының қуаты кез келген қалыпты пайдалану жағдайында олардың бетінің кез келген қол жетімді нүктесінен 0,1 м арақашықтықта 1,0 мкЗв/сағ аспауы тиіс. 1-топтың РИА үшін, сондай-ақ қорытындыға сәйкес радиациялық бақылау және есепке алу талап етілмейтін РИА үшін радиациялық қауіптілік белгісін корпустың ішкі бетінде немесе көздің блогында қоюға жол беріледі.</w:t>
      </w:r>
    </w:p>
    <w:bookmarkEnd w:id="131"/>
    <w:p>
      <w:pPr>
        <w:spacing w:after="0"/>
        <w:ind w:left="0"/>
        <w:jc w:val="both"/>
      </w:pPr>
      <w:r>
        <w:rPr>
          <w:rFonts w:ascii="Times New Roman"/>
          <w:b w:val="false"/>
          <w:i w:val="false"/>
          <w:color w:val="000000"/>
          <w:sz w:val="28"/>
        </w:rPr>
        <w:t>
      2-топтың РИА үшін бұл талап көз "жұмыс" қалпында тұрғанда техникалық құжаттамада көрсетілген сәулеленудің жұмыс шоғы аймағын қоспағанда, барлық нүктелер үшін орындалады.</w:t>
      </w:r>
    </w:p>
    <w:bookmarkStart w:name="z135" w:id="132"/>
    <w:p>
      <w:pPr>
        <w:spacing w:after="0"/>
        <w:ind w:left="0"/>
        <w:jc w:val="both"/>
      </w:pPr>
      <w:r>
        <w:rPr>
          <w:rFonts w:ascii="Times New Roman"/>
          <w:b w:val="false"/>
          <w:i w:val="false"/>
          <w:color w:val="000000"/>
          <w:sz w:val="28"/>
        </w:rPr>
        <w:t>
      121. РИА-ның радиациялық қорғау құрылымы (көздер блоктары) механикалық, химиялық, температуралық және басқа да әсерлерге төзімді болып жасалар.</w:t>
      </w:r>
    </w:p>
    <w:bookmarkEnd w:id="132"/>
    <w:bookmarkStart w:name="z136" w:id="133"/>
    <w:p>
      <w:pPr>
        <w:spacing w:after="0"/>
        <w:ind w:left="0"/>
        <w:jc w:val="both"/>
      </w:pPr>
      <w:r>
        <w:rPr>
          <w:rFonts w:ascii="Times New Roman"/>
          <w:b w:val="false"/>
          <w:i w:val="false"/>
          <w:color w:val="000000"/>
          <w:sz w:val="28"/>
        </w:rPr>
        <w:t>
      122. Беттің кез келген қол жетімді нүктесінен 0,1 м қашықтықта эквивалентті сәулелену дозасының қуаты кез келген қалыпты пайдалану жағдайында 1,0 мкЗв/сағ аспайтын тасымалды РИА-мен жұмыс кез келген өндірістік үй-жайларда және ашық ауада жүргізілуі мүмкін. Бұл талап орындалмайтын тасымалды РИА-мен жұмысқа осы Санитариялық қағидалардың иондаушы сәулелену көздерімен жұмыс жағдайларына сәйкестікке санитариялық-эпидемиологиялық қорытынды бар болғанда жол беріледі.</w:t>
      </w:r>
    </w:p>
    <w:bookmarkEnd w:id="133"/>
    <w:bookmarkStart w:name="z137" w:id="134"/>
    <w:p>
      <w:pPr>
        <w:spacing w:after="0"/>
        <w:ind w:left="0"/>
        <w:jc w:val="both"/>
      </w:pPr>
      <w:r>
        <w:rPr>
          <w:rFonts w:ascii="Times New Roman"/>
          <w:b w:val="false"/>
          <w:i w:val="false"/>
          <w:color w:val="000000"/>
          <w:sz w:val="28"/>
        </w:rPr>
        <w:t>
      123. РИА-ның сыртқы бетінде (көз блогында) кемінде 3 м арақашықтықтан анық көрінетін радиациялық қауіптілік белгісі жазылады. 1-топ РИА үшін, сондай-ақ қорытындыға сәйкес радиациялық бақылау және есепке алу талап етілмейтін РИА үшін корпустың ішкі бетіне немесе көздің блогында радиациялық қауіптілік белгісін жазуға жол беріледі.</w:t>
      </w:r>
    </w:p>
    <w:bookmarkEnd w:id="134"/>
    <w:bookmarkStart w:name="z138" w:id="135"/>
    <w:p>
      <w:pPr>
        <w:spacing w:after="0"/>
        <w:ind w:left="0"/>
        <w:jc w:val="both"/>
      </w:pPr>
      <w:r>
        <w:rPr>
          <w:rFonts w:ascii="Times New Roman"/>
          <w:b w:val="false"/>
          <w:i w:val="false"/>
          <w:color w:val="000000"/>
          <w:sz w:val="28"/>
        </w:rPr>
        <w:t>
      124. 2-4-топтың стационарлық РИА-ны орнату тиісті халықтың санитариялық-эпидемиологиялық саламаттылығы саласындағы мемлекеттік органымен келісілген техникалық құжаттамаға және жобаға қатаң сәйкес жүзеге асырылады. РИА-ны орнату және бекіту тәсілі олардың бөгде адамдардың рұқсатсыз пайдалану мүмкіндігін болдырмауы және көздердің сақталуын қамтамасыз етуі тиіс.</w:t>
      </w:r>
    </w:p>
    <w:bookmarkEnd w:id="135"/>
    <w:bookmarkStart w:name="z139" w:id="136"/>
    <w:p>
      <w:pPr>
        <w:spacing w:after="0"/>
        <w:ind w:left="0"/>
        <w:jc w:val="both"/>
      </w:pPr>
      <w:r>
        <w:rPr>
          <w:rFonts w:ascii="Times New Roman"/>
          <w:b w:val="false"/>
          <w:i w:val="false"/>
          <w:color w:val="000000"/>
          <w:sz w:val="28"/>
        </w:rPr>
        <w:t>
      125. 4-топтың РИА-ны орнату кезінде оларды тұрақты жұмыс орындарынан барынша алшақтатылады.</w:t>
      </w:r>
    </w:p>
    <w:bookmarkEnd w:id="136"/>
    <w:bookmarkStart w:name="z140" w:id="137"/>
    <w:p>
      <w:pPr>
        <w:spacing w:after="0"/>
        <w:ind w:left="0"/>
        <w:jc w:val="both"/>
      </w:pPr>
      <w:r>
        <w:rPr>
          <w:rFonts w:ascii="Times New Roman"/>
          <w:b w:val="false"/>
          <w:i w:val="false"/>
          <w:color w:val="000000"/>
          <w:sz w:val="28"/>
        </w:rPr>
        <w:t>
      126. 2-4-топтың РИА-ны пайдаланған кезде мынадай талаптар орындалуы тиіс:</w:t>
      </w:r>
    </w:p>
    <w:bookmarkEnd w:id="137"/>
    <w:p>
      <w:pPr>
        <w:spacing w:after="0"/>
        <w:ind w:left="0"/>
        <w:jc w:val="both"/>
      </w:pPr>
      <w:r>
        <w:rPr>
          <w:rFonts w:ascii="Times New Roman"/>
          <w:b w:val="false"/>
          <w:i w:val="false"/>
          <w:color w:val="000000"/>
          <w:sz w:val="28"/>
        </w:rPr>
        <w:t>
      1) сәулелену шоғын осы үй-жайда жұмыс істейтін адамдар үшін барынша қауіпсіз жаққа бағыттау (жерге қарай, негізгі қабырға жаққа);</w:t>
      </w:r>
    </w:p>
    <w:p>
      <w:pPr>
        <w:spacing w:after="0"/>
        <w:ind w:left="0"/>
        <w:jc w:val="both"/>
      </w:pPr>
      <w:r>
        <w:rPr>
          <w:rFonts w:ascii="Times New Roman"/>
          <w:b w:val="false"/>
          <w:i w:val="false"/>
          <w:color w:val="000000"/>
          <w:sz w:val="28"/>
        </w:rPr>
        <w:t>
      2) РИА-ны орналастыруды, қажет болғанда бұл үшін қосымша радиациялық қорғаныш құралдарын пайдалана отырып, тұрақты жұмыс орындарында және адамдардың болуы ықтимал орындарда дозаның қуаты 1,0 мкЗв/сағ аспайтындай етіп жүзеге асыру қажет (стационарлық немесе тасымалды);</w:t>
      </w:r>
    </w:p>
    <w:p>
      <w:pPr>
        <w:spacing w:after="0"/>
        <w:ind w:left="0"/>
        <w:jc w:val="both"/>
      </w:pPr>
      <w:r>
        <w:rPr>
          <w:rFonts w:ascii="Times New Roman"/>
          <w:b w:val="false"/>
          <w:i w:val="false"/>
          <w:color w:val="000000"/>
          <w:sz w:val="28"/>
        </w:rPr>
        <w:t>
      3) 3-4-топтың стационарлық РИА көздері блоктары беттерінен 1,0 м кем арақашықтықта тұрақты жұмыс орындарының болуына жол берілмейді және осы аймаққа бөгде адамдардың кіруін болдырмайды.</w:t>
      </w:r>
    </w:p>
    <w:bookmarkStart w:name="z141" w:id="138"/>
    <w:p>
      <w:pPr>
        <w:spacing w:after="0"/>
        <w:ind w:left="0"/>
        <w:jc w:val="both"/>
      </w:pPr>
      <w:r>
        <w:rPr>
          <w:rFonts w:ascii="Times New Roman"/>
          <w:b w:val="false"/>
          <w:i w:val="false"/>
          <w:color w:val="000000"/>
          <w:sz w:val="28"/>
        </w:rPr>
        <w:t>
      127. 3-4-топтың РИА монтаждау және баптау, көздер блоктарын қайта қуаттандыру, сондай-ақ оларды жөндеу және техникалық қызмет көрсетуді пайдаланушы ұйымның тиісті дайындықтан өткен қызметкерлері немесе қызметтің осы түріне лицензиясы бар өзге ұйым жүзеге асырады.</w:t>
      </w:r>
    </w:p>
    <w:bookmarkEnd w:id="138"/>
    <w:bookmarkStart w:name="z142" w:id="139"/>
    <w:p>
      <w:pPr>
        <w:spacing w:after="0"/>
        <w:ind w:left="0"/>
        <w:jc w:val="both"/>
      </w:pPr>
      <w:r>
        <w:rPr>
          <w:rFonts w:ascii="Times New Roman"/>
          <w:b w:val="false"/>
          <w:i w:val="false"/>
          <w:color w:val="000000"/>
          <w:sz w:val="28"/>
        </w:rPr>
        <w:t>
      128. 3-4-топтың стационарлық РИА-ны монтаждағаннан және баптағаннан кейін өлшеулердің тиісті түрлерін жүргізу құқығына аккредиттелген ұйым, радиациялық қауіпсіздік үшін жауапты адамның қатысуымен:</w:t>
      </w:r>
    </w:p>
    <w:bookmarkEnd w:id="139"/>
    <w:p>
      <w:pPr>
        <w:spacing w:after="0"/>
        <w:ind w:left="0"/>
        <w:jc w:val="both"/>
      </w:pPr>
      <w:r>
        <w:rPr>
          <w:rFonts w:ascii="Times New Roman"/>
          <w:b w:val="false"/>
          <w:i w:val="false"/>
          <w:color w:val="000000"/>
          <w:sz w:val="28"/>
        </w:rPr>
        <w:t>
      1) көз блогының сыртқы бетінде (РИА) және одан 1,0 м арақашықтықта;</w:t>
      </w:r>
    </w:p>
    <w:p>
      <w:pPr>
        <w:spacing w:after="0"/>
        <w:ind w:left="0"/>
        <w:jc w:val="both"/>
      </w:pPr>
      <w:r>
        <w:rPr>
          <w:rFonts w:ascii="Times New Roman"/>
          <w:b w:val="false"/>
          <w:i w:val="false"/>
          <w:color w:val="000000"/>
          <w:sz w:val="28"/>
        </w:rPr>
        <w:t>
      2) жақын орналасқан жұмыс орындарында;</w:t>
      </w:r>
    </w:p>
    <w:p>
      <w:pPr>
        <w:spacing w:after="0"/>
        <w:ind w:left="0"/>
        <w:jc w:val="both"/>
      </w:pPr>
      <w:r>
        <w:rPr>
          <w:rFonts w:ascii="Times New Roman"/>
          <w:b w:val="false"/>
          <w:i w:val="false"/>
          <w:color w:val="000000"/>
          <w:sz w:val="28"/>
        </w:rPr>
        <w:t>
      3) РИА–ны және ол орнатылған жабдықты пайдалануға қатысы жоқ адамдардың ықтимал қол жететін орындарында эквивалентті сәулелену дозасының қуаты өлшенуі тиіс.</w:t>
      </w:r>
    </w:p>
    <w:p>
      <w:pPr>
        <w:spacing w:after="0"/>
        <w:ind w:left="0"/>
        <w:jc w:val="both"/>
      </w:pPr>
      <w:r>
        <w:rPr>
          <w:rFonts w:ascii="Times New Roman"/>
          <w:b w:val="false"/>
          <w:i w:val="false"/>
          <w:color w:val="000000"/>
          <w:sz w:val="28"/>
        </w:rPr>
        <w:t>
      4) блоктың бетінің радиоактивті ластануына бақылау жүргізіледі.</w:t>
      </w:r>
    </w:p>
    <w:bookmarkStart w:name="z143" w:id="140"/>
    <w:p>
      <w:pPr>
        <w:spacing w:after="0"/>
        <w:ind w:left="0"/>
        <w:jc w:val="both"/>
      </w:pPr>
      <w:r>
        <w:rPr>
          <w:rFonts w:ascii="Times New Roman"/>
          <w:b w:val="false"/>
          <w:i w:val="false"/>
          <w:color w:val="000000"/>
          <w:sz w:val="28"/>
        </w:rPr>
        <w:t>
      129. Жүргізілген өлшеулер нәтижелері бойынша өлшеулер хаттамасының екі данасы ресімделеді. Бір данасы пайдаланушы ұйымда, ал екіншісі РИА-ға монтаждау және баптау жүргізген ұйымда қалады.</w:t>
      </w:r>
    </w:p>
    <w:bookmarkEnd w:id="140"/>
    <w:bookmarkStart w:name="z144" w:id="141"/>
    <w:p>
      <w:pPr>
        <w:spacing w:after="0"/>
        <w:ind w:left="0"/>
        <w:jc w:val="both"/>
      </w:pPr>
      <w:r>
        <w:rPr>
          <w:rFonts w:ascii="Times New Roman"/>
          <w:b w:val="false"/>
          <w:i w:val="false"/>
          <w:color w:val="000000"/>
          <w:sz w:val="28"/>
        </w:rPr>
        <w:t>
      130. 3-4-топтың РИА-ны монтаждау және баптау аяқталған соң және қажетті радиациялық бақылау жүргізілгеннен кейін оларды құрамына пайдаланушы ұйымның, халықтың санитариялық-эпидемиологиялық саламаттылығы саласындағы мемлекеттік органның, РИА-ны монтаждау және баптауды жүзеге асыратын ұйымның және радиациялық бақылау жүргізетін ұйымның өкілдері кіретін комиссия пайдалануға қабылдайды. РИА-ны пайдалануға қабылдау актімен ресімделеді, бір данасы пайдаланушы ұйымда сақталады.</w:t>
      </w:r>
    </w:p>
    <w:bookmarkEnd w:id="141"/>
    <w:bookmarkStart w:name="z145" w:id="142"/>
    <w:p>
      <w:pPr>
        <w:spacing w:after="0"/>
        <w:ind w:left="0"/>
        <w:jc w:val="both"/>
      </w:pPr>
      <w:r>
        <w:rPr>
          <w:rFonts w:ascii="Times New Roman"/>
          <w:b w:val="false"/>
          <w:i w:val="false"/>
          <w:color w:val="000000"/>
          <w:sz w:val="28"/>
        </w:rPr>
        <w:t>
      131. 3-4-топтың стационарлық РИА-ны пайдалануға қабылдау үшін ұйым комиссияға:</w:t>
      </w:r>
    </w:p>
    <w:bookmarkEnd w:id="142"/>
    <w:p>
      <w:pPr>
        <w:spacing w:after="0"/>
        <w:ind w:left="0"/>
        <w:jc w:val="both"/>
      </w:pPr>
      <w:r>
        <w:rPr>
          <w:rFonts w:ascii="Times New Roman"/>
          <w:b w:val="false"/>
          <w:i w:val="false"/>
          <w:color w:val="000000"/>
          <w:sz w:val="28"/>
        </w:rPr>
        <w:t>
      1) РИА-ның техникалық құжаттамасын;</w:t>
      </w:r>
    </w:p>
    <w:p>
      <w:pPr>
        <w:spacing w:after="0"/>
        <w:ind w:left="0"/>
        <w:jc w:val="both"/>
      </w:pPr>
      <w:r>
        <w:rPr>
          <w:rFonts w:ascii="Times New Roman"/>
          <w:b w:val="false"/>
          <w:i w:val="false"/>
          <w:color w:val="000000"/>
          <w:sz w:val="28"/>
        </w:rPr>
        <w:t>
      2) РИА-ға ақпараттық картасын;</w:t>
      </w:r>
    </w:p>
    <w:p>
      <w:pPr>
        <w:spacing w:after="0"/>
        <w:ind w:left="0"/>
        <w:jc w:val="both"/>
      </w:pPr>
      <w:r>
        <w:rPr>
          <w:rFonts w:ascii="Times New Roman"/>
          <w:b w:val="false"/>
          <w:i w:val="false"/>
          <w:color w:val="000000"/>
          <w:sz w:val="28"/>
        </w:rPr>
        <w:t>
      3) РИА көз блоктарында орнатылған көздердің паспорттарын;</w:t>
      </w:r>
    </w:p>
    <w:p>
      <w:pPr>
        <w:spacing w:after="0"/>
        <w:ind w:left="0"/>
        <w:jc w:val="both"/>
      </w:pPr>
      <w:r>
        <w:rPr>
          <w:rFonts w:ascii="Times New Roman"/>
          <w:b w:val="false"/>
          <w:i w:val="false"/>
          <w:color w:val="000000"/>
          <w:sz w:val="28"/>
        </w:rPr>
        <w:t>
      4) РИА-ны орналастыру жобасын (стационарлық РИА үшін);</w:t>
      </w:r>
    </w:p>
    <w:p>
      <w:pPr>
        <w:spacing w:after="0"/>
        <w:ind w:left="0"/>
        <w:jc w:val="both"/>
      </w:pPr>
      <w:r>
        <w:rPr>
          <w:rFonts w:ascii="Times New Roman"/>
          <w:b w:val="false"/>
          <w:i w:val="false"/>
          <w:color w:val="000000"/>
          <w:sz w:val="28"/>
        </w:rPr>
        <w:t>
      5) өлшеулер хаттамаларын;</w:t>
      </w:r>
    </w:p>
    <w:p>
      <w:pPr>
        <w:spacing w:after="0"/>
        <w:ind w:left="0"/>
        <w:jc w:val="both"/>
      </w:pPr>
      <w:r>
        <w:rPr>
          <w:rFonts w:ascii="Times New Roman"/>
          <w:b w:val="false"/>
          <w:i w:val="false"/>
          <w:color w:val="000000"/>
          <w:sz w:val="28"/>
        </w:rPr>
        <w:t>
      6) радиациялық қауіпсіздік үшін жауапты адамды, сондай-ақ көздерді есепке алу және сақтау үшін жауапты адамдарды тағайындау туралы бұйрықтарды (ұйымда радиациялық қауіпсіздік қызметі болмаған жағдайда);</w:t>
      </w:r>
    </w:p>
    <w:p>
      <w:pPr>
        <w:spacing w:after="0"/>
        <w:ind w:left="0"/>
        <w:jc w:val="both"/>
      </w:pPr>
      <w:r>
        <w:rPr>
          <w:rFonts w:ascii="Times New Roman"/>
          <w:b w:val="false"/>
          <w:i w:val="false"/>
          <w:color w:val="000000"/>
          <w:sz w:val="28"/>
        </w:rPr>
        <w:t>
      7) РИА-ны пайдалану кезіндегі радиациялық қауіпсіздік жөніндегі нұсқаулықты;</w:t>
      </w:r>
    </w:p>
    <w:p>
      <w:pPr>
        <w:spacing w:after="0"/>
        <w:ind w:left="0"/>
        <w:jc w:val="both"/>
      </w:pPr>
      <w:r>
        <w:rPr>
          <w:rFonts w:ascii="Times New Roman"/>
          <w:b w:val="false"/>
          <w:i w:val="false"/>
          <w:color w:val="000000"/>
          <w:sz w:val="28"/>
        </w:rPr>
        <w:t>
      8) радиациялық апаттардың алдын алу және олардың салдарларын жою жөніндегі нұсқаулықты;</w:t>
      </w:r>
    </w:p>
    <w:p>
      <w:pPr>
        <w:spacing w:after="0"/>
        <w:ind w:left="0"/>
        <w:jc w:val="both"/>
      </w:pPr>
      <w:r>
        <w:rPr>
          <w:rFonts w:ascii="Times New Roman"/>
          <w:b w:val="false"/>
          <w:i w:val="false"/>
          <w:color w:val="000000"/>
          <w:sz w:val="28"/>
        </w:rPr>
        <w:t>
      9) радиациялық қауіпсіздік қызметі немесе радиациялық қауіпсіздікке жауапты адам туралы ережені;</w:t>
      </w:r>
    </w:p>
    <w:p>
      <w:pPr>
        <w:spacing w:after="0"/>
        <w:ind w:left="0"/>
        <w:jc w:val="both"/>
      </w:pPr>
      <w:r>
        <w:rPr>
          <w:rFonts w:ascii="Times New Roman"/>
          <w:b w:val="false"/>
          <w:i w:val="false"/>
          <w:color w:val="000000"/>
          <w:sz w:val="28"/>
        </w:rPr>
        <w:t>
      10) өндірістік радиациялық бақылау жүргізу тәртібі туралы ережені;</w:t>
      </w:r>
    </w:p>
    <w:p>
      <w:pPr>
        <w:spacing w:after="0"/>
        <w:ind w:left="0"/>
        <w:jc w:val="both"/>
      </w:pPr>
      <w:r>
        <w:rPr>
          <w:rFonts w:ascii="Times New Roman"/>
          <w:b w:val="false"/>
          <w:i w:val="false"/>
          <w:color w:val="000000"/>
          <w:sz w:val="28"/>
        </w:rPr>
        <w:t>
      11) кіріс-шығыс журналын;</w:t>
      </w:r>
    </w:p>
    <w:p>
      <w:pPr>
        <w:spacing w:after="0"/>
        <w:ind w:left="0"/>
        <w:jc w:val="both"/>
      </w:pPr>
      <w:r>
        <w:rPr>
          <w:rFonts w:ascii="Times New Roman"/>
          <w:b w:val="false"/>
          <w:i w:val="false"/>
          <w:color w:val="000000"/>
          <w:sz w:val="28"/>
        </w:rPr>
        <w:t>
      12) ұйым басшысының бұйрығымен бекітілген А және Б тобы персоналына жатқызылған ұйым қызметкерлерінің тізімін;</w:t>
      </w:r>
    </w:p>
    <w:p>
      <w:pPr>
        <w:spacing w:after="0"/>
        <w:ind w:left="0"/>
        <w:jc w:val="both"/>
      </w:pPr>
      <w:r>
        <w:rPr>
          <w:rFonts w:ascii="Times New Roman"/>
          <w:b w:val="false"/>
          <w:i w:val="false"/>
          <w:color w:val="000000"/>
          <w:sz w:val="28"/>
        </w:rPr>
        <w:t>
      13) персоналға радиациялық қауіпсіздік бойынша нұсқаулық жүргізу журналын ұсынады.</w:t>
      </w:r>
    </w:p>
    <w:bookmarkStart w:name="z146" w:id="143"/>
    <w:p>
      <w:pPr>
        <w:spacing w:after="0"/>
        <w:ind w:left="0"/>
        <w:jc w:val="both"/>
      </w:pPr>
      <w:r>
        <w:rPr>
          <w:rFonts w:ascii="Times New Roman"/>
          <w:b w:val="false"/>
          <w:i w:val="false"/>
          <w:color w:val="000000"/>
          <w:sz w:val="28"/>
        </w:rPr>
        <w:t>
      132. Пайдалануға қабылданған 3-4-топтың РИА қолдану қорытындысы бар болғанда жол беріледі.</w:t>
      </w:r>
    </w:p>
    <w:bookmarkEnd w:id="143"/>
    <w:bookmarkStart w:name="z147" w:id="144"/>
    <w:p>
      <w:pPr>
        <w:spacing w:after="0"/>
        <w:ind w:left="0"/>
        <w:jc w:val="both"/>
      </w:pPr>
      <w:r>
        <w:rPr>
          <w:rFonts w:ascii="Times New Roman"/>
          <w:b w:val="false"/>
          <w:i w:val="false"/>
          <w:color w:val="000000"/>
          <w:sz w:val="28"/>
        </w:rPr>
        <w:t>
      133. Егер бұл пайдалану жөніндегі нұсқаулықта көзделмеген болса, РИА көздері блоктарынан көздерді алуға жол берілмейді.</w:t>
      </w:r>
    </w:p>
    <w:bookmarkEnd w:id="144"/>
    <w:bookmarkStart w:name="z148" w:id="145"/>
    <w:p>
      <w:pPr>
        <w:spacing w:after="0"/>
        <w:ind w:left="0"/>
        <w:jc w:val="both"/>
      </w:pPr>
      <w:r>
        <w:rPr>
          <w:rFonts w:ascii="Times New Roman"/>
          <w:b w:val="false"/>
          <w:i w:val="false"/>
          <w:color w:val="000000"/>
          <w:sz w:val="28"/>
        </w:rPr>
        <w:t>
      134. Көз блогын зарядтау (қайта зарядтау) тек РИА–ның техникалық құжаттамасында көрсетілген көздерге ғана жүргізіледі. Осы мақсатта техникалық құжаттамада көрсетілмеген, олардан физикалық параметрлері (белсенділігі, радионуклид, өлшемдері) бойынша ерекшеленетін немесе пайдалану мерзімі өтіп кеткен көздерді қолдануға жол берілмейді.</w:t>
      </w:r>
    </w:p>
    <w:bookmarkEnd w:id="145"/>
    <w:bookmarkStart w:name="z149" w:id="146"/>
    <w:p>
      <w:pPr>
        <w:spacing w:after="0"/>
        <w:ind w:left="0"/>
        <w:jc w:val="both"/>
      </w:pPr>
      <w:r>
        <w:rPr>
          <w:rFonts w:ascii="Times New Roman"/>
          <w:b w:val="false"/>
          <w:i w:val="false"/>
          <w:color w:val="000000"/>
          <w:sz w:val="28"/>
        </w:rPr>
        <w:t>
      135. Одан әрі пайдалануға жатпайтын барлық топтардың РИА–лары бөлшектелуі және мамандандырылған ұйымдарға көмуге тапсырылуы тиіс. 2-4-топтың стационарлық РИА бөлшектеу жұмыстары қызметтің осы түріне лицензиясы бар ұйымдардың күшімен орындалуы тиіс.</w:t>
      </w:r>
    </w:p>
    <w:bookmarkEnd w:id="146"/>
    <w:bookmarkStart w:name="z150" w:id="147"/>
    <w:p>
      <w:pPr>
        <w:spacing w:after="0"/>
        <w:ind w:left="0"/>
        <w:jc w:val="left"/>
      </w:pPr>
      <w:r>
        <w:rPr>
          <w:rFonts w:ascii="Times New Roman"/>
          <w:b/>
          <w:i w:val="false"/>
          <w:color w:val="000000"/>
        </w:rPr>
        <w:t xml:space="preserve"> 8. Ашық сәулелену көздерімен (радиоактивті заттармен) жұмыс</w:t>
      </w:r>
      <w:r>
        <w:br/>
      </w:r>
      <w:r>
        <w:rPr>
          <w:rFonts w:ascii="Times New Roman"/>
          <w:b/>
          <w:i w:val="false"/>
          <w:color w:val="000000"/>
        </w:rPr>
        <w:t>жағдайларына қойылатын санитариялық-эпидемиологиялық талаптар</w:t>
      </w:r>
    </w:p>
    <w:bookmarkEnd w:id="147"/>
    <w:bookmarkStart w:name="z151" w:id="148"/>
    <w:p>
      <w:pPr>
        <w:spacing w:after="0"/>
        <w:ind w:left="0"/>
        <w:jc w:val="both"/>
      </w:pPr>
      <w:r>
        <w:rPr>
          <w:rFonts w:ascii="Times New Roman"/>
          <w:b w:val="false"/>
          <w:i w:val="false"/>
          <w:color w:val="000000"/>
          <w:sz w:val="28"/>
        </w:rPr>
        <w:t xml:space="preserve">
      136. Ашық сәулелену көздерін қолданатын барлық жұмыстар үш сыныпқа бөлінеді. Жұмыстар сыныбы радионуклидтің радиациялық қауіптілік тобына және үлестік белсенділігі ГН-да келтірілген мәннен асқан жағдайда, оның жұмыс орнындағы белсенділігіне байланысты осы санитариялық қағидаларға 4-қосымшаның </w:t>
      </w:r>
      <w:r>
        <w:rPr>
          <w:rFonts w:ascii="Times New Roman"/>
          <w:b w:val="false"/>
          <w:i w:val="false"/>
          <w:color w:val="000000"/>
          <w:sz w:val="28"/>
        </w:rPr>
        <w:t>3-кестесі</w:t>
      </w:r>
      <w:r>
        <w:rPr>
          <w:rFonts w:ascii="Times New Roman"/>
          <w:b w:val="false"/>
          <w:i w:val="false"/>
          <w:color w:val="000000"/>
          <w:sz w:val="28"/>
        </w:rPr>
        <w:t xml:space="preserve"> бойынша айқындалады.</w:t>
      </w:r>
    </w:p>
    <w:bookmarkEnd w:id="148"/>
    <w:bookmarkStart w:name="z152" w:id="149"/>
    <w:p>
      <w:pPr>
        <w:spacing w:after="0"/>
        <w:ind w:left="0"/>
        <w:jc w:val="both"/>
      </w:pPr>
      <w:r>
        <w:rPr>
          <w:rFonts w:ascii="Times New Roman"/>
          <w:b w:val="false"/>
          <w:i w:val="false"/>
          <w:color w:val="000000"/>
          <w:sz w:val="28"/>
        </w:rPr>
        <w:t>
      137. Радионуклидтер ішкі сәулеленудің әлеуетті көздері ретінде ЕАМБ-ға байланысты радиациялық қауіптілік дәрежесі бойынша төрт топқа бөлінеді:</w:t>
      </w:r>
    </w:p>
    <w:bookmarkEnd w:id="149"/>
    <w:p>
      <w:pPr>
        <w:spacing w:after="0"/>
        <w:ind w:left="0"/>
        <w:jc w:val="both"/>
      </w:pPr>
      <w:r>
        <w:rPr>
          <w:rFonts w:ascii="Times New Roman"/>
          <w:b w:val="false"/>
          <w:i w:val="false"/>
          <w:color w:val="000000"/>
          <w:sz w:val="28"/>
        </w:rPr>
        <w:t>
      1) А тобы – ең аз мәнді белсенділігі 10</w:t>
      </w:r>
      <w:r>
        <w:rPr>
          <w:rFonts w:ascii="Times New Roman"/>
          <w:b w:val="false"/>
          <w:i w:val="false"/>
          <w:color w:val="000000"/>
          <w:vertAlign w:val="superscript"/>
        </w:rPr>
        <w:t>3</w:t>
      </w:r>
      <w:r>
        <w:rPr>
          <w:rFonts w:ascii="Times New Roman"/>
          <w:b w:val="false"/>
          <w:i w:val="false"/>
          <w:color w:val="000000"/>
          <w:sz w:val="28"/>
        </w:rPr>
        <w:t xml:space="preserve"> Беккерель радионуклидтер;</w:t>
      </w:r>
    </w:p>
    <w:p>
      <w:pPr>
        <w:spacing w:after="0"/>
        <w:ind w:left="0"/>
        <w:jc w:val="both"/>
      </w:pPr>
      <w:r>
        <w:rPr>
          <w:rFonts w:ascii="Times New Roman"/>
          <w:b w:val="false"/>
          <w:i w:val="false"/>
          <w:color w:val="000000"/>
          <w:sz w:val="28"/>
        </w:rPr>
        <w:t>
      2) Б тобы – ең аз мәнді белсенділігі 10</w:t>
      </w:r>
      <w:r>
        <w:rPr>
          <w:rFonts w:ascii="Times New Roman"/>
          <w:b w:val="false"/>
          <w:i w:val="false"/>
          <w:color w:val="000000"/>
          <w:vertAlign w:val="superscript"/>
        </w:rPr>
        <w:t>4</w:t>
      </w:r>
      <w:r>
        <w:rPr>
          <w:rFonts w:ascii="Times New Roman"/>
          <w:b w:val="false"/>
          <w:i w:val="false"/>
          <w:color w:val="000000"/>
          <w:sz w:val="28"/>
        </w:rPr>
        <w:t xml:space="preserve"> Бк және 10</w:t>
      </w:r>
      <w:r>
        <w:rPr>
          <w:rFonts w:ascii="Times New Roman"/>
          <w:b w:val="false"/>
          <w:i w:val="false"/>
          <w:color w:val="000000"/>
          <w:vertAlign w:val="superscript"/>
        </w:rPr>
        <w:t>5</w:t>
      </w:r>
      <w:r>
        <w:rPr>
          <w:rFonts w:ascii="Times New Roman"/>
          <w:b w:val="false"/>
          <w:i w:val="false"/>
          <w:color w:val="000000"/>
          <w:sz w:val="28"/>
        </w:rPr>
        <w:t xml:space="preserve"> Бк радионуклидтер;</w:t>
      </w:r>
    </w:p>
    <w:p>
      <w:pPr>
        <w:spacing w:after="0"/>
        <w:ind w:left="0"/>
        <w:jc w:val="both"/>
      </w:pPr>
      <w:r>
        <w:rPr>
          <w:rFonts w:ascii="Times New Roman"/>
          <w:b w:val="false"/>
          <w:i w:val="false"/>
          <w:color w:val="000000"/>
          <w:sz w:val="28"/>
        </w:rPr>
        <w:t>
      3) В тобы – ең аз мәнді белсенділігі 10</w:t>
      </w:r>
      <w:r>
        <w:rPr>
          <w:rFonts w:ascii="Times New Roman"/>
          <w:b w:val="false"/>
          <w:i w:val="false"/>
          <w:color w:val="000000"/>
          <w:vertAlign w:val="superscript"/>
        </w:rPr>
        <w:t>6</w:t>
      </w:r>
      <w:r>
        <w:rPr>
          <w:rFonts w:ascii="Times New Roman"/>
          <w:b w:val="false"/>
          <w:i w:val="false"/>
          <w:color w:val="000000"/>
          <w:sz w:val="28"/>
        </w:rPr>
        <w:t xml:space="preserve"> Бк және 10</w:t>
      </w:r>
      <w:r>
        <w:rPr>
          <w:rFonts w:ascii="Times New Roman"/>
          <w:b w:val="false"/>
          <w:i w:val="false"/>
          <w:color w:val="000000"/>
          <w:vertAlign w:val="superscript"/>
        </w:rPr>
        <w:t>7</w:t>
      </w:r>
      <w:r>
        <w:rPr>
          <w:rFonts w:ascii="Times New Roman"/>
          <w:b w:val="false"/>
          <w:i w:val="false"/>
          <w:color w:val="000000"/>
          <w:sz w:val="28"/>
        </w:rPr>
        <w:t xml:space="preserve"> Бк радионуклидтер;</w:t>
      </w:r>
    </w:p>
    <w:p>
      <w:pPr>
        <w:spacing w:after="0"/>
        <w:ind w:left="0"/>
        <w:jc w:val="both"/>
      </w:pPr>
      <w:r>
        <w:rPr>
          <w:rFonts w:ascii="Times New Roman"/>
          <w:b w:val="false"/>
          <w:i w:val="false"/>
          <w:color w:val="000000"/>
          <w:sz w:val="28"/>
        </w:rPr>
        <w:t>
      4) Г тобы – ең аз мәнді белсенділігі 10</w:t>
      </w:r>
      <w:r>
        <w:rPr>
          <w:rFonts w:ascii="Times New Roman"/>
          <w:b w:val="false"/>
          <w:i w:val="false"/>
          <w:color w:val="000000"/>
          <w:vertAlign w:val="superscript"/>
        </w:rPr>
        <w:t>8</w:t>
      </w:r>
      <w:r>
        <w:rPr>
          <w:rFonts w:ascii="Times New Roman"/>
          <w:b w:val="false"/>
          <w:i w:val="false"/>
          <w:color w:val="000000"/>
          <w:sz w:val="28"/>
        </w:rPr>
        <w:t xml:space="preserve"> Бк және одан артық радионуклидтер.</w:t>
      </w:r>
    </w:p>
    <w:p>
      <w:pPr>
        <w:spacing w:after="0"/>
        <w:ind w:left="0"/>
        <w:jc w:val="both"/>
      </w:pPr>
      <w:r>
        <w:rPr>
          <w:rFonts w:ascii="Times New Roman"/>
          <w:b w:val="false"/>
          <w:i w:val="false"/>
          <w:color w:val="000000"/>
          <w:sz w:val="28"/>
        </w:rPr>
        <w:t>
      Радионуклидтің радиациялық қауіптілік тобына тиістілігі ГН-на сәйкес айқындалады.</w:t>
      </w:r>
    </w:p>
    <w:p>
      <w:pPr>
        <w:spacing w:after="0"/>
        <w:ind w:left="0"/>
        <w:jc w:val="both"/>
      </w:pPr>
      <w:r>
        <w:rPr>
          <w:rFonts w:ascii="Times New Roman"/>
          <w:b w:val="false"/>
          <w:i w:val="false"/>
          <w:color w:val="000000"/>
          <w:sz w:val="28"/>
        </w:rPr>
        <w:t>
      Жұмыс орнында радиациялық қауіптілік топтары әртүрлі радионуклидтер болған жағдайда, олардың белсенділігі радиациялық қауіптіліктің А тобына мынадай формула бойынша келтіріледі: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82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Э</w:t>
      </w:r>
      <w:r>
        <w:rPr>
          <w:rFonts w:ascii="Times New Roman"/>
          <w:b w:val="false"/>
          <w:i w:val="false"/>
          <w:color w:val="000000"/>
          <w:sz w:val="28"/>
        </w:rPr>
        <w:t>–А тобының белсенділігіне келтірілген жиынтық белсенділік, Бк;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А тобы радионуклидтерінің жиынтық белсенділігі, Бк;</w:t>
      </w:r>
    </w:p>
    <w:p>
      <w:pPr>
        <w:spacing w:after="0"/>
        <w:ind w:left="0"/>
        <w:jc w:val="both"/>
      </w:pPr>
      <w:r>
        <w:rPr>
          <w:rFonts w:ascii="Times New Roman"/>
          <w:b w:val="false"/>
          <w:i w:val="false"/>
          <w:color w:val="000000"/>
          <w:sz w:val="28"/>
        </w:rPr>
        <w:t>
      MMА</w:t>
      </w:r>
      <w:r>
        <w:rPr>
          <w:rFonts w:ascii="Times New Roman"/>
          <w:b w:val="false"/>
          <w:i w:val="false"/>
          <w:color w:val="000000"/>
          <w:vertAlign w:val="subscript"/>
        </w:rPr>
        <w:t>A</w:t>
      </w:r>
      <w:r>
        <w:rPr>
          <w:rFonts w:ascii="Times New Roman"/>
          <w:b w:val="false"/>
          <w:i w:val="false"/>
          <w:color w:val="000000"/>
          <w:sz w:val="28"/>
        </w:rPr>
        <w:t xml:space="preserve"> – А тобы үшін ең аз мәнді белсенділік, Бк;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w:t>
      </w:r>
      <w:r>
        <w:rPr>
          <w:rFonts w:ascii="Times New Roman"/>
          <w:b w:val="false"/>
          <w:i w:val="false"/>
          <w:color w:val="000000"/>
          <w:sz w:val="28"/>
        </w:rPr>
        <w:t>– А тобына жатпайтын жекелеген радионуклидтердің белсенділігі;</w:t>
      </w:r>
    </w:p>
    <w:p>
      <w:pPr>
        <w:spacing w:after="0"/>
        <w:ind w:left="0"/>
        <w:jc w:val="both"/>
      </w:pPr>
      <w:r>
        <w:rPr>
          <w:rFonts w:ascii="Times New Roman"/>
          <w:b w:val="false"/>
          <w:i w:val="false"/>
          <w:color w:val="000000"/>
          <w:sz w:val="28"/>
        </w:rPr>
        <w:t>
      ЕАМБ</w:t>
      </w:r>
      <w:r>
        <w:rPr>
          <w:rFonts w:ascii="Times New Roman"/>
          <w:b w:val="false"/>
          <w:i w:val="false"/>
          <w:color w:val="000000"/>
          <w:vertAlign w:val="subscript"/>
        </w:rPr>
        <w:t>і</w:t>
      </w:r>
      <w:r>
        <w:rPr>
          <w:rFonts w:ascii="Times New Roman"/>
          <w:b w:val="false"/>
          <w:i w:val="false"/>
          <w:color w:val="000000"/>
          <w:sz w:val="28"/>
        </w:rPr>
        <w:t xml:space="preserve"> – ГН келтірілген жекелеген радионуклидтердің ең аз мәнді белсенділігі, Бк.</w:t>
      </w:r>
    </w:p>
    <w:bookmarkStart w:name="z153" w:id="150"/>
    <w:p>
      <w:pPr>
        <w:spacing w:after="0"/>
        <w:ind w:left="0"/>
        <w:jc w:val="both"/>
      </w:pPr>
      <w:r>
        <w:rPr>
          <w:rFonts w:ascii="Times New Roman"/>
          <w:b w:val="false"/>
          <w:i w:val="false"/>
          <w:color w:val="000000"/>
          <w:sz w:val="28"/>
        </w:rPr>
        <w:t>
      138. Ашық сәулелену көздерімен жұмыстар жүргізілетін үй-жайларды орналастыруға және жабдықтауға қойылатын талаптар жұмыстар сыныбымен айқындалады.</w:t>
      </w:r>
    </w:p>
    <w:bookmarkEnd w:id="150"/>
    <w:bookmarkStart w:name="z154" w:id="151"/>
    <w:p>
      <w:pPr>
        <w:spacing w:after="0"/>
        <w:ind w:left="0"/>
        <w:jc w:val="both"/>
      </w:pPr>
      <w:r>
        <w:rPr>
          <w:rFonts w:ascii="Times New Roman"/>
          <w:b w:val="false"/>
          <w:i w:val="false"/>
          <w:color w:val="000000"/>
          <w:sz w:val="28"/>
        </w:rPr>
        <w:t>
      139. Ашық сәулелену көздерімен жұмыстар кезіндегі қалыпты пайдалану кезінде, сондай-ақ радиациялық апат салдарларын жою кезінде де персоналды ішкі және сыртқы сәулеленуден қорғауды қамтамасыз етуі, жұмыс үй-жайлары ауасының және беттерінің, персоналдың тері жабыны мен киімінің, сондай-ақ қоршаған орта объектілерінің (ауаның, топырақтың, өсімдіктердің) ластануын шектеуі тиіс.</w:t>
      </w:r>
    </w:p>
    <w:bookmarkEnd w:id="151"/>
    <w:bookmarkStart w:name="z155" w:id="152"/>
    <w:p>
      <w:pPr>
        <w:spacing w:after="0"/>
        <w:ind w:left="0"/>
        <w:jc w:val="both"/>
      </w:pPr>
      <w:r>
        <w:rPr>
          <w:rFonts w:ascii="Times New Roman"/>
          <w:b w:val="false"/>
          <w:i w:val="false"/>
          <w:color w:val="000000"/>
          <w:sz w:val="28"/>
        </w:rPr>
        <w:t>
      140. Радионуклидтердің жұмыс үй-жайлары мен қоршаған ортаға түсуін шектеу статикалық (үй-жайлар жабдығы, қабырғалары мен жабындары) және динамикалық (желдету және газ тазарту) тосқауылдар жүйесін пайдалану арқылы қамтамасыз етілуі тиіс.</w:t>
      </w:r>
    </w:p>
    <w:bookmarkEnd w:id="152"/>
    <w:bookmarkStart w:name="z156" w:id="153"/>
    <w:p>
      <w:pPr>
        <w:spacing w:after="0"/>
        <w:ind w:left="0"/>
        <w:jc w:val="both"/>
      </w:pPr>
      <w:r>
        <w:rPr>
          <w:rFonts w:ascii="Times New Roman"/>
          <w:b w:val="false"/>
          <w:i w:val="false"/>
          <w:color w:val="000000"/>
          <w:sz w:val="28"/>
        </w:rPr>
        <w:t>
      141. Ашық сәулелену көздерімен жұмыстар жүргізілетін барлық ұйымдарда әр жұмыстар сыныбына арналған үй-жайларды бір жерге жинақтау керек. Ұйымда барлық үш сынып бойынша жұмыстар жүргізілген жағдайда үй-жайлар оларда жүргізілетін жұмыстар сыныбына сәйкес бөлінеді.</w:t>
      </w:r>
    </w:p>
    <w:bookmarkEnd w:id="153"/>
    <w:bookmarkStart w:name="z157" w:id="154"/>
    <w:p>
      <w:pPr>
        <w:spacing w:after="0"/>
        <w:ind w:left="0"/>
        <w:jc w:val="both"/>
      </w:pPr>
      <w:r>
        <w:rPr>
          <w:rFonts w:ascii="Times New Roman"/>
          <w:b w:val="false"/>
          <w:i w:val="false"/>
          <w:color w:val="000000"/>
          <w:sz w:val="28"/>
        </w:rPr>
        <w:t>
      142. Белсенділігі ГН-да келтірілген мәндерден төмен ашық сәулелену көздерімен жұмыстарды радиациялық қауіпсіздік бойынша қосымша талаптар қойылмайтын өндірістік үй-жайларда жүргізуге жол беріледі.</w:t>
      </w:r>
    </w:p>
    <w:bookmarkEnd w:id="154"/>
    <w:bookmarkStart w:name="z158" w:id="155"/>
    <w:p>
      <w:pPr>
        <w:spacing w:after="0"/>
        <w:ind w:left="0"/>
        <w:jc w:val="both"/>
      </w:pPr>
      <w:r>
        <w:rPr>
          <w:rFonts w:ascii="Times New Roman"/>
          <w:b w:val="false"/>
          <w:i w:val="false"/>
          <w:color w:val="000000"/>
          <w:sz w:val="28"/>
        </w:rPr>
        <w:t>
      143. ІІІ сыныптың жұмыстары химиялық зертханаларға қойылатын талаптарға сәйкес жеке үй-жайларда жүргізіледі. Осы үй-жайлардың құрамында ішке сору-сыртқа тарату желдеткіші және душ құрылғысы көзделеді. Ауаның радиоактивтік ластану мүмкіндігіне байланысты жұмыстар (ұнтақпен операциялар, ерітінділерді булау, эманациялаушы және ұшпа және басқа заттармен жұмыс істеу) сыртқа тарату шкафтарында жүргізілуі тиіс.</w:t>
      </w:r>
    </w:p>
    <w:bookmarkEnd w:id="155"/>
    <w:bookmarkStart w:name="z159" w:id="156"/>
    <w:p>
      <w:pPr>
        <w:spacing w:after="0"/>
        <w:ind w:left="0"/>
        <w:jc w:val="both"/>
      </w:pPr>
      <w:r>
        <w:rPr>
          <w:rFonts w:ascii="Times New Roman"/>
          <w:b w:val="false"/>
          <w:i w:val="false"/>
          <w:color w:val="000000"/>
          <w:sz w:val="28"/>
        </w:rPr>
        <w:t>
      144. ІІ сынып жұмыстары ғимараттың жеке бөлігінде құрастырылған басқа үй-жайлардан оқшауланған үй-жайларда жүргізіледі. Бір ұйымда біртұтас технологияға байланысты ІІ және ІІІ сынып жұмыстары жүргізілген жағдайда ІІ сынып жұмыстарына қойылатын талаптарға сәйкес жабдықталған үй-жайлардың ортақ блогын бөлуге жол беріледі.</w:t>
      </w:r>
    </w:p>
    <w:bookmarkEnd w:id="156"/>
    <w:p>
      <w:pPr>
        <w:spacing w:after="0"/>
        <w:ind w:left="0"/>
        <w:jc w:val="both"/>
      </w:pPr>
      <w:r>
        <w:rPr>
          <w:rFonts w:ascii="Times New Roman"/>
          <w:b w:val="false"/>
          <w:i w:val="false"/>
          <w:color w:val="000000"/>
          <w:sz w:val="28"/>
        </w:rPr>
        <w:t>
      Жоспарлау кезінде персонал тұрақты және уақытша болатын үй-жайлар бөлінеді.</w:t>
      </w:r>
    </w:p>
    <w:p>
      <w:pPr>
        <w:spacing w:after="0"/>
        <w:ind w:left="0"/>
        <w:jc w:val="both"/>
      </w:pPr>
      <w:r>
        <w:rPr>
          <w:rFonts w:ascii="Times New Roman"/>
          <w:b w:val="false"/>
          <w:i w:val="false"/>
          <w:color w:val="000000"/>
          <w:sz w:val="28"/>
        </w:rPr>
        <w:t>
      Бұл үй-жайлардың құрамында санитариялық өткізгіш немесе санитариялық шлюз көзделеді. ІІ сынып жұмыстарына арналған үй-жайлар сыртқа тарату шкафтарымен немесе бокстармен жабдықталады.</w:t>
      </w:r>
    </w:p>
    <w:bookmarkStart w:name="z160" w:id="157"/>
    <w:p>
      <w:pPr>
        <w:spacing w:after="0"/>
        <w:ind w:left="0"/>
        <w:jc w:val="both"/>
      </w:pPr>
      <w:r>
        <w:rPr>
          <w:rFonts w:ascii="Times New Roman"/>
          <w:b w:val="false"/>
          <w:i w:val="false"/>
          <w:color w:val="000000"/>
          <w:sz w:val="28"/>
        </w:rPr>
        <w:t>
      145. І сынып жұмыстары жеке ғимаратта немесе ғимараттың тек санитариялық өткізгіші арқылы жеке есігі бар оқшауланған бір бөлігінде жүргізіледі. Жұмыс үй-жайлары бокстармен, камералармен, каньондармен немесе басқа да тұмшаланған жабдықпен жабдықталады. Үй-жайлар үш аймаққа бөлінеді:</w:t>
      </w:r>
    </w:p>
    <w:bookmarkEnd w:id="157"/>
    <w:p>
      <w:pPr>
        <w:spacing w:after="0"/>
        <w:ind w:left="0"/>
        <w:jc w:val="both"/>
      </w:pPr>
      <w:r>
        <w:rPr>
          <w:rFonts w:ascii="Times New Roman"/>
          <w:b w:val="false"/>
          <w:i w:val="false"/>
          <w:color w:val="000000"/>
          <w:sz w:val="28"/>
        </w:rPr>
        <w:t>
      1) бірінші аймақ – сәулелену және радиоактивтік ластанудың негізгі көздері болып табылатын технологиялық жабдық пен байланыстар орналастырылатын қызмет көрсетілмейтін үй-жайлар. Технологиялық жабдық жұмыс істеп тұрған кезде персоналдың қызмет көрсетілмейтін үй-жайларда болуына жол берілмейді;</w:t>
      </w:r>
    </w:p>
    <w:p>
      <w:pPr>
        <w:spacing w:after="0"/>
        <w:ind w:left="0"/>
        <w:jc w:val="both"/>
      </w:pPr>
      <w:r>
        <w:rPr>
          <w:rFonts w:ascii="Times New Roman"/>
          <w:b w:val="false"/>
          <w:i w:val="false"/>
          <w:color w:val="000000"/>
          <w:sz w:val="28"/>
        </w:rPr>
        <w:t>
      2) екінші аймақ – жабдықты жөндеуге, технологиялық жабдықты ашуға байланысты басқа жұмыстарға арналған, радиоактивті материалдарды тиеу және түсіру, шикізат, дайын өнім мен радиоактивті қалдықтарды уақытша сақтау тораптарын орналастыруға арналған мезгілмен қызмет көрсетілетін үй-жайлар;</w:t>
      </w:r>
    </w:p>
    <w:p>
      <w:pPr>
        <w:spacing w:after="0"/>
        <w:ind w:left="0"/>
        <w:jc w:val="both"/>
      </w:pPr>
      <w:r>
        <w:rPr>
          <w:rFonts w:ascii="Times New Roman"/>
          <w:b w:val="false"/>
          <w:i w:val="false"/>
          <w:color w:val="000000"/>
          <w:sz w:val="28"/>
        </w:rPr>
        <w:t>
      3) үшінші аймақ – персонал барлық ауысым бойына тұрақты болатын үй-жайлар (оператор отыратын жерлер, басқару пульттері);</w:t>
      </w:r>
    </w:p>
    <w:p>
      <w:pPr>
        <w:spacing w:after="0"/>
        <w:ind w:left="0"/>
        <w:jc w:val="both"/>
      </w:pPr>
      <w:r>
        <w:rPr>
          <w:rFonts w:ascii="Times New Roman"/>
          <w:b w:val="false"/>
          <w:i w:val="false"/>
          <w:color w:val="000000"/>
          <w:sz w:val="28"/>
        </w:rPr>
        <w:t>
      4) радиоактивті ластанудың таралуын болдырмау үшін аймақтардың арасында санитариялық шлюздер жабдықталады;</w:t>
      </w:r>
    </w:p>
    <w:p>
      <w:pPr>
        <w:spacing w:after="0"/>
        <w:ind w:left="0"/>
        <w:jc w:val="both"/>
      </w:pPr>
      <w:r>
        <w:rPr>
          <w:rFonts w:ascii="Times New Roman"/>
          <w:b w:val="false"/>
          <w:i w:val="false"/>
          <w:color w:val="000000"/>
          <w:sz w:val="28"/>
        </w:rPr>
        <w:t>
      5) І сыныптың жұмысы кезінде радиациялық объектінің мақсатына және қолданылатын тосқауылдардың тиімділігіне байланысты жұмыс үй-жайларын екі аймақтық жоспарлауға жол беріледі. Бұл жағдайлар үшін радиациялық қауіпсіздік талаптары арнайы ережелермен регламенттеледі.</w:t>
      </w:r>
    </w:p>
    <w:bookmarkStart w:name="z161" w:id="158"/>
    <w:p>
      <w:pPr>
        <w:spacing w:after="0"/>
        <w:ind w:left="0"/>
        <w:jc w:val="both"/>
      </w:pPr>
      <w:r>
        <w:rPr>
          <w:rFonts w:ascii="Times New Roman"/>
          <w:b w:val="false"/>
          <w:i w:val="false"/>
          <w:color w:val="000000"/>
          <w:sz w:val="28"/>
        </w:rPr>
        <w:t>
      146. І және ІІ сынып жұмыстарының үй-жайларында жылытудың, газбен жабдықтаудың, сығылған ауаның, су құбырының жалпы жүйелерін басқару және топтық электр қалқандары жұмыс үй-жайларынан шығарылуы тиіс.</w:t>
      </w:r>
    </w:p>
    <w:bookmarkEnd w:id="158"/>
    <w:bookmarkStart w:name="z162" w:id="159"/>
    <w:p>
      <w:pPr>
        <w:spacing w:after="0"/>
        <w:ind w:left="0"/>
        <w:jc w:val="both"/>
      </w:pPr>
      <w:r>
        <w:rPr>
          <w:rFonts w:ascii="Times New Roman"/>
          <w:b w:val="false"/>
          <w:i w:val="false"/>
          <w:color w:val="000000"/>
          <w:sz w:val="28"/>
        </w:rPr>
        <w:t>
      147. Персоналдың ашық сәулелену көздерінен сыртқы сәулелену деңгейлерін төмендету үшін автоматтандыру және қашықтықтан басқару жүйелері, сәулелену көздерін қалқалау және жұмыс операцияларының уақытын қысқарту қолданылады.</w:t>
      </w:r>
    </w:p>
    <w:bookmarkEnd w:id="159"/>
    <w:bookmarkStart w:name="z163" w:id="160"/>
    <w:p>
      <w:pPr>
        <w:spacing w:after="0"/>
        <w:ind w:left="0"/>
        <w:jc w:val="both"/>
      </w:pPr>
      <w:r>
        <w:rPr>
          <w:rFonts w:ascii="Times New Roman"/>
          <w:b w:val="false"/>
          <w:i w:val="false"/>
          <w:color w:val="000000"/>
          <w:sz w:val="28"/>
        </w:rPr>
        <w:t>
      148. Радиоактивті заттармен жұмыстар жүргізілетін ұйымда өндірістік үй-жайлар мен жабдықты дезактивациялау бойынша іс-шаралар кешені көзделеді.</w:t>
      </w:r>
    </w:p>
    <w:bookmarkEnd w:id="160"/>
    <w:bookmarkStart w:name="z164" w:id="161"/>
    <w:p>
      <w:pPr>
        <w:spacing w:after="0"/>
        <w:ind w:left="0"/>
        <w:jc w:val="both"/>
      </w:pPr>
      <w:r>
        <w:rPr>
          <w:rFonts w:ascii="Times New Roman"/>
          <w:b w:val="false"/>
          <w:i w:val="false"/>
          <w:color w:val="000000"/>
          <w:sz w:val="28"/>
        </w:rPr>
        <w:t>
      149. ІІ сыныптың және І сыныптың 3-аймағының жұмыстарына арналған үй-жайлардың едендері мен қабырғалары, сондай-ақ І сыныптың 1 және 2-аймақтарының төбелері жуу құралдарына төзімді, сіңіргіштігі төмен материалдармен қапталуы тиіс. Әртүрлі аймақтар мен сыныптарға жататын үй-жайлар әртүрлі түстерге боялады.</w:t>
      </w:r>
    </w:p>
    <w:bookmarkEnd w:id="161"/>
    <w:bookmarkStart w:name="z165" w:id="162"/>
    <w:p>
      <w:pPr>
        <w:spacing w:after="0"/>
        <w:ind w:left="0"/>
        <w:jc w:val="both"/>
      </w:pPr>
      <w:r>
        <w:rPr>
          <w:rFonts w:ascii="Times New Roman"/>
          <w:b w:val="false"/>
          <w:i w:val="false"/>
          <w:color w:val="000000"/>
          <w:sz w:val="28"/>
        </w:rPr>
        <w:t>
      150. Еден жабындарының шеттері көтерілген және қабырғалармен жіктестірілген болуы тиіс. Траптар болған жағдайда едендердің еңісі болуы тиіс. Есік тақталары мен терезе жақтауларының пішіндері өте қарапайым болуы тиіс.</w:t>
      </w:r>
    </w:p>
    <w:bookmarkEnd w:id="162"/>
    <w:bookmarkStart w:name="z166" w:id="163"/>
    <w:p>
      <w:pPr>
        <w:spacing w:after="0"/>
        <w:ind w:left="0"/>
        <w:jc w:val="both"/>
      </w:pPr>
      <w:r>
        <w:rPr>
          <w:rFonts w:ascii="Times New Roman"/>
          <w:b w:val="false"/>
          <w:i w:val="false"/>
          <w:color w:val="000000"/>
          <w:sz w:val="28"/>
        </w:rPr>
        <w:t>
      151. Радиоактивті заттармен жұмыс істеуге арналған үй-жайлардың биіктігі және бір жұмысшыға шаққандағы ауданы құрылыс нормалары мен ережелерінің талаптары бойынша айқындалады. І және ІІ сынып жұмыстарына арналған үй-жайдың бір жұмысшыға шаққандағы ауданы 10 шаршы метрден кем болмауы тиіс.</w:t>
      </w:r>
    </w:p>
    <w:bookmarkEnd w:id="163"/>
    <w:bookmarkStart w:name="z167" w:id="164"/>
    <w:p>
      <w:pPr>
        <w:spacing w:after="0"/>
        <w:ind w:left="0"/>
        <w:jc w:val="both"/>
      </w:pPr>
      <w:r>
        <w:rPr>
          <w:rFonts w:ascii="Times New Roman"/>
          <w:b w:val="false"/>
          <w:i w:val="false"/>
          <w:color w:val="000000"/>
          <w:sz w:val="28"/>
        </w:rPr>
        <w:t>
      152. Жабдық пен жұмыс жиһазының беттері тегіс, конструкциялары қарапайым және радиоактивтік ластанулардан тазартуды жеңілдететін сіңіргіштігі төмен жабындары болуы тиіс.</w:t>
      </w:r>
    </w:p>
    <w:bookmarkEnd w:id="164"/>
    <w:bookmarkStart w:name="z168" w:id="165"/>
    <w:p>
      <w:pPr>
        <w:spacing w:after="0"/>
        <w:ind w:left="0"/>
        <w:jc w:val="both"/>
      </w:pPr>
      <w:r>
        <w:rPr>
          <w:rFonts w:ascii="Times New Roman"/>
          <w:b w:val="false"/>
          <w:i w:val="false"/>
          <w:color w:val="000000"/>
          <w:sz w:val="28"/>
        </w:rPr>
        <w:t>
      153. Жабдық, құрал-сайман және жиһаз әр сыныптың (аймақтың) үй-жайларына бекітіледі және сәйкесінше таңбаланады. Оларды бір сыныптың (аймақ) үй-жайынан екіншісіне беруге жол берілмейді.</w:t>
      </w:r>
    </w:p>
    <w:bookmarkEnd w:id="165"/>
    <w:bookmarkStart w:name="z169" w:id="166"/>
    <w:p>
      <w:pPr>
        <w:spacing w:after="0"/>
        <w:ind w:left="0"/>
        <w:jc w:val="both"/>
      </w:pPr>
      <w:r>
        <w:rPr>
          <w:rFonts w:ascii="Times New Roman"/>
          <w:b w:val="false"/>
          <w:i w:val="false"/>
          <w:color w:val="000000"/>
          <w:sz w:val="28"/>
        </w:rPr>
        <w:t>
      154. Камералар мен бокстарда радиоактивті заттармен жүргізілетін өндірістік операциялар қашықтық құралдары арқылы немесе қасбет қабырғасына герметикалық орнатылған қолғаптарды қолдану арқылы орындалады. Өңделетін өнімді, жабдықты тиеу мен түсіру, камералық қолғаптарды, манипуляторларды ауыстыру камералардың немесе бокстардың тұмшалануын бұзбастан жүргізіледі.</w:t>
      </w:r>
    </w:p>
    <w:bookmarkEnd w:id="166"/>
    <w:bookmarkStart w:name="z170" w:id="167"/>
    <w:p>
      <w:pPr>
        <w:spacing w:after="0"/>
        <w:ind w:left="0"/>
        <w:jc w:val="both"/>
      </w:pPr>
      <w:r>
        <w:rPr>
          <w:rFonts w:ascii="Times New Roman"/>
          <w:b w:val="false"/>
          <w:i w:val="false"/>
          <w:color w:val="000000"/>
          <w:sz w:val="28"/>
        </w:rPr>
        <w:t>
      155. Жұмыс орнындағы радиоактивті заттардың көлемі жұмысқа қажет ең аз шамада болуы тиіс. Радиоактивті заттарды таңдау мүмкіндігі болған жағдайда радиациялық қауіптілік тобы төмен заттарды, ұнтақтарды емес, ерітінділерді, үлестік белсенділігі неғұрлым төмен ерітінділерді пайдаланады.</w:t>
      </w:r>
    </w:p>
    <w:bookmarkEnd w:id="167"/>
    <w:p>
      <w:pPr>
        <w:spacing w:after="0"/>
        <w:ind w:left="0"/>
        <w:jc w:val="both"/>
      </w:pPr>
      <w:r>
        <w:rPr>
          <w:rFonts w:ascii="Times New Roman"/>
          <w:b w:val="false"/>
          <w:i w:val="false"/>
          <w:color w:val="000000"/>
          <w:sz w:val="28"/>
        </w:rPr>
        <w:t>
      Үй–жайлар мен қоршаған ортаның радиоактивтік ластануы мүмкін болатын операциялар санын мейлінше азайтқан жөн (ұнтақтарды басқа ыдысқа салу, құрғақтау). Радиоактивті ерітінділермен қолмен жасалатын операциялар кезінде автоматты тамшуырлар немесе резеңке грушасы бар тамшуырлар қолданылады.</w:t>
      </w:r>
    </w:p>
    <w:bookmarkStart w:name="z171" w:id="168"/>
    <w:p>
      <w:pPr>
        <w:spacing w:after="0"/>
        <w:ind w:left="0"/>
        <w:jc w:val="both"/>
      </w:pPr>
      <w:r>
        <w:rPr>
          <w:rFonts w:ascii="Times New Roman"/>
          <w:b w:val="false"/>
          <w:i w:val="false"/>
          <w:color w:val="000000"/>
          <w:sz w:val="28"/>
        </w:rPr>
        <w:t>
      156. Ашық көздермен жүргізілетін жұмыстарды ұйымдастыру технологиялық үдерістер (операциялар) кезінде түзілетін радиоактивті қалдықтарды мейлінше азайтуға бағытталуы тиіс.</w:t>
      </w:r>
    </w:p>
    <w:bookmarkEnd w:id="168"/>
    <w:bookmarkStart w:name="z172" w:id="169"/>
    <w:p>
      <w:pPr>
        <w:spacing w:after="0"/>
        <w:ind w:left="0"/>
        <w:jc w:val="both"/>
      </w:pPr>
      <w:r>
        <w:rPr>
          <w:rFonts w:ascii="Times New Roman"/>
          <w:b w:val="false"/>
          <w:i w:val="false"/>
          <w:color w:val="000000"/>
          <w:sz w:val="28"/>
        </w:rPr>
        <w:t>
      157. Жұмыс беттерінің, жабдық пен үй–жайлардың радиоактивті заттармен зертханалық жағдайларда жұмыс істеу кезінде ластануын шектеу үшін сіңіргіштігі төмен материалдардан жасалған науалар мен табандықтар, пластик пленкалар, сүзгіш қағаз және бір реттік пайдаланылатын басқа да материалдар пайдаланады.</w:t>
      </w:r>
    </w:p>
    <w:bookmarkEnd w:id="169"/>
    <w:bookmarkStart w:name="z173" w:id="170"/>
    <w:p>
      <w:pPr>
        <w:spacing w:after="0"/>
        <w:ind w:left="0"/>
        <w:jc w:val="both"/>
      </w:pPr>
      <w:r>
        <w:rPr>
          <w:rFonts w:ascii="Times New Roman"/>
          <w:b w:val="false"/>
          <w:i w:val="false"/>
          <w:color w:val="000000"/>
          <w:sz w:val="28"/>
        </w:rPr>
        <w:t>
      158. Ашық сәулелену көздерімен жұмыс кезінде желдету және ауа тазарту құрылғылары жұмыс үй–жайлардың ауасы мен атмосфералық ауаны радиоактивті ластанудан қорғауды қамтамасыз етуі тиіс. Жұмыс үй-жайлары, сыртқа тарату шкафтары, бокстар, арналар және басқа да технологиялық жабдық ауа ағыны аз ластанған кеңістіктерден көбірек ластанған кеңістіктерге бағытталатын болып жасалуы тиіс.</w:t>
      </w:r>
    </w:p>
    <w:bookmarkEnd w:id="170"/>
    <w:bookmarkStart w:name="z174" w:id="171"/>
    <w:p>
      <w:pPr>
        <w:spacing w:after="0"/>
        <w:ind w:left="0"/>
        <w:jc w:val="both"/>
      </w:pPr>
      <w:r>
        <w:rPr>
          <w:rFonts w:ascii="Times New Roman"/>
          <w:b w:val="false"/>
          <w:i w:val="false"/>
          <w:color w:val="000000"/>
          <w:sz w:val="28"/>
        </w:rPr>
        <w:t>
      159. Ұйымның өндірістік ғимараттары мен құрылыстарында ауаны желдетуді, баптауды, сондай–ақ желдету ауасын атмосфераға шығаруды және оны шығару алдында тазартуды жобалауды осы санитариялық қағидалардың талаптарына сәйкес жүргізеді. Радиоактивтік заттардың атмосфераға шығарындылары халықтың сыни тобында 10 мкЗв/жыл астам дозаны құрауы мүмкін ұйымдар үшін рұқсат етілген шекті шығарындылары осы санитариялық қағидалардың талаптарына сәйкестігі туралы қорытынды негізінде белгіленеді.</w:t>
      </w:r>
    </w:p>
    <w:bookmarkEnd w:id="171"/>
    <w:bookmarkStart w:name="z175" w:id="172"/>
    <w:p>
      <w:pPr>
        <w:spacing w:after="0"/>
        <w:ind w:left="0"/>
        <w:jc w:val="both"/>
      </w:pPr>
      <w:r>
        <w:rPr>
          <w:rFonts w:ascii="Times New Roman"/>
          <w:b w:val="false"/>
          <w:i w:val="false"/>
          <w:color w:val="000000"/>
          <w:sz w:val="28"/>
        </w:rPr>
        <w:t>
      160. Баспаналардан, бокстардан, камералардан, шкафтардан және бacқa да жабдықтан аласталатын ластанған ауа атмосфераға шығару алдында тазартылады. Бұл ауаны тазартқанға дейін сұйылтуға жол берілмейді.</w:t>
      </w:r>
    </w:p>
    <w:bookmarkEnd w:id="172"/>
    <w:p>
      <w:pPr>
        <w:spacing w:after="0"/>
        <w:ind w:left="0"/>
        <w:jc w:val="both"/>
      </w:pPr>
      <w:r>
        <w:rPr>
          <w:rFonts w:ascii="Times New Roman"/>
          <w:b w:val="false"/>
          <w:i w:val="false"/>
          <w:color w:val="000000"/>
          <w:sz w:val="28"/>
        </w:rPr>
        <w:t>
      І сыныптың және ІІ сыныптың жұмыстары жүргізілетін ұйымдарда биіктігі алаудың жерге түсу орнында атмосфералық ауада радиоактивті заттардың көлемдік белсенділігін халық үшін доза шегінің белгіленген квотасынан асырмауды қамтамасыз ететін мәндерге дейін төмендетуді қамтамасыз етуге тиіс сыртқа шығаратын құбырлар көзделеді.</w:t>
      </w:r>
    </w:p>
    <w:bookmarkStart w:name="z176" w:id="173"/>
    <w:p>
      <w:pPr>
        <w:spacing w:after="0"/>
        <w:ind w:left="0"/>
        <w:jc w:val="both"/>
      </w:pPr>
      <w:r>
        <w:rPr>
          <w:rFonts w:ascii="Times New Roman"/>
          <w:b w:val="false"/>
          <w:i w:val="false"/>
          <w:color w:val="000000"/>
          <w:sz w:val="28"/>
        </w:rPr>
        <w:t>
      161. Егер ауаның жыл бойғы жиынтық шығарындысы ұйым үшін белгіленген рұқсат етілген шығарынды мәнінен аспайтын болса, оны сыртқы ауаға тазартусыз шығаруға жол беріледі. Бұл ретте халықтың ішкі және сыртқы сәулелену деңгейлері белгіленген квоталардан аспауы тиіс.</w:t>
      </w:r>
    </w:p>
    <w:bookmarkEnd w:id="173"/>
    <w:bookmarkStart w:name="z177" w:id="174"/>
    <w:p>
      <w:pPr>
        <w:spacing w:after="0"/>
        <w:ind w:left="0"/>
        <w:jc w:val="both"/>
      </w:pPr>
      <w:r>
        <w:rPr>
          <w:rFonts w:ascii="Times New Roman"/>
          <w:b w:val="false"/>
          <w:i w:val="false"/>
          <w:color w:val="000000"/>
          <w:sz w:val="28"/>
        </w:rPr>
        <w:t>
      162. Ашық сәулелену көздерімен жұмыстар үшін тек жалпы ауданның бір бөлігі ғана бөлінетін ғимараттарда бөлек желдету жүйелерін көздеу қажет.</w:t>
      </w:r>
    </w:p>
    <w:bookmarkEnd w:id="174"/>
    <w:bookmarkStart w:name="z178" w:id="175"/>
    <w:p>
      <w:pPr>
        <w:spacing w:after="0"/>
        <w:ind w:left="0"/>
        <w:jc w:val="both"/>
      </w:pPr>
      <w:r>
        <w:rPr>
          <w:rFonts w:ascii="Times New Roman"/>
          <w:b w:val="false"/>
          <w:i w:val="false"/>
          <w:color w:val="000000"/>
          <w:sz w:val="28"/>
        </w:rPr>
        <w:t>
      163. Ауаның рециркуляциясы жүйесін қолдану кезінде І және ІІ сынып жұмыстарына арналған үй–жайларды радиоактивті және уытты заттардан тазарту және желдету қамтамасыз етілуі тиіс.</w:t>
      </w:r>
    </w:p>
    <w:bookmarkEnd w:id="175"/>
    <w:bookmarkStart w:name="z179" w:id="176"/>
    <w:p>
      <w:pPr>
        <w:spacing w:after="0"/>
        <w:ind w:left="0"/>
        <w:jc w:val="both"/>
      </w:pPr>
      <w:r>
        <w:rPr>
          <w:rFonts w:ascii="Times New Roman"/>
          <w:b w:val="false"/>
          <w:i w:val="false"/>
          <w:color w:val="000000"/>
          <w:sz w:val="28"/>
        </w:rPr>
        <w:t>
      164. Тұмшаланған камералар мен бокстарда жабық ойықтар болған кезде кемінде 20 миллиметр су бағанының сиретілуі қамтамасыз етілуі тиіс, камералар мен бокстар сирету дәрежесін бақылау аспаптарымен жабдықталады. Сыртқа тарату шкафтары мен баспаналардың жұмыс ойықтарындағы ауа қозғалысының есептік жылдамдығы секундына 1,5 метрге тең қабылданады.</w:t>
      </w:r>
    </w:p>
    <w:bookmarkEnd w:id="176"/>
    <w:p>
      <w:pPr>
        <w:spacing w:after="0"/>
        <w:ind w:left="0"/>
        <w:jc w:val="both"/>
      </w:pPr>
      <w:r>
        <w:rPr>
          <w:rFonts w:ascii="Times New Roman"/>
          <w:b w:val="false"/>
          <w:i w:val="false"/>
          <w:color w:val="000000"/>
          <w:sz w:val="28"/>
        </w:rPr>
        <w:t>
      Сиретуді су бағанының 10 миллиметрге дейін қысқа уақытқа төмендетуге және ашық ойықтардағы ауа жылдамдығын секундына 0,5 метрге дейін төмендетуге жол беріледі.</w:t>
      </w:r>
    </w:p>
    <w:bookmarkStart w:name="z180" w:id="177"/>
    <w:p>
      <w:pPr>
        <w:spacing w:after="0"/>
        <w:ind w:left="0"/>
        <w:jc w:val="both"/>
      </w:pPr>
      <w:r>
        <w:rPr>
          <w:rFonts w:ascii="Times New Roman"/>
          <w:b w:val="false"/>
          <w:i w:val="false"/>
          <w:color w:val="000000"/>
          <w:sz w:val="28"/>
        </w:rPr>
        <w:t>
      165. Сыртқа тарату шкафтарын, бокстар мен камераларды қамтамасыз ететін желдеткіштерді жеке арнайы үй-жайларда орналастырады. І сыныптың жұмыстарына арналған үй-жайларда сыртқа тарату камерасы екінші аймақ үй-жайларының құрамына кіруі тиіс; І сыныптың жұмыстарына арналған үй-жайларға қызмет көрсететін желдету жүйелерінде өнімділігі толық есептіктен кемінде 1/3 болатын резервтік агрегаттар болуы тиіс.</w:t>
      </w:r>
    </w:p>
    <w:bookmarkEnd w:id="177"/>
    <w:p>
      <w:pPr>
        <w:spacing w:after="0"/>
        <w:ind w:left="0"/>
        <w:jc w:val="both"/>
      </w:pPr>
      <w:r>
        <w:rPr>
          <w:rFonts w:ascii="Times New Roman"/>
          <w:b w:val="false"/>
          <w:i w:val="false"/>
          <w:color w:val="000000"/>
          <w:sz w:val="28"/>
        </w:rPr>
        <w:t>
      Қозғалтқыштардың іске қосқыштарында жарық дабыл беруі болуы тиіс, оларды 3-аймақтың үй-жайларында орналастырады.</w:t>
      </w:r>
    </w:p>
    <w:bookmarkStart w:name="z181" w:id="178"/>
    <w:p>
      <w:pPr>
        <w:spacing w:after="0"/>
        <w:ind w:left="0"/>
        <w:jc w:val="both"/>
      </w:pPr>
      <w:r>
        <w:rPr>
          <w:rFonts w:ascii="Times New Roman"/>
          <w:b w:val="false"/>
          <w:i w:val="false"/>
          <w:color w:val="000000"/>
          <w:sz w:val="28"/>
        </w:rPr>
        <w:t>
      166. Эманацияланатын және ұшпа радиоактивті заттармен жұмыстарға арналған қоймалардың, жұмыс үй-жайларының және бокстардың тұрақты әрекет ететін сыртқа тарату желдету жүйесі көзделуі тиіс. Жүйеде өнімділігі толық есептіліктен кемінде 1/3 болатын резервтік сыртқа тарату агрегаты болуы тиіс.</w:t>
      </w:r>
    </w:p>
    <w:bookmarkEnd w:id="178"/>
    <w:bookmarkStart w:name="z182" w:id="179"/>
    <w:p>
      <w:pPr>
        <w:spacing w:after="0"/>
        <w:ind w:left="0"/>
        <w:jc w:val="both"/>
      </w:pPr>
      <w:r>
        <w:rPr>
          <w:rFonts w:ascii="Times New Roman"/>
          <w:b w:val="false"/>
          <w:i w:val="false"/>
          <w:color w:val="000000"/>
          <w:sz w:val="28"/>
        </w:rPr>
        <w:t>
      167. І және ІІ сыныптардың радиоактивті заттармен жұмыстар кезінде шаң-газ тазарту жүйелері мен қондырғыларын таңдау және құру кезіндегі негізгі талаптары мыналар болып табылады:</w:t>
      </w:r>
    </w:p>
    <w:bookmarkEnd w:id="179"/>
    <w:p>
      <w:pPr>
        <w:spacing w:after="0"/>
        <w:ind w:left="0"/>
        <w:jc w:val="both"/>
      </w:pPr>
      <w:r>
        <w:rPr>
          <w:rFonts w:ascii="Times New Roman"/>
          <w:b w:val="false"/>
          <w:i w:val="false"/>
          <w:color w:val="000000"/>
          <w:sz w:val="28"/>
        </w:rPr>
        <w:t>
      1) шаң-газ тазарту жабдығы бірліктерінің ең аз саны;</w:t>
      </w:r>
    </w:p>
    <w:p>
      <w:pPr>
        <w:spacing w:after="0"/>
        <w:ind w:left="0"/>
        <w:jc w:val="both"/>
      </w:pPr>
      <w:r>
        <w:rPr>
          <w:rFonts w:ascii="Times New Roman"/>
          <w:b w:val="false"/>
          <w:i w:val="false"/>
          <w:color w:val="000000"/>
          <w:sz w:val="28"/>
        </w:rPr>
        <w:t>
      2) шаң-газ тазарту жабдығына қызмет көрсету, жөндеу және ауыстыру үдерістерін механикаландыру және автоматтандыру, ал қажет болған жағдайларда бұл жұмыстарды қашықтықтан жүргізу;</w:t>
      </w:r>
    </w:p>
    <w:p>
      <w:pPr>
        <w:spacing w:after="0"/>
        <w:ind w:left="0"/>
        <w:jc w:val="both"/>
      </w:pPr>
      <w:r>
        <w:rPr>
          <w:rFonts w:ascii="Times New Roman"/>
          <w:b w:val="false"/>
          <w:i w:val="false"/>
          <w:color w:val="000000"/>
          <w:sz w:val="28"/>
        </w:rPr>
        <w:t>
      3) тазарту аппараттары мен сүзгілер жұмысының тиімділігін бақылау және дабыл беру жүйелерінің болуы; көп сатылы шаң-газ тазарту жүйecі жағдайында барлық жүйенің, сондай-ақ оның жекелеген бөліктерінің (сатыларының) жұмысын автоматтандырылған бақылау және дабыл беру жүйесі жүзеге асырылады;</w:t>
      </w:r>
    </w:p>
    <w:p>
      <w:pPr>
        <w:spacing w:after="0"/>
        <w:ind w:left="0"/>
        <w:jc w:val="both"/>
      </w:pPr>
      <w:r>
        <w:rPr>
          <w:rFonts w:ascii="Times New Roman"/>
          <w:b w:val="false"/>
          <w:i w:val="false"/>
          <w:color w:val="000000"/>
          <w:sz w:val="28"/>
        </w:rPr>
        <w:t>
      4) шаң-газ тазарту жабдығын сәулелену көзі ретінде сенімді оқшаулау, қызмет көрсету кезінде персоналдың қауіпсіздігін қамтамасыз ету.</w:t>
      </w:r>
    </w:p>
    <w:bookmarkStart w:name="z183" w:id="180"/>
    <w:p>
      <w:pPr>
        <w:spacing w:after="0"/>
        <w:ind w:left="0"/>
        <w:jc w:val="both"/>
      </w:pPr>
      <w:r>
        <w:rPr>
          <w:rFonts w:ascii="Times New Roman"/>
          <w:b w:val="false"/>
          <w:i w:val="false"/>
          <w:color w:val="000000"/>
          <w:sz w:val="28"/>
        </w:rPr>
        <w:t>
      168. Сүзгілер мен аппараттарды бас ауа бұру жүйелерінің ластануын барынша төмендететіндей етіп тікелей бокстардың, камералардың, шкафтардың, баспаналардың жанына орнатады.</w:t>
      </w:r>
    </w:p>
    <w:bookmarkEnd w:id="180"/>
    <w:bookmarkStart w:name="z184" w:id="181"/>
    <w:p>
      <w:pPr>
        <w:spacing w:after="0"/>
        <w:ind w:left="0"/>
        <w:jc w:val="both"/>
      </w:pPr>
      <w:r>
        <w:rPr>
          <w:rFonts w:ascii="Times New Roman"/>
          <w:b w:val="false"/>
          <w:i w:val="false"/>
          <w:color w:val="000000"/>
          <w:sz w:val="28"/>
        </w:rPr>
        <w:t>
      169. Шаң-газ тазарту жабдығы бөлек үй-жайларда (ғимараттардың бір бөліктерінде, жеке ғимараттарда) орналастырылған жағдайда, оларға негізгі өндірістік үй-жайларға қойылатын талаптарға ұқсас талаптар қойылады. Шаң-газ тазарту жабдығын шатырда орналастырған жағдайда, ол техникалық қабат ретінде жабдықталуы тиіс.</w:t>
      </w:r>
    </w:p>
    <w:bookmarkEnd w:id="181"/>
    <w:bookmarkStart w:name="z185" w:id="182"/>
    <w:p>
      <w:pPr>
        <w:spacing w:after="0"/>
        <w:ind w:left="0"/>
        <w:jc w:val="both"/>
      </w:pPr>
      <w:r>
        <w:rPr>
          <w:rFonts w:ascii="Times New Roman"/>
          <w:b w:val="false"/>
          <w:i w:val="false"/>
          <w:color w:val="000000"/>
          <w:sz w:val="28"/>
        </w:rPr>
        <w:t>
      170. Шаң-газ тазарту жабдығы үй-жайлары оқшауланған болуы және негізгі өндірістік үй-жайлармен және аймақтармен ауа арқылы қатынаспауы тиіс. Шаң-газ тазарту жабдығы үй-жайларына кіретін және шығатын жерлер санитариялық шлюз арқылы жүзеге асырылады.</w:t>
      </w:r>
    </w:p>
    <w:bookmarkEnd w:id="182"/>
    <w:bookmarkStart w:name="z186" w:id="183"/>
    <w:p>
      <w:pPr>
        <w:spacing w:after="0"/>
        <w:ind w:left="0"/>
        <w:jc w:val="both"/>
      </w:pPr>
      <w:r>
        <w:rPr>
          <w:rFonts w:ascii="Times New Roman"/>
          <w:b w:val="false"/>
          <w:i w:val="false"/>
          <w:color w:val="000000"/>
          <w:sz w:val="28"/>
        </w:rPr>
        <w:t>
      171. Шаң-газ тазарту жабдығы үй-жайларының кешенінде сүзгілерді, аппараттарды және олардың элементтерін жөндеуге, бөлшектеуге, уақытша сақтауға, сондай-ақ жинау және дезактивация құралдарын сақтауға арналған оқшауландырылған үй-жайлардың немесе тұмшаланған желдетілетін учаскелердің болуы көзделеді.</w:t>
      </w:r>
    </w:p>
    <w:bookmarkEnd w:id="183"/>
    <w:bookmarkStart w:name="z187" w:id="184"/>
    <w:p>
      <w:pPr>
        <w:spacing w:after="0"/>
        <w:ind w:left="0"/>
        <w:jc w:val="both"/>
      </w:pPr>
      <w:r>
        <w:rPr>
          <w:rFonts w:ascii="Times New Roman"/>
          <w:b w:val="false"/>
          <w:i w:val="false"/>
          <w:color w:val="000000"/>
          <w:sz w:val="28"/>
        </w:rPr>
        <w:t>
      172. Шаң-газ тазарту жабдығы І сыныптағы жұмыстар үшін учаскелерде орталықтандырып орналастырылған жағдайда, шаң-газ тазарту кешенін жоспарлау негізіне аймақтандыру қағидаты қойылған болуы тиіс.</w:t>
      </w:r>
    </w:p>
    <w:bookmarkEnd w:id="184"/>
    <w:bookmarkStart w:name="z188" w:id="185"/>
    <w:p>
      <w:pPr>
        <w:spacing w:after="0"/>
        <w:ind w:left="0"/>
        <w:jc w:val="both"/>
      </w:pPr>
      <w:r>
        <w:rPr>
          <w:rFonts w:ascii="Times New Roman"/>
          <w:b w:val="false"/>
          <w:i w:val="false"/>
          <w:color w:val="000000"/>
          <w:sz w:val="28"/>
        </w:rPr>
        <w:t>
      173. І сыныптың жұмыстарына және жекелеген ІІ сыныптың жұмыстарына арналған үй-жайларда жабдықты аймақтандырып орналастыру кезінде персоналдың шлангалы оқшаулағыш жеке қорғаныш құралдарына (пневмокостюмге, пневмошлемге, шлангалы газтұтқыштарға) ауа жіберуді, сондай-ақ жылжымалы сыртқа тарату қондырғыларын сыртқа тарату желдеткіш жүйелеріне қосу мүмкіндігін көздеу қажет.</w:t>
      </w:r>
    </w:p>
    <w:bookmarkEnd w:id="185"/>
    <w:p>
      <w:pPr>
        <w:spacing w:after="0"/>
        <w:ind w:left="0"/>
        <w:jc w:val="both"/>
      </w:pPr>
      <w:r>
        <w:rPr>
          <w:rFonts w:ascii="Times New Roman"/>
          <w:b w:val="false"/>
          <w:i w:val="false"/>
          <w:color w:val="000000"/>
          <w:sz w:val="28"/>
        </w:rPr>
        <w:t>
      Шлангалы қорғаныш құралдарына ауа жіберу үшін ауаның қажетті қысымы мен шығымын қамтамасыз ететін жеке пневможелі немесе жеке желдеткіштер орнатуға жол беріледі. Шлангтардың қосылу орындары шар немесе серіппелі автоматты қақпақтармен жарақталады.</w:t>
      </w:r>
    </w:p>
    <w:bookmarkStart w:name="z189" w:id="186"/>
    <w:p>
      <w:pPr>
        <w:spacing w:after="0"/>
        <w:ind w:left="0"/>
        <w:jc w:val="both"/>
      </w:pPr>
      <w:r>
        <w:rPr>
          <w:rFonts w:ascii="Times New Roman"/>
          <w:b w:val="false"/>
          <w:i w:val="false"/>
          <w:color w:val="000000"/>
          <w:sz w:val="28"/>
        </w:rPr>
        <w:t>
      174. Ашық сәулелену көздері қолданылатын жұмыстарға арналған үй-жайлардың жылытылуы судың немесе ауаның негізінде көзделеді.</w:t>
      </w:r>
    </w:p>
    <w:bookmarkEnd w:id="186"/>
    <w:bookmarkStart w:name="z190" w:id="187"/>
    <w:p>
      <w:pPr>
        <w:spacing w:after="0"/>
        <w:ind w:left="0"/>
        <w:jc w:val="both"/>
      </w:pPr>
      <w:r>
        <w:rPr>
          <w:rFonts w:ascii="Times New Roman"/>
          <w:b w:val="false"/>
          <w:i w:val="false"/>
          <w:color w:val="000000"/>
          <w:sz w:val="28"/>
        </w:rPr>
        <w:t>
      175. Барлық сыныптардың ашық сәулелену көздерімен жұмыстар жүргізілетін ұйымдарда суық және ыстық сумен жабдықтау және кәріз болуы тиіс. ІІІ сыныптың жұмыстарын жүргізетін және елді мекендерден тыс немесе орталықтанған сумен жабдықтауы жоқ дала зертханалары үшін өзгеше болуына жол беріледі.</w:t>
      </w:r>
    </w:p>
    <w:bookmarkEnd w:id="187"/>
    <w:p>
      <w:pPr>
        <w:spacing w:after="0"/>
        <w:ind w:left="0"/>
        <w:jc w:val="both"/>
      </w:pPr>
      <w:r>
        <w:rPr>
          <w:rFonts w:ascii="Times New Roman"/>
          <w:b w:val="false"/>
          <w:i w:val="false"/>
          <w:color w:val="000000"/>
          <w:sz w:val="28"/>
        </w:rPr>
        <w:t>
      Су құбыры, жылыту және шаруашылық-тұрмыстық кәріз құрылғыларына қойылатын талаптар қолданыстағы құрылыс нормалары мен қағидаларымен регламенттеледі.</w:t>
      </w:r>
    </w:p>
    <w:bookmarkStart w:name="z191" w:id="188"/>
    <w:p>
      <w:pPr>
        <w:spacing w:after="0"/>
        <w:ind w:left="0"/>
        <w:jc w:val="both"/>
      </w:pPr>
      <w:r>
        <w:rPr>
          <w:rFonts w:ascii="Times New Roman"/>
          <w:b w:val="false"/>
          <w:i w:val="false"/>
          <w:color w:val="000000"/>
          <w:sz w:val="28"/>
        </w:rPr>
        <w:t>
      176. І және ІІ сыныптардың жұмыстарына арналған үй-жайларда раковиналарға жіберілетін судың шүмектерінде араластырғыштар болуы және педалдық, шынтақтық немесе байланыссыз құрылғының көмегімен ашылуы тиіс. Унитаздарды шаю суды педалдық ағызу арқылы жүзеге асырылуы тиіс. Қолжуғыштарда қолға арналған электрлі кептіргіштер болуы тиіс.</w:t>
      </w:r>
    </w:p>
    <w:bookmarkEnd w:id="188"/>
    <w:bookmarkStart w:name="z192" w:id="189"/>
    <w:p>
      <w:pPr>
        <w:spacing w:after="0"/>
        <w:ind w:left="0"/>
        <w:jc w:val="both"/>
      </w:pPr>
      <w:r>
        <w:rPr>
          <w:rFonts w:ascii="Times New Roman"/>
          <w:b w:val="false"/>
          <w:i w:val="false"/>
          <w:color w:val="000000"/>
          <w:sz w:val="28"/>
        </w:rPr>
        <w:t>
      177. Арнайы кәріз жүйесі ағын суларды дезактивациялауды және оларды технологиялық мақсаттар үшін қайта пайдалану мүмкіндігін көздеуі тиіс. Тазарту құрылыстары арнайы үй-жайларда немесе ұйым аумағының қоршалған учаскесінде орналастырылуы тиіс. Кәріз жүйесі сарқынды сулардың мөлшерін және белсенділігін бақылау құралдарымен қамтамасыз етіледі.</w:t>
      </w:r>
    </w:p>
    <w:bookmarkEnd w:id="189"/>
    <w:p>
      <w:pPr>
        <w:spacing w:after="0"/>
        <w:ind w:left="0"/>
        <w:jc w:val="both"/>
      </w:pPr>
      <w:r>
        <w:rPr>
          <w:rFonts w:ascii="Times New Roman"/>
          <w:b w:val="false"/>
          <w:i w:val="false"/>
          <w:color w:val="000000"/>
          <w:sz w:val="28"/>
        </w:rPr>
        <w:t>
      Арнайы кәріз жүйесінде радиоактивті ерітінділерді ағызуға арналған қабылдағыштар (раковиналар, траптар) тоттануға төзімді материалдардан жасалған болуы немесе ішкі және сыртқы беттерінің тоттануға төзімді белсенділігі жеңіл жойылатын жабындары болуы тиіс. Қабылдағыштардың құрылымы ерітінділердің шашырау мүмкіндігін болдырмауы тиіс.</w:t>
      </w:r>
    </w:p>
    <w:bookmarkStart w:name="z193" w:id="190"/>
    <w:p>
      <w:pPr>
        <w:spacing w:after="0"/>
        <w:ind w:left="0"/>
        <w:jc w:val="both"/>
      </w:pPr>
      <w:r>
        <w:rPr>
          <w:rFonts w:ascii="Times New Roman"/>
          <w:b w:val="false"/>
          <w:i w:val="false"/>
          <w:color w:val="000000"/>
          <w:sz w:val="28"/>
        </w:rPr>
        <w:t>
      178. Ауа жеткізгіштерді, су құбыры, кәріз және басқа да коммуникацияларды қабырғалар мен жабындарда салу иондаушы сәулеленуден қорғаудың әлсіреуіне әкеліп соқпауы тиіс.</w:t>
      </w:r>
    </w:p>
    <w:bookmarkEnd w:id="190"/>
    <w:bookmarkStart w:name="z194" w:id="191"/>
    <w:p>
      <w:pPr>
        <w:spacing w:after="0"/>
        <w:ind w:left="0"/>
        <w:jc w:val="both"/>
      </w:pPr>
      <w:r>
        <w:rPr>
          <w:rFonts w:ascii="Times New Roman"/>
          <w:b w:val="false"/>
          <w:i w:val="false"/>
          <w:color w:val="000000"/>
          <w:sz w:val="28"/>
        </w:rPr>
        <w:t>
      179. Санитариялық өткізгіш ашық сәулелену көздерімен жұмыстар жүргізілетін ғимаратта немесе ғимараттың өндірістік корпуспен (зертханамен) жабық галерея арқылы жалғасқан жеке бөлігінде орналастырылады.</w:t>
      </w:r>
    </w:p>
    <w:bookmarkEnd w:id="191"/>
    <w:p>
      <w:pPr>
        <w:spacing w:after="0"/>
        <w:ind w:left="0"/>
        <w:jc w:val="both"/>
      </w:pPr>
      <w:r>
        <w:rPr>
          <w:rFonts w:ascii="Times New Roman"/>
          <w:b w:val="false"/>
          <w:i w:val="false"/>
          <w:color w:val="000000"/>
          <w:sz w:val="28"/>
        </w:rPr>
        <w:t>
      Санитариялық өткізгіштің құрамына: душ бөлмелері, үй киімін ілетін орындар, арнайы киімді ілетін орындар, жеке қорғаныш құралдарын сақтауға арналған үй-жайлар, тері жабыны мен арнайы киімді радиометрлік бақылау пункті, кірлеген арнайы киім қоймасы, таза арнайы киім қоймасы, дәретхана бөлмелері кіреді.</w:t>
      </w:r>
    </w:p>
    <w:p>
      <w:pPr>
        <w:spacing w:after="0"/>
        <w:ind w:left="0"/>
        <w:jc w:val="both"/>
      </w:pPr>
      <w:r>
        <w:rPr>
          <w:rFonts w:ascii="Times New Roman"/>
          <w:b w:val="false"/>
          <w:i w:val="false"/>
          <w:color w:val="000000"/>
          <w:sz w:val="28"/>
        </w:rPr>
        <w:t>
      Санитариялық өткізгіште педалдық немесе байланыссыз басқарылатын ауыз су фонтаны болады.</w:t>
      </w:r>
    </w:p>
    <w:bookmarkStart w:name="z195" w:id="192"/>
    <w:p>
      <w:pPr>
        <w:spacing w:after="0"/>
        <w:ind w:left="0"/>
        <w:jc w:val="both"/>
      </w:pPr>
      <w:r>
        <w:rPr>
          <w:rFonts w:ascii="Times New Roman"/>
          <w:b w:val="false"/>
          <w:i w:val="false"/>
          <w:color w:val="000000"/>
          <w:sz w:val="28"/>
        </w:rPr>
        <w:t>
      180. Санитариялық өткізгіштің жоспарлануы персоналдың жұмыс үй-жайларына және кері бағытта бөлек өтуін қамтамасыз етуі тиіс.</w:t>
      </w:r>
    </w:p>
    <w:bookmarkEnd w:id="192"/>
    <w:bookmarkStart w:name="z196" w:id="193"/>
    <w:p>
      <w:pPr>
        <w:spacing w:after="0"/>
        <w:ind w:left="0"/>
        <w:jc w:val="both"/>
      </w:pPr>
      <w:r>
        <w:rPr>
          <w:rFonts w:ascii="Times New Roman"/>
          <w:b w:val="false"/>
          <w:i w:val="false"/>
          <w:color w:val="000000"/>
          <w:sz w:val="28"/>
        </w:rPr>
        <w:t>
      181. Стационарлық санитариялық шлюздер жұмыс үй-жайларының екінші және үшінші аймақтарының арасында орналастырылады. Жүргізілетін жұмыстар көлеміне және сипатына байланысты санитариялық шлюздерде мыналар көзделеді:</w:t>
      </w:r>
    </w:p>
    <w:bookmarkEnd w:id="193"/>
    <w:p>
      <w:pPr>
        <w:spacing w:after="0"/>
        <w:ind w:left="0"/>
        <w:jc w:val="both"/>
      </w:pPr>
      <w:r>
        <w:rPr>
          <w:rFonts w:ascii="Times New Roman"/>
          <w:b w:val="false"/>
          <w:i w:val="false"/>
          <w:color w:val="000000"/>
          <w:sz w:val="28"/>
        </w:rPr>
        <w:t>
      1) қосымша жеке қорғаныш құралдарын ауыстырып киюге, сақтауға және алдын ала дезактивациялауға арналған орындар;</w:t>
      </w:r>
    </w:p>
    <w:p>
      <w:pPr>
        <w:spacing w:after="0"/>
        <w:ind w:left="0"/>
        <w:jc w:val="both"/>
      </w:pPr>
      <w:r>
        <w:rPr>
          <w:rFonts w:ascii="Times New Roman"/>
          <w:b w:val="false"/>
          <w:i w:val="false"/>
          <w:color w:val="000000"/>
          <w:sz w:val="28"/>
        </w:rPr>
        <w:t>
      2) қол жуғыштар;</w:t>
      </w:r>
    </w:p>
    <w:p>
      <w:pPr>
        <w:spacing w:after="0"/>
        <w:ind w:left="0"/>
        <w:jc w:val="both"/>
      </w:pPr>
      <w:r>
        <w:rPr>
          <w:rFonts w:ascii="Times New Roman"/>
          <w:b w:val="false"/>
          <w:i w:val="false"/>
          <w:color w:val="000000"/>
          <w:sz w:val="28"/>
        </w:rPr>
        <w:t>
      3) радиациялық бақылау орны.</w:t>
      </w:r>
    </w:p>
    <w:p>
      <w:pPr>
        <w:spacing w:after="0"/>
        <w:ind w:left="0"/>
        <w:jc w:val="both"/>
      </w:pPr>
      <w:r>
        <w:rPr>
          <w:rFonts w:ascii="Times New Roman"/>
          <w:b w:val="false"/>
          <w:i w:val="false"/>
          <w:color w:val="000000"/>
          <w:sz w:val="28"/>
        </w:rPr>
        <w:t>
      Стационарлық санитариялық шлюздерден басқа тікелей жөндеу жұмыстары жүргізілетін үй-жайдың кіреберісінде орнатылатын тасымалды санитариялық шлюздерді қолдануға жол беріледі.</w:t>
      </w:r>
    </w:p>
    <w:bookmarkStart w:name="z197" w:id="194"/>
    <w:p>
      <w:pPr>
        <w:spacing w:after="0"/>
        <w:ind w:left="0"/>
        <w:jc w:val="both"/>
      </w:pPr>
      <w:r>
        <w:rPr>
          <w:rFonts w:ascii="Times New Roman"/>
          <w:b w:val="false"/>
          <w:i w:val="false"/>
          <w:color w:val="000000"/>
          <w:sz w:val="28"/>
        </w:rPr>
        <w:t>
      182. Санитариялық-тұрмыстық үй-жайлардың еденінің, қабырғалары мен төбелерінің, сондай-ақ шкафтар беттерінің ылғалға төзімді, радиоактивті заттарды сіңіргіштігі төмен және жеңіл тазартылатын және дезактивацияланатын жабындары болуы тиіс.</w:t>
      </w:r>
    </w:p>
    <w:bookmarkEnd w:id="194"/>
    <w:bookmarkStart w:name="z198" w:id="195"/>
    <w:p>
      <w:pPr>
        <w:spacing w:after="0"/>
        <w:ind w:left="0"/>
        <w:jc w:val="both"/>
      </w:pPr>
      <w:r>
        <w:rPr>
          <w:rFonts w:ascii="Times New Roman"/>
          <w:b w:val="false"/>
          <w:i w:val="false"/>
          <w:color w:val="000000"/>
          <w:sz w:val="28"/>
        </w:rPr>
        <w:t>
      183. Гардеробтағы үй және жұмыс киімін сақтауға арналған орындар саны ауысымда тұрақты немесе уақытша жұмыс істейтін адамдардың ең жоғары санына сәйкес болуы тиіс.</w:t>
      </w:r>
    </w:p>
    <w:bookmarkEnd w:id="195"/>
    <w:bookmarkStart w:name="z199" w:id="196"/>
    <w:p>
      <w:pPr>
        <w:spacing w:after="0"/>
        <w:ind w:left="0"/>
        <w:jc w:val="both"/>
      </w:pPr>
      <w:r>
        <w:rPr>
          <w:rFonts w:ascii="Times New Roman"/>
          <w:b w:val="false"/>
          <w:i w:val="false"/>
          <w:color w:val="000000"/>
          <w:sz w:val="28"/>
        </w:rPr>
        <w:t>
      184. Ластанған арнайы киімге арналған қойманы орналастыру жууға жіберілетін киімді таза үй-жайларға соқпай көшеге шығару арқылы жабық тасымалдануды қамтамасыз етуі тиіс. Қойма радиометрлік бақылау орындары мен кірлеген арнайы киім гардеробына жақын орналастырылады.</w:t>
      </w:r>
    </w:p>
    <w:bookmarkEnd w:id="196"/>
    <w:p>
      <w:pPr>
        <w:spacing w:after="0"/>
        <w:ind w:left="0"/>
        <w:jc w:val="both"/>
      </w:pPr>
      <w:r>
        <w:rPr>
          <w:rFonts w:ascii="Times New Roman"/>
          <w:b w:val="false"/>
          <w:i w:val="false"/>
          <w:color w:val="000000"/>
          <w:sz w:val="28"/>
        </w:rPr>
        <w:t>
      Арнайы киімді сұрыптау оның түрі мен радиоактивтік ластану дәрежесі бойынша жүргізіледі. Ластанған арнайы киім шешінетін жерден қоймаға оралған күйде беріледі.</w:t>
      </w:r>
    </w:p>
    <w:bookmarkStart w:name="z200" w:id="197"/>
    <w:p>
      <w:pPr>
        <w:spacing w:after="0"/>
        <w:ind w:left="0"/>
        <w:jc w:val="both"/>
      </w:pPr>
      <w:r>
        <w:rPr>
          <w:rFonts w:ascii="Times New Roman"/>
          <w:b w:val="false"/>
          <w:i w:val="false"/>
          <w:color w:val="000000"/>
          <w:sz w:val="28"/>
        </w:rPr>
        <w:t>
      185. Жеке қорғаныш құралдарын (алжапқыштар, көзілдіріктер, респираторлар, қосымша аяқ киім) сақтауға және беруге арналған үй-жайлар таза аймақта, таза арнайы киім гардеробы мен жұмыс үй-жайларының ортасында орналастырылады.</w:t>
      </w:r>
    </w:p>
    <w:bookmarkEnd w:id="197"/>
    <w:bookmarkStart w:name="z201" w:id="198"/>
    <w:p>
      <w:pPr>
        <w:spacing w:after="0"/>
        <w:ind w:left="0"/>
        <w:jc w:val="both"/>
      </w:pPr>
      <w:r>
        <w:rPr>
          <w:rFonts w:ascii="Times New Roman"/>
          <w:b w:val="false"/>
          <w:i w:val="false"/>
          <w:color w:val="000000"/>
          <w:sz w:val="28"/>
        </w:rPr>
        <w:t>
      186. Тері жабындарын радиометрлік бақылау пункті себезгі бөлмесі мен үй киімі гардеробының ортасында орналастырылады.</w:t>
      </w:r>
    </w:p>
    <w:bookmarkEnd w:id="198"/>
    <w:bookmarkStart w:name="z202" w:id="199"/>
    <w:p>
      <w:pPr>
        <w:spacing w:after="0"/>
        <w:ind w:left="0"/>
        <w:jc w:val="left"/>
      </w:pPr>
      <w:r>
        <w:rPr>
          <w:rFonts w:ascii="Times New Roman"/>
          <w:b/>
          <w:i w:val="false"/>
          <w:color w:val="000000"/>
        </w:rPr>
        <w:t xml:space="preserve"> 9. Радионуклидтермен ластанған немесе құрамында радионуклидтер</w:t>
      </w:r>
      <w:r>
        <w:br/>
      </w:r>
      <w:r>
        <w:rPr>
          <w:rFonts w:ascii="Times New Roman"/>
          <w:b/>
          <w:i w:val="false"/>
          <w:color w:val="000000"/>
        </w:rPr>
        <w:t>бар материалдар мен бұйымдарды қолдануға қойылатын</w:t>
      </w:r>
      <w:r>
        <w:br/>
      </w:r>
      <w:r>
        <w:rPr>
          <w:rFonts w:ascii="Times New Roman"/>
          <w:b/>
          <w:i w:val="false"/>
          <w:color w:val="000000"/>
        </w:rPr>
        <w:t>санитариялық-эпидемиологиялық талаптар</w:t>
      </w:r>
    </w:p>
    <w:bookmarkEnd w:id="199"/>
    <w:bookmarkStart w:name="z203" w:id="200"/>
    <w:p>
      <w:pPr>
        <w:spacing w:after="0"/>
        <w:ind w:left="0"/>
        <w:jc w:val="both"/>
      </w:pPr>
      <w:r>
        <w:rPr>
          <w:rFonts w:ascii="Times New Roman"/>
          <w:b w:val="false"/>
          <w:i w:val="false"/>
          <w:color w:val="000000"/>
          <w:sz w:val="28"/>
        </w:rPr>
        <w:t>
      187. Құрамында радионуклидтер аз материалдар мен бұйымдарды жұмыста пайдалануға жол беріледі. Құрамында радионуклидтер бар шикізатты, материалдар мен бұйымдарды ықтимал пайдалану туралы шешім қабылдау үшін критерий оларды пайдалануды жоспарланған түрінде 10 мкЗв аспауы тиіс күтілетін жылдық жеке тиімді сәулелену дозасы болып табылады, жылдық ұжымдық тиімді доза бір адам-Зиверттен артық болмауы тиіс.</w:t>
      </w:r>
    </w:p>
    <w:bookmarkEnd w:id="200"/>
    <w:bookmarkStart w:name="z204" w:id="201"/>
    <w:p>
      <w:pPr>
        <w:spacing w:after="0"/>
        <w:ind w:left="0"/>
        <w:jc w:val="both"/>
      </w:pPr>
      <w:r>
        <w:rPr>
          <w:rFonts w:ascii="Times New Roman"/>
          <w:b w:val="false"/>
          <w:i w:val="false"/>
          <w:color w:val="000000"/>
          <w:sz w:val="28"/>
        </w:rPr>
        <w:t>
      188. Пайдалануға түсетін материалдар мен бұйымдардың (металл, ағаш) бетінде бекітілмеген (алынатын) радиоактивтік ластанудың болуына жол берілмейді.</w:t>
      </w:r>
    </w:p>
    <w:bookmarkEnd w:id="201"/>
    <w:bookmarkStart w:name="z205" w:id="202"/>
    <w:p>
      <w:pPr>
        <w:spacing w:after="0"/>
        <w:ind w:left="0"/>
        <w:jc w:val="both"/>
      </w:pPr>
      <w:r>
        <w:rPr>
          <w:rFonts w:ascii="Times New Roman"/>
          <w:b w:val="false"/>
          <w:i w:val="false"/>
          <w:color w:val="000000"/>
          <w:sz w:val="28"/>
        </w:rPr>
        <w:t>
      189. Олардағы радионулидтердің үлестік белсенділігі килограммға 0,3 килобекккерельден (бұдан әрі – кБк/кг) кем болғанда, кез келген қатты материалдарды, шикізат пен бұйымдарды пайдалану шектелмейді, үлестік белсенділікті анықтау мүмкін болмаған жағдайда осы Санитариялық қағидалардың 264 тарауында көрсетілген нормативтер қолданылады.</w:t>
      </w:r>
    </w:p>
    <w:bookmarkEnd w:id="202"/>
    <w:bookmarkStart w:name="z206" w:id="203"/>
    <w:p>
      <w:pPr>
        <w:spacing w:after="0"/>
        <w:ind w:left="0"/>
        <w:jc w:val="both"/>
      </w:pPr>
      <w:r>
        <w:rPr>
          <w:rFonts w:ascii="Times New Roman"/>
          <w:b w:val="false"/>
          <w:i w:val="false"/>
          <w:color w:val="000000"/>
          <w:sz w:val="28"/>
        </w:rPr>
        <w:t>
      190. Үлестік бета-активтілігі 0,3-тен 100 кБк/кг-ға дейін немесе үлестік альфа-активлігі 0,3-тен 7,4 кБк/кг-ға дейін немесе трансуранды радионуклидтер құрамы 0,3-тен 1,0 кБк/кг-ға дейін шикізат, материалдар мен бұйымдар қолданудың белгілі бір түріне қорытындысы бар болғанда ғана шектеулі пайдаланылуы мүмкін. Бұл материалдар міндетті радиациялық бақылауға жатады.</w:t>
      </w:r>
    </w:p>
    <w:bookmarkEnd w:id="203"/>
    <w:bookmarkStart w:name="z207" w:id="204"/>
    <w:p>
      <w:pPr>
        <w:spacing w:after="0"/>
        <w:ind w:left="0"/>
        <w:jc w:val="both"/>
      </w:pPr>
      <w:r>
        <w:rPr>
          <w:rFonts w:ascii="Times New Roman"/>
          <w:b w:val="false"/>
          <w:i w:val="false"/>
          <w:color w:val="000000"/>
          <w:sz w:val="28"/>
        </w:rPr>
        <w:t>
      191. Құрамында шығу тегі табиғи радиоактивті заттар бар құрылыс материалдары мен тыңайтқыштарын пайдалану ГН-ға сәйкес болуы тиіс.</w:t>
      </w:r>
    </w:p>
    <w:bookmarkEnd w:id="204"/>
    <w:bookmarkStart w:name="z208" w:id="205"/>
    <w:p>
      <w:pPr>
        <w:spacing w:after="0"/>
        <w:ind w:left="0"/>
        <w:jc w:val="both"/>
      </w:pPr>
      <w:r>
        <w:rPr>
          <w:rFonts w:ascii="Times New Roman"/>
          <w:b w:val="false"/>
          <w:i w:val="false"/>
          <w:color w:val="000000"/>
          <w:sz w:val="28"/>
        </w:rPr>
        <w:t>
      192. Құрамында осы санитариялық қағидалардың 192-тармағында және ГН-да келтірілген деңгейлерден жоғары радиоактивті заттар бар, одан әрі тікелей мақсаты бойынша пайдалануға арналған материалдар мен бұйымдар дезактивациялауға жатады.</w:t>
      </w:r>
    </w:p>
    <w:bookmarkEnd w:id="205"/>
    <w:p>
      <w:pPr>
        <w:spacing w:after="0"/>
        <w:ind w:left="0"/>
        <w:jc w:val="both"/>
      </w:pPr>
      <w:r>
        <w:rPr>
          <w:rFonts w:ascii="Times New Roman"/>
          <w:b w:val="false"/>
          <w:i w:val="false"/>
          <w:color w:val="000000"/>
          <w:sz w:val="28"/>
        </w:rPr>
        <w:t>
      Дезактивация материалдар мен бұйымдардың ластану деңгейін рұқсат етілген мәндерге дейін төмендету мүмкін болған жағдайларда жүргізіледі.</w:t>
      </w:r>
    </w:p>
    <w:bookmarkStart w:name="z209" w:id="206"/>
    <w:p>
      <w:pPr>
        <w:spacing w:after="0"/>
        <w:ind w:left="0"/>
        <w:jc w:val="both"/>
      </w:pPr>
      <w:r>
        <w:rPr>
          <w:rFonts w:ascii="Times New Roman"/>
          <w:b w:val="false"/>
          <w:i w:val="false"/>
          <w:color w:val="000000"/>
          <w:sz w:val="28"/>
        </w:rPr>
        <w:t>
      193. Радиациялық объектіден шығаруға арналған шикізаттың, материалдар мен бұйымдардың құрамында радионуклидтердің бар болуы және алынатын радиоактивтік ластанудың жоқ екені туралы хаттаманы осы ұйымның радиациялық қауіпсіздік қызметі береді.</w:t>
      </w:r>
    </w:p>
    <w:bookmarkEnd w:id="206"/>
    <w:bookmarkStart w:name="z210" w:id="207"/>
    <w:p>
      <w:pPr>
        <w:spacing w:after="0"/>
        <w:ind w:left="0"/>
        <w:jc w:val="both"/>
      </w:pPr>
      <w:r>
        <w:rPr>
          <w:rFonts w:ascii="Times New Roman"/>
          <w:b w:val="false"/>
          <w:i w:val="false"/>
          <w:color w:val="000000"/>
          <w:sz w:val="28"/>
        </w:rPr>
        <w:t>
      194. Қайта өңдеу объектілеріне жөнелтугe арналған ластанған металл шикізат оның белсенділігі жойылғаннан кейін радиациялық объектілерде алдын ала қайта балқытуға немесе қайта балқытылған металды одан әрі пайдаланудың кез келген нұсқасында қайтадан радиоактивті қалдықтардың түзілуін болдырмайтын өзге бір түрде қайта өңдеуге жатады.</w:t>
      </w:r>
    </w:p>
    <w:bookmarkEnd w:id="207"/>
    <w:bookmarkStart w:name="z211" w:id="208"/>
    <w:p>
      <w:pPr>
        <w:spacing w:after="0"/>
        <w:ind w:left="0"/>
        <w:jc w:val="both"/>
      </w:pPr>
      <w:r>
        <w:rPr>
          <w:rFonts w:ascii="Times New Roman"/>
          <w:b w:val="false"/>
          <w:i w:val="false"/>
          <w:color w:val="000000"/>
          <w:sz w:val="28"/>
        </w:rPr>
        <w:t>
      195. Құрамында радионуклидтер бар материалдарды дезактивациялауды, қайта балқытуды немесе өзге бір түрде қайта өңдеуді жүргізетін ұйымдарда қызметтің көрсетілген түріне қорытындысы және лицензиясы болуы тиіс. Шикізатты қайта өңдеу және оны одан әрі пайдалану технологиясы қорытындыға сәйкес әзірленеді және бекітіледі.</w:t>
      </w:r>
    </w:p>
    <w:bookmarkEnd w:id="208"/>
    <w:bookmarkStart w:name="z212" w:id="209"/>
    <w:p>
      <w:pPr>
        <w:spacing w:after="0"/>
        <w:ind w:left="0"/>
        <w:jc w:val="both"/>
      </w:pPr>
      <w:r>
        <w:rPr>
          <w:rFonts w:ascii="Times New Roman"/>
          <w:b w:val="false"/>
          <w:i w:val="false"/>
          <w:color w:val="000000"/>
          <w:sz w:val="28"/>
        </w:rPr>
        <w:t xml:space="preserve">
      196. Металдарды алдын ала қайта балқыту немесе өзге бір түрде қайта өңдеуден кейін шектеусіз пайдалану үшін негізгі ұзақ мерзімдік радионуклидтер бойынша рұқсат етілген үлестік белсенділіктің сандық мәндері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209"/>
    <w:bookmarkStart w:name="z213" w:id="210"/>
    <w:p>
      <w:pPr>
        <w:spacing w:after="0"/>
        <w:ind w:left="0"/>
        <w:jc w:val="both"/>
      </w:pPr>
      <w:r>
        <w:rPr>
          <w:rFonts w:ascii="Times New Roman"/>
          <w:b w:val="false"/>
          <w:i w:val="false"/>
          <w:color w:val="000000"/>
          <w:sz w:val="28"/>
        </w:rPr>
        <w:t xml:space="preserve">
      197. Осы Санитариялық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шектеулі пайдалану санатына жатқызылған шикізатты, материалдар мен бұйымдарды пайдалану мүмкін емес немесе үйлесімсіз болған жағдайда, олар өнеркәсіптік қалдықтарды көму орындарындағы арнайы бөлінген учаскелерге жіберіледі. Бұл материалдарда алынатын радиоактивтік ластану болмауы тиіс. Осындай өндірістік қалдықтарды көму тәртібі, жағдайлары және тәсілдері қорытындыға сәйкес жүзеге асырылады.</w:t>
      </w:r>
    </w:p>
    <w:bookmarkEnd w:id="210"/>
    <w:bookmarkStart w:name="z214" w:id="211"/>
    <w:p>
      <w:pPr>
        <w:spacing w:after="0"/>
        <w:ind w:left="0"/>
        <w:jc w:val="both"/>
      </w:pPr>
      <w:r>
        <w:rPr>
          <w:rFonts w:ascii="Times New Roman"/>
          <w:b w:val="false"/>
          <w:i w:val="false"/>
          <w:color w:val="000000"/>
          <w:sz w:val="28"/>
        </w:rPr>
        <w:t xml:space="preserve">
      198. Құрамында осы Санитариялық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келтірілген мәндерден жоғары радионуклидтер бар шикізатты, материалдар мен бұйымдарды пайдалану мүмкін емес немесе үйлесімсіз болған жағдайда, олармен радиоактивті қалдықтар сияқты жұмыс істейді.</w:t>
      </w:r>
    </w:p>
    <w:bookmarkEnd w:id="211"/>
    <w:bookmarkStart w:name="z215" w:id="212"/>
    <w:p>
      <w:pPr>
        <w:spacing w:after="0"/>
        <w:ind w:left="0"/>
        <w:jc w:val="left"/>
      </w:pPr>
      <w:r>
        <w:rPr>
          <w:rFonts w:ascii="Times New Roman"/>
          <w:b/>
          <w:i w:val="false"/>
          <w:color w:val="000000"/>
        </w:rPr>
        <w:t xml:space="preserve"> 10. Радиоактивтік қалдықтарды жинауға, уақытша сақтауға,</w:t>
      </w:r>
      <w:r>
        <w:br/>
      </w:r>
      <w:r>
        <w:rPr>
          <w:rFonts w:ascii="Times New Roman"/>
          <w:b/>
          <w:i w:val="false"/>
          <w:color w:val="000000"/>
        </w:rPr>
        <w:t>тасымалдауға және көмуге қойылатын</w:t>
      </w:r>
      <w:r>
        <w:br/>
      </w:r>
      <w:r>
        <w:rPr>
          <w:rFonts w:ascii="Times New Roman"/>
          <w:b/>
          <w:i w:val="false"/>
          <w:color w:val="000000"/>
        </w:rPr>
        <w:t>санитариялық-эпидемиологиялық талаптар</w:t>
      </w:r>
    </w:p>
    <w:bookmarkEnd w:id="212"/>
    <w:bookmarkStart w:name="z216" w:id="213"/>
    <w:p>
      <w:pPr>
        <w:spacing w:after="0"/>
        <w:ind w:left="0"/>
        <w:jc w:val="both"/>
      </w:pPr>
      <w:r>
        <w:rPr>
          <w:rFonts w:ascii="Times New Roman"/>
          <w:b w:val="false"/>
          <w:i w:val="false"/>
          <w:color w:val="000000"/>
          <w:sz w:val="28"/>
        </w:rPr>
        <w:t>
      199. Радиоактивті қалдықтар (бұдан әрі - РАҚ) ядролық отын циклындағы объектілерді, атомдық электростанцияларды, ядродық энергетикалық қондырғылары бар кемелерде және басқа да радиациялық көздерді пайдалануға беру және шығару кезінде, өндірістік, ғылыми мекемелерде және медицинада радиоактивті заттарды қолданған кезде; радиоактивті заттармен ластанған аумақты оңалту кезінде, сонымен қатар радиациялық апаттар кезінде қалыптасады.</w:t>
      </w:r>
    </w:p>
    <w:bookmarkEnd w:id="213"/>
    <w:bookmarkStart w:name="z217" w:id="214"/>
    <w:p>
      <w:pPr>
        <w:spacing w:after="0"/>
        <w:ind w:left="0"/>
        <w:jc w:val="both"/>
      </w:pPr>
      <w:r>
        <w:rPr>
          <w:rFonts w:ascii="Times New Roman"/>
          <w:b w:val="false"/>
          <w:i w:val="false"/>
          <w:color w:val="000000"/>
          <w:sz w:val="28"/>
        </w:rPr>
        <w:t>
      200. Радиоактивті қалдықтар агрегаттық күйі бойынша сұйық, қатты және газ тәрізді болып бөлінеді.</w:t>
      </w:r>
    </w:p>
    <w:bookmarkEnd w:id="214"/>
    <w:bookmarkStart w:name="z218" w:id="215"/>
    <w:p>
      <w:pPr>
        <w:spacing w:after="0"/>
        <w:ind w:left="0"/>
        <w:jc w:val="both"/>
      </w:pPr>
      <w:r>
        <w:rPr>
          <w:rFonts w:ascii="Times New Roman"/>
          <w:b w:val="false"/>
          <w:i w:val="false"/>
          <w:color w:val="000000"/>
          <w:sz w:val="28"/>
        </w:rPr>
        <w:t xml:space="preserve">
      201. Сұйық РАҚ-қа одан әрі пайдалануға жатпайтын кез келген радиоактивті сұйықтар, органикалық және органикалық емес заттардың ерітінділері, пульпалар, шламдар жатады. Сұйық қалдықтар егер де олардағы радионуклидтердің үлесті белсенділігі ГН-ға </w:t>
      </w:r>
      <w:r>
        <w:rPr>
          <w:rFonts w:ascii="Times New Roman"/>
          <w:b w:val="false"/>
          <w:i w:val="false"/>
          <w:color w:val="000000"/>
          <w:sz w:val="28"/>
        </w:rPr>
        <w:t>4-қосымшада</w:t>
      </w:r>
      <w:r>
        <w:rPr>
          <w:rFonts w:ascii="Times New Roman"/>
          <w:b w:val="false"/>
          <w:i w:val="false"/>
          <w:color w:val="000000"/>
          <w:sz w:val="28"/>
        </w:rPr>
        <w:t xml:space="preserve"> көрсетілген араласу деңгейінен (УВ</w:t>
      </w:r>
      <w:r>
        <w:rPr>
          <w:rFonts w:ascii="Times New Roman"/>
          <w:b w:val="false"/>
          <w:i w:val="false"/>
          <w:color w:val="000000"/>
          <w:vertAlign w:val="subscript"/>
        </w:rPr>
        <w:t>i</w:t>
      </w:r>
      <w:r>
        <w:rPr>
          <w:rFonts w:ascii="Times New Roman"/>
          <w:b w:val="false"/>
          <w:i w:val="false"/>
          <w:color w:val="000000"/>
          <w:sz w:val="28"/>
        </w:rPr>
        <w:t xml:space="preserve"> Бк/кг) 10 еседен аса асып кететін болса радиоактивті болып есептеледі.</w:t>
      </w:r>
    </w:p>
    <w:bookmarkEnd w:id="215"/>
    <w:bookmarkStart w:name="z219" w:id="216"/>
    <w:p>
      <w:pPr>
        <w:spacing w:after="0"/>
        <w:ind w:left="0"/>
        <w:jc w:val="both"/>
      </w:pPr>
      <w:r>
        <w:rPr>
          <w:rFonts w:ascii="Times New Roman"/>
          <w:b w:val="false"/>
          <w:i w:val="false"/>
          <w:color w:val="000000"/>
          <w:sz w:val="28"/>
        </w:rPr>
        <w:t xml:space="preserve">
      202. Қатты РАҚ-қа өзінің ресурсын пайдаланып біткен радионуклидтік көздер, одан әрі пайдалануға арналмаған материалдар, бұйымдар, құралдар, биологиялық объектілер, сыртқы ортаның ластанған объектілері, олардағы радионуклидтердің үлестік белсенділігі ГН-ға </w:t>
      </w:r>
      <w:r>
        <w:rPr>
          <w:rFonts w:ascii="Times New Roman"/>
          <w:b w:val="false"/>
          <w:i w:val="false"/>
          <w:color w:val="000000"/>
          <w:sz w:val="28"/>
        </w:rPr>
        <w:t>6-қосымшада</w:t>
      </w:r>
      <w:r>
        <w:rPr>
          <w:rFonts w:ascii="Times New Roman"/>
          <w:b w:val="false"/>
          <w:i w:val="false"/>
          <w:color w:val="000000"/>
          <w:sz w:val="28"/>
        </w:rPr>
        <w:t xml:space="preserve"> келтірілген деңгейінен (МАҮБ Бк/кг и МАБ Бк) асып кеткен, шетке шығарылған сұйық қалдықтар жатады.</w:t>
      </w:r>
    </w:p>
    <w:bookmarkEnd w:id="216"/>
    <w:bookmarkStart w:name="z220" w:id="217"/>
    <w:p>
      <w:pPr>
        <w:spacing w:after="0"/>
        <w:ind w:left="0"/>
        <w:jc w:val="both"/>
      </w:pPr>
      <w:r>
        <w:rPr>
          <w:rFonts w:ascii="Times New Roman"/>
          <w:b w:val="false"/>
          <w:i w:val="false"/>
          <w:color w:val="000000"/>
          <w:sz w:val="28"/>
        </w:rPr>
        <w:t>
      203. Қалдықтағы радионуклидтік құрамы белгілі кезде егер Бк/кг радионуклидтердің үлестік белсенділіктің олардың барынша маңызды белсенділігінің қатынасының МАБ-ға қатынасы 1-ден асып кетсе, онда олар радиоактивті болып есептеледі.</w:t>
      </w:r>
    </w:p>
    <w:bookmarkEnd w:id="217"/>
    <w:bookmarkStart w:name="z221" w:id="218"/>
    <w:p>
      <w:pPr>
        <w:spacing w:after="0"/>
        <w:ind w:left="0"/>
        <w:jc w:val="both"/>
      </w:pPr>
      <w:r>
        <w:rPr>
          <w:rFonts w:ascii="Times New Roman"/>
          <w:b w:val="false"/>
          <w:i w:val="false"/>
          <w:color w:val="000000"/>
          <w:sz w:val="28"/>
        </w:rPr>
        <w:t>
      204. Егер де олардың үлестік белсенділігі:</w:t>
      </w:r>
    </w:p>
    <w:bookmarkEnd w:id="218"/>
    <w:p>
      <w:pPr>
        <w:spacing w:after="0"/>
        <w:ind w:left="0"/>
        <w:jc w:val="both"/>
      </w:pPr>
      <w:r>
        <w:rPr>
          <w:rFonts w:ascii="Times New Roman"/>
          <w:b w:val="false"/>
          <w:i w:val="false"/>
          <w:color w:val="000000"/>
          <w:sz w:val="28"/>
        </w:rPr>
        <w:t>
      1) бета-сәулелегіш радионуклидтер үшін 100 кБк/кг;</w:t>
      </w:r>
    </w:p>
    <w:p>
      <w:pPr>
        <w:spacing w:after="0"/>
        <w:ind w:left="0"/>
        <w:jc w:val="both"/>
      </w:pPr>
      <w:r>
        <w:rPr>
          <w:rFonts w:ascii="Times New Roman"/>
          <w:b w:val="false"/>
          <w:i w:val="false"/>
          <w:color w:val="000000"/>
          <w:sz w:val="28"/>
        </w:rPr>
        <w:t>
      2) –альфа-сәулелегіш радионуклидтердің көздері үшін 10 кБк/кг;</w:t>
      </w:r>
    </w:p>
    <w:p>
      <w:pPr>
        <w:spacing w:after="0"/>
        <w:ind w:left="0"/>
        <w:jc w:val="both"/>
      </w:pPr>
      <w:r>
        <w:rPr>
          <w:rFonts w:ascii="Times New Roman"/>
          <w:b w:val="false"/>
          <w:i w:val="false"/>
          <w:color w:val="000000"/>
          <w:sz w:val="28"/>
        </w:rPr>
        <w:t>
      3) трансурандық радионуклидтер үшін1 кБк/кг артық болса, онда радионуклидтердің құрамы белгісіз қатты қалдықтар радиоактивті болып есептеледі.</w:t>
      </w:r>
    </w:p>
    <w:bookmarkStart w:name="z222" w:id="219"/>
    <w:p>
      <w:pPr>
        <w:spacing w:after="0"/>
        <w:ind w:left="0"/>
        <w:jc w:val="both"/>
      </w:pPr>
      <w:r>
        <w:rPr>
          <w:rFonts w:ascii="Times New Roman"/>
          <w:b w:val="false"/>
          <w:i w:val="false"/>
          <w:color w:val="000000"/>
          <w:sz w:val="28"/>
        </w:rPr>
        <w:t>
      205. Егер де олардың үстіңгі қабатындағы эквивалентті дозаның қуаттылығы (0,1 м) бекітілген әдістемелерге сәйкес өлшенген жағдайда фонның үстінен 0,001 мЗв/ч жоғарыласа құрамы белгісіз гамма-сәулеленуі қалдықтар радиоактивті деп саналады.</w:t>
      </w:r>
    </w:p>
    <w:bookmarkEnd w:id="219"/>
    <w:bookmarkStart w:name="z223" w:id="220"/>
    <w:p>
      <w:pPr>
        <w:spacing w:after="0"/>
        <w:ind w:left="0"/>
        <w:jc w:val="both"/>
      </w:pPr>
      <w:r>
        <w:rPr>
          <w:rFonts w:ascii="Times New Roman"/>
          <w:b w:val="false"/>
          <w:i w:val="false"/>
          <w:color w:val="000000"/>
          <w:sz w:val="28"/>
        </w:rPr>
        <w:t xml:space="preserve">
      206. Сұйық және қатты РАҚ үлестік белсенділігі бойынша осы Санитариялық қағидаларға 4-қосымшаның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үш санатқа бөлінеді.</w:t>
      </w:r>
    </w:p>
    <w:bookmarkEnd w:id="220"/>
    <w:bookmarkStart w:name="z224" w:id="221"/>
    <w:p>
      <w:pPr>
        <w:spacing w:after="0"/>
        <w:ind w:left="0"/>
        <w:jc w:val="both"/>
      </w:pPr>
      <w:r>
        <w:rPr>
          <w:rFonts w:ascii="Times New Roman"/>
          <w:b w:val="false"/>
          <w:i w:val="false"/>
          <w:color w:val="000000"/>
          <w:sz w:val="28"/>
        </w:rPr>
        <w:t xml:space="preserve">
      207. Осы санитариялық қағидаларға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радионуклидтерге сипаттамалары бойынша қалдықтар әр түрлі санатқа жататын болса, онда олар үшін қалдықтар санатының неғұрлым жоғары мәні белгіленеді.</w:t>
      </w:r>
    </w:p>
    <w:bookmarkEnd w:id="221"/>
    <w:bookmarkStart w:name="z225" w:id="222"/>
    <w:p>
      <w:pPr>
        <w:spacing w:after="0"/>
        <w:ind w:left="0"/>
        <w:jc w:val="both"/>
      </w:pPr>
      <w:r>
        <w:rPr>
          <w:rFonts w:ascii="Times New Roman"/>
          <w:b w:val="false"/>
          <w:i w:val="false"/>
          <w:color w:val="000000"/>
          <w:sz w:val="28"/>
        </w:rPr>
        <w:t xml:space="preserve">
      208. Қатты қалдықтарды алдын ала сұраптау үшін беттен 0,1 метр қашықтықтағы гамма сәулелену дозасының қуаттылығы осы Санитарлық ережеде 4-қосымшадағы </w:t>
      </w:r>
      <w:r>
        <w:rPr>
          <w:rFonts w:ascii="Times New Roman"/>
          <w:b w:val="false"/>
          <w:i w:val="false"/>
          <w:color w:val="000000"/>
          <w:sz w:val="28"/>
        </w:rPr>
        <w:t>5-і кестеге</w:t>
      </w:r>
      <w:r>
        <w:rPr>
          <w:rFonts w:ascii="Times New Roman"/>
          <w:b w:val="false"/>
          <w:i w:val="false"/>
          <w:color w:val="000000"/>
          <w:sz w:val="28"/>
        </w:rPr>
        <w:t xml:space="preserve"> бекітілген әдістемелерге сәйкес:</w:t>
      </w:r>
    </w:p>
    <w:bookmarkEnd w:id="222"/>
    <w:p>
      <w:pPr>
        <w:spacing w:after="0"/>
        <w:ind w:left="0"/>
        <w:jc w:val="both"/>
      </w:pPr>
      <w:r>
        <w:rPr>
          <w:rFonts w:ascii="Times New Roman"/>
          <w:b w:val="false"/>
          <w:i w:val="false"/>
          <w:color w:val="000000"/>
          <w:sz w:val="28"/>
        </w:rPr>
        <w:t>
      1) Төмен активті – 0,001 мЗв/ч-ден 0,3 м Зв/ч-ге дейін;</w:t>
      </w:r>
    </w:p>
    <w:p>
      <w:pPr>
        <w:spacing w:after="0"/>
        <w:ind w:left="0"/>
        <w:jc w:val="both"/>
      </w:pPr>
      <w:r>
        <w:rPr>
          <w:rFonts w:ascii="Times New Roman"/>
          <w:b w:val="false"/>
          <w:i w:val="false"/>
          <w:color w:val="000000"/>
          <w:sz w:val="28"/>
        </w:rPr>
        <w:t>
      2) Орта активті – 0,3 м Зв/ч-ден 10 м Зв/ч-ге дейін;</w:t>
      </w:r>
    </w:p>
    <w:p>
      <w:pPr>
        <w:spacing w:after="0"/>
        <w:ind w:left="0"/>
        <w:jc w:val="both"/>
      </w:pPr>
      <w:r>
        <w:rPr>
          <w:rFonts w:ascii="Times New Roman"/>
          <w:b w:val="false"/>
          <w:i w:val="false"/>
          <w:color w:val="000000"/>
          <w:sz w:val="28"/>
        </w:rPr>
        <w:t>
      3) Жоғары активті – 10 м Зв/ч-ден артық болса деңгейі бойынша радиоактивті ластану критерийлерді пайдалану ұсынылады.</w:t>
      </w:r>
    </w:p>
    <w:bookmarkStart w:name="z226" w:id="223"/>
    <w:p>
      <w:pPr>
        <w:spacing w:after="0"/>
        <w:ind w:left="0"/>
        <w:jc w:val="both"/>
      </w:pPr>
      <w:r>
        <w:rPr>
          <w:rFonts w:ascii="Times New Roman"/>
          <w:b w:val="false"/>
          <w:i w:val="false"/>
          <w:color w:val="000000"/>
          <w:sz w:val="28"/>
        </w:rPr>
        <w:t>
      209. Ұйымдарда радиоактивті қалдықтарды жинау тікелей олардың түзілу орындарында әдеттегі қалдықтардан бөлек және мынаны:</w:t>
      </w:r>
    </w:p>
    <w:bookmarkEnd w:id="223"/>
    <w:p>
      <w:pPr>
        <w:spacing w:after="0"/>
        <w:ind w:left="0"/>
        <w:jc w:val="both"/>
      </w:pPr>
      <w:r>
        <w:rPr>
          <w:rFonts w:ascii="Times New Roman"/>
          <w:b w:val="false"/>
          <w:i w:val="false"/>
          <w:color w:val="000000"/>
          <w:sz w:val="28"/>
        </w:rPr>
        <w:t>
      1) қалдықтар санаттарын;</w:t>
      </w:r>
    </w:p>
    <w:p>
      <w:pPr>
        <w:spacing w:after="0"/>
        <w:ind w:left="0"/>
        <w:jc w:val="both"/>
      </w:pPr>
      <w:r>
        <w:rPr>
          <w:rFonts w:ascii="Times New Roman"/>
          <w:b w:val="false"/>
          <w:i w:val="false"/>
          <w:color w:val="000000"/>
          <w:sz w:val="28"/>
        </w:rPr>
        <w:t>
      2) агрегаттық күйін (қатты, сұйық);</w:t>
      </w:r>
    </w:p>
    <w:p>
      <w:pPr>
        <w:spacing w:after="0"/>
        <w:ind w:left="0"/>
        <w:jc w:val="both"/>
      </w:pPr>
      <w:r>
        <w:rPr>
          <w:rFonts w:ascii="Times New Roman"/>
          <w:b w:val="false"/>
          <w:i w:val="false"/>
          <w:color w:val="000000"/>
          <w:sz w:val="28"/>
        </w:rPr>
        <w:t>
      3) физикалық және химиялық сипаттамаларын;</w:t>
      </w:r>
    </w:p>
    <w:p>
      <w:pPr>
        <w:spacing w:after="0"/>
        <w:ind w:left="0"/>
        <w:jc w:val="both"/>
      </w:pPr>
      <w:r>
        <w:rPr>
          <w:rFonts w:ascii="Times New Roman"/>
          <w:b w:val="false"/>
          <w:i w:val="false"/>
          <w:color w:val="000000"/>
          <w:sz w:val="28"/>
        </w:rPr>
        <w:t>
      4) табиғатын (органикалық және органикалық емес);</w:t>
      </w:r>
    </w:p>
    <w:p>
      <w:pPr>
        <w:spacing w:after="0"/>
        <w:ind w:left="0"/>
        <w:jc w:val="both"/>
      </w:pPr>
      <w:r>
        <w:rPr>
          <w:rFonts w:ascii="Times New Roman"/>
          <w:b w:val="false"/>
          <w:i w:val="false"/>
          <w:color w:val="000000"/>
          <w:sz w:val="28"/>
        </w:rPr>
        <w:t>
      5) қалдықтардағы радионуклидтердің жартылай ыдырау кезеңін (жартылай ыдырау кезеңінен бастап сағаттарды, күндерді, жылдарды, он жылдықтарды және одан көп кезеңді құрайтын);</w:t>
      </w:r>
    </w:p>
    <w:p>
      <w:pPr>
        <w:spacing w:after="0"/>
        <w:ind w:left="0"/>
        <w:jc w:val="both"/>
      </w:pPr>
      <w:r>
        <w:rPr>
          <w:rFonts w:ascii="Times New Roman"/>
          <w:b w:val="false"/>
          <w:i w:val="false"/>
          <w:color w:val="000000"/>
          <w:sz w:val="28"/>
        </w:rPr>
        <w:t>
      6) жарылыс және от қауіптілігін;</w:t>
      </w:r>
    </w:p>
    <w:p>
      <w:pPr>
        <w:spacing w:after="0"/>
        <w:ind w:left="0"/>
        <w:jc w:val="both"/>
      </w:pPr>
      <w:r>
        <w:rPr>
          <w:rFonts w:ascii="Times New Roman"/>
          <w:b w:val="false"/>
          <w:i w:val="false"/>
          <w:color w:val="000000"/>
          <w:sz w:val="28"/>
        </w:rPr>
        <w:t>
      7) қалдықтарды қайта өңдеудің қабылданған әдістерін ескере отырып жүргізіледі.</w:t>
      </w:r>
    </w:p>
    <w:p>
      <w:pPr>
        <w:spacing w:after="0"/>
        <w:ind w:left="0"/>
        <w:jc w:val="both"/>
      </w:pPr>
      <w:r>
        <w:rPr>
          <w:rFonts w:ascii="Times New Roman"/>
          <w:b w:val="false"/>
          <w:i w:val="false"/>
          <w:color w:val="000000"/>
          <w:sz w:val="28"/>
        </w:rPr>
        <w:t>
      Ұйымда РАҚ-ты мүмкіндігіне қарай физикалық-, химиялық- және биологиялық- инерциялы жағдайға ауыстырылды.</w:t>
      </w:r>
    </w:p>
    <w:p>
      <w:pPr>
        <w:spacing w:after="0"/>
        <w:ind w:left="0"/>
        <w:jc w:val="both"/>
      </w:pPr>
      <w:r>
        <w:rPr>
          <w:rFonts w:ascii="Times New Roman"/>
          <w:b w:val="false"/>
          <w:i w:val="false"/>
          <w:color w:val="000000"/>
          <w:sz w:val="28"/>
        </w:rPr>
        <w:t>
      Радиоактивті және радиоактивті емес қалдықтарды және әртүрлі санаттағы РАҚ-ты олардың үлесті белсенділігін төмендету мақсатында бір-бірімен араластыруға болмайды.</w:t>
      </w:r>
    </w:p>
    <w:bookmarkStart w:name="z227" w:id="224"/>
    <w:p>
      <w:pPr>
        <w:spacing w:after="0"/>
        <w:ind w:left="0"/>
        <w:jc w:val="both"/>
      </w:pPr>
      <w:r>
        <w:rPr>
          <w:rFonts w:ascii="Times New Roman"/>
          <w:b w:val="false"/>
          <w:i w:val="false"/>
          <w:color w:val="000000"/>
          <w:sz w:val="28"/>
        </w:rPr>
        <w:t>
      210. Ұйымдарда РАҚ-ты жинау үшін арнайы жинағыш- контейнерлер қарастырылады. Қатты РАҚ-ты бірінші рет жинау үшін пластика тәрізді немесе қағаз қаптар қолданылады, содан кейін артынан олар жинағыш-контейнерлерге тиеледі. Полимер үлдерден жасалған қаптар механикалық қатты, төмен температураның әсеріне барынша шыдамды және оны толтырғаннан кейін тығыз жауып қоюға арналған қаптың үстіңгі жағында бауы болу тиіс. Қалдықтарды қапқа салғанда қаптың үшкір, кесетін заттар арқылы механикалық бұзылудың алдын алатын шара қолдану керек. РАҚ жинағыш-контейнерлерді толтыру олардың шашылу мен төгілу мүмкіндігін болдырмайтын жағдайда радиациялық бақылау арқылы жүргізіледі.</w:t>
      </w:r>
    </w:p>
    <w:bookmarkEnd w:id="224"/>
    <w:bookmarkStart w:name="z228" w:id="225"/>
    <w:p>
      <w:pPr>
        <w:spacing w:after="0"/>
        <w:ind w:left="0"/>
        <w:jc w:val="both"/>
      </w:pPr>
      <w:r>
        <w:rPr>
          <w:rFonts w:ascii="Times New Roman"/>
          <w:b w:val="false"/>
          <w:i w:val="false"/>
          <w:color w:val="000000"/>
          <w:sz w:val="28"/>
        </w:rPr>
        <w:t>
      211. Сұйық РАҚ-ты арнайы ыдыстарға жинайды. Сұйық РАҚ жиналатын ұйымдарда оларды қатты жағдайға келтіру ұсынылады. РАҚ аз мөлшерде болған жағдайда (кемінде тәулігіне 200 л) оларды сақтау немесе қайта өңдеу үшін мамандандырылған ұйымдарға (МАҰ) жібереді. РАҚ-тың маңызды мөлшері болуы мүмкін ұйымдарда (тәулігіне 200 л-ден артық) жоба бойынша арнайы кәріз жүйесі қарастырылады. Арнайы кәрізге радиоактивті емес ағындарды тастауға болмайды.</w:t>
      </w:r>
    </w:p>
    <w:bookmarkEnd w:id="225"/>
    <w:bookmarkStart w:name="z229" w:id="226"/>
    <w:p>
      <w:pPr>
        <w:spacing w:after="0"/>
        <w:ind w:left="0"/>
        <w:jc w:val="both"/>
      </w:pPr>
      <w:r>
        <w:rPr>
          <w:rFonts w:ascii="Times New Roman"/>
          <w:b w:val="false"/>
          <w:i w:val="false"/>
          <w:color w:val="000000"/>
          <w:sz w:val="28"/>
        </w:rPr>
        <w:t>
      212. Сұйық РАҚ-ты жер бетіндегі немесе жердің астындағы су объектілеріне, су жинайтын алаңдарға және топыраққа төгуге болмайды.</w:t>
      </w:r>
    </w:p>
    <w:bookmarkEnd w:id="226"/>
    <w:bookmarkStart w:name="z230" w:id="227"/>
    <w:p>
      <w:pPr>
        <w:spacing w:after="0"/>
        <w:ind w:left="0"/>
        <w:jc w:val="both"/>
      </w:pPr>
      <w:r>
        <w:rPr>
          <w:rFonts w:ascii="Times New Roman"/>
          <w:b w:val="false"/>
          <w:i w:val="false"/>
          <w:color w:val="000000"/>
          <w:sz w:val="28"/>
        </w:rPr>
        <w:t>
      213. Радионуклидтерінің тарау уақыты МАҮБ-ның уақытынан бір жылдан төмен болатын аз сақталатын қалдықтарды көмуге жолдама берілмей-ақ, кейін оларды радиоактивті емес қалдықтар деп есептеп, ұйымда уақытша сақтауға жол беріледі.</w:t>
      </w:r>
    </w:p>
    <w:bookmarkEnd w:id="227"/>
    <w:bookmarkStart w:name="z231" w:id="228"/>
    <w:p>
      <w:pPr>
        <w:spacing w:after="0"/>
        <w:ind w:left="0"/>
        <w:jc w:val="both"/>
      </w:pPr>
      <w:r>
        <w:rPr>
          <w:rFonts w:ascii="Times New Roman"/>
          <w:b w:val="false"/>
          <w:i w:val="false"/>
          <w:color w:val="000000"/>
          <w:sz w:val="28"/>
        </w:rPr>
        <w:t>
      214. Ұйымда әр түрлі санаттағы РАҚ-ты уақытша сақтау II топтан төмен жұмыстарға арналған үй-жайларға қойылатын талаптарға сәйкес жеке үй-жайларда, немесе арнайы бөлінген учаскеде іске асырылады. Кондиционерленбеген РАҚ-ты және пайдаланылған иондаушы сәулелену көздерін жобада қарастырылған мерзімнен артық ұйымда сақтауға жол берілмейді.</w:t>
      </w:r>
    </w:p>
    <w:bookmarkEnd w:id="228"/>
    <w:bookmarkStart w:name="z232" w:id="229"/>
    <w:p>
      <w:pPr>
        <w:spacing w:after="0"/>
        <w:ind w:left="0"/>
        <w:jc w:val="both"/>
      </w:pPr>
      <w:r>
        <w:rPr>
          <w:rFonts w:ascii="Times New Roman"/>
          <w:b w:val="false"/>
          <w:i w:val="false"/>
          <w:color w:val="000000"/>
          <w:sz w:val="28"/>
        </w:rPr>
        <w:t>
      215. Эмандайтын радиоактивті заттары бар (радий, торий т.б.) РАҚ контейнерлерін сақтау суырмалы шкафта немесе суырмалы шкафтың жұмыс ойығындағы ауа қозғалысының жылдамдығы 1,5м/с болатын сору желдеткіші жүйесімен жабдықталған баспанада жүргізіледі.</w:t>
      </w:r>
    </w:p>
    <w:bookmarkEnd w:id="229"/>
    <w:bookmarkStart w:name="z233" w:id="230"/>
    <w:p>
      <w:pPr>
        <w:spacing w:after="0"/>
        <w:ind w:left="0"/>
        <w:jc w:val="both"/>
      </w:pPr>
      <w:r>
        <w:rPr>
          <w:rFonts w:ascii="Times New Roman"/>
          <w:b w:val="false"/>
          <w:i w:val="false"/>
          <w:color w:val="000000"/>
          <w:sz w:val="28"/>
        </w:rPr>
        <w:t>
      216. РАҚ-ты уақытша сақтау орнынан СПО-ға тасымалдау үшін арнайы көлік контейнерлерін пайдаланады. Активтілігі төмен қалдықтарға арналған контейнерлердің конструкциясы қолмен тиеуге және РАҚ орамаларын түсіруге ыңғайлы. Орта және жоғары активті РАҚ-ты тиеу және түсіруді механикалық түрде іске асыру қарастырылған.</w:t>
      </w:r>
    </w:p>
    <w:bookmarkEnd w:id="230"/>
    <w:bookmarkStart w:name="z234" w:id="231"/>
    <w:p>
      <w:pPr>
        <w:spacing w:after="0"/>
        <w:ind w:left="0"/>
        <w:jc w:val="both"/>
      </w:pPr>
      <w:r>
        <w:rPr>
          <w:rFonts w:ascii="Times New Roman"/>
          <w:b w:val="false"/>
          <w:i w:val="false"/>
          <w:color w:val="000000"/>
          <w:sz w:val="28"/>
        </w:rPr>
        <w:t>
      217. Жартылай ыдырау мерзімі 15 тәуліктен аз радионуклидтері бар РАҚ-ты басқа РАҚ-тан бөлек жинайды және белсенділігін сұйық 10 УВ және қатты МАҮБ радиоактивті қалдықтардан аспайтын деңгейде уақытша сақтау орындарында ұстайды. Осылай ұсталымнан кейін қатты қалдықтарды әдеттегі өндірістік қалдықтар сияқты жояды, ал сұйық қалдықтарды ұйым айналымдағы шаруашылық-техникалық сумен қамтамасыз ету жүйесінде пайдалана алады немесе шаруашылық-тұрмыстық кәрізге құяды. Радионуклидтердің үлестік белсенділігі УВ мәнінен аспайтын жағдайда сұйық қалдықтарды су қоймаларына (балық шаруашылығына бағытталған су қоймаларынан басқа) төгуге рұқсат етіледі.</w:t>
      </w:r>
    </w:p>
    <w:bookmarkEnd w:id="231"/>
    <w:bookmarkStart w:name="z235" w:id="232"/>
    <w:p>
      <w:pPr>
        <w:spacing w:after="0"/>
        <w:ind w:left="0"/>
        <w:jc w:val="both"/>
      </w:pPr>
      <w:r>
        <w:rPr>
          <w:rFonts w:ascii="Times New Roman"/>
          <w:b w:val="false"/>
          <w:i w:val="false"/>
          <w:color w:val="000000"/>
          <w:sz w:val="28"/>
        </w:rPr>
        <w:t>
      218. Құрамында органикалық заттардың мөлшері көп РАҚ (тәжірибелік жануарлардың өлекселерін) ұстау мерзімдері, егер тоңазытқыш қондырғыларда немесе тиісті ерітінділерде сақтау (ұстау) жағдайлары қамтамасыз етілмесе, 5 тәуліктен аспауы тиіс.</w:t>
      </w:r>
    </w:p>
    <w:bookmarkEnd w:id="232"/>
    <w:bookmarkStart w:name="z236" w:id="233"/>
    <w:p>
      <w:pPr>
        <w:spacing w:after="0"/>
        <w:ind w:left="0"/>
        <w:jc w:val="both"/>
      </w:pPr>
      <w:r>
        <w:rPr>
          <w:rFonts w:ascii="Times New Roman"/>
          <w:b w:val="false"/>
          <w:i w:val="false"/>
          <w:color w:val="000000"/>
          <w:sz w:val="28"/>
        </w:rPr>
        <w:t>
      219. РАҚ-ты жинауға, сақтауға және тапсыруға жауапты ұйым әкімшілігінің бұйрығымен тағайындалады. Жауапты тұлға жұмыс кезінде пайда болған РАҚ-ты жиналуына, уақытша сақталуына және жойылуына үнемі бақылау жүргізеді. Көрсетілген мәліметтер нормалау құжаттарына сәйкес орталықтандырылған көмуге жіберетін РАҚ-ты есепке алу журналына тіркеледі.</w:t>
      </w:r>
    </w:p>
    <w:bookmarkEnd w:id="233"/>
    <w:bookmarkStart w:name="z237" w:id="234"/>
    <w:p>
      <w:pPr>
        <w:spacing w:after="0"/>
        <w:ind w:left="0"/>
        <w:jc w:val="both"/>
      </w:pPr>
      <w:r>
        <w:rPr>
          <w:rFonts w:ascii="Times New Roman"/>
          <w:b w:val="false"/>
          <w:i w:val="false"/>
          <w:color w:val="000000"/>
          <w:sz w:val="28"/>
        </w:rPr>
        <w:t>
      220. Ұйымның әкімшілігі тағайындаған комиссия кемінде жылына бір рет көмуге арналған арнайы мекемелерге жіберілген, сондай-ақ ұйымдағы РАҚ саны есебінің дұрыс жүргізілуін тексереді</w:t>
      </w:r>
    </w:p>
    <w:bookmarkEnd w:id="234"/>
    <w:bookmarkStart w:name="z238" w:id="235"/>
    <w:p>
      <w:pPr>
        <w:spacing w:after="0"/>
        <w:ind w:left="0"/>
        <w:jc w:val="both"/>
      </w:pPr>
      <w:r>
        <w:rPr>
          <w:rFonts w:ascii="Times New Roman"/>
          <w:b w:val="false"/>
          <w:i w:val="false"/>
          <w:color w:val="000000"/>
          <w:sz w:val="28"/>
        </w:rPr>
        <w:t>
      221. Радиоактивті қалдықтарды тасымалдауға, кондиционерлеуге, қайта өңдеуге және көмуге қойылатын талаптар жекелеген санитариялық қағидалармен реттеледі.</w:t>
      </w:r>
    </w:p>
    <w:bookmarkEnd w:id="235"/>
    <w:bookmarkStart w:name="z239" w:id="236"/>
    <w:p>
      <w:pPr>
        <w:spacing w:after="0"/>
        <w:ind w:left="0"/>
        <w:jc w:val="left"/>
      </w:pPr>
      <w:r>
        <w:rPr>
          <w:rFonts w:ascii="Times New Roman"/>
          <w:b/>
          <w:i w:val="false"/>
          <w:color w:val="000000"/>
        </w:rPr>
        <w:t xml:space="preserve"> 11. Өндірістік радиациялық бақылауды жүзеге асыруға қойылатын</w:t>
      </w:r>
      <w:r>
        <w:br/>
      </w:r>
      <w:r>
        <w:rPr>
          <w:rFonts w:ascii="Times New Roman"/>
          <w:b/>
          <w:i w:val="false"/>
          <w:color w:val="000000"/>
        </w:rPr>
        <w:t>санитариялық-эпидемиологиялық талаптар</w:t>
      </w:r>
    </w:p>
    <w:bookmarkEnd w:id="236"/>
    <w:bookmarkStart w:name="z240" w:id="237"/>
    <w:p>
      <w:pPr>
        <w:spacing w:after="0"/>
        <w:ind w:left="0"/>
        <w:jc w:val="both"/>
      </w:pPr>
      <w:r>
        <w:rPr>
          <w:rFonts w:ascii="Times New Roman"/>
          <w:b w:val="false"/>
          <w:i w:val="false"/>
          <w:color w:val="000000"/>
          <w:sz w:val="28"/>
        </w:rPr>
        <w:t>
      222. Радиациялық бақылау иондаушы сәулеленудің адамға барлық негізгі әсер ету түрлерін қамтиды.</w:t>
      </w:r>
    </w:p>
    <w:bookmarkEnd w:id="237"/>
    <w:bookmarkStart w:name="z241" w:id="238"/>
    <w:p>
      <w:pPr>
        <w:spacing w:after="0"/>
        <w:ind w:left="0"/>
        <w:jc w:val="both"/>
      </w:pPr>
      <w:r>
        <w:rPr>
          <w:rFonts w:ascii="Times New Roman"/>
          <w:b w:val="false"/>
          <w:i w:val="false"/>
          <w:color w:val="000000"/>
          <w:sz w:val="28"/>
        </w:rPr>
        <w:t>
      223. Радиациялық бақылаудың мақсаты адамның барлық тіршілік ету жағдайларында персоналдың, пациенттердің және халықтың жеке және ұжымдық сәулелену дозалары туралы ақпарат, сондай-ақ радиациялық жағдайды сипаттайтын барлық регламенттелетін шамалар туралы мәліметтер алу болып табылады.</w:t>
      </w:r>
    </w:p>
    <w:bookmarkEnd w:id="238"/>
    <w:bookmarkStart w:name="z242" w:id="239"/>
    <w:p>
      <w:pPr>
        <w:spacing w:after="0"/>
        <w:ind w:left="0"/>
        <w:jc w:val="both"/>
      </w:pPr>
      <w:r>
        <w:rPr>
          <w:rFonts w:ascii="Times New Roman"/>
          <w:b w:val="false"/>
          <w:i w:val="false"/>
          <w:color w:val="000000"/>
          <w:sz w:val="28"/>
        </w:rPr>
        <w:t>
      224. Радиациялық бақылау объектілері:</w:t>
      </w:r>
    </w:p>
    <w:bookmarkEnd w:id="239"/>
    <w:p>
      <w:pPr>
        <w:spacing w:after="0"/>
        <w:ind w:left="0"/>
        <w:jc w:val="both"/>
      </w:pPr>
      <w:r>
        <w:rPr>
          <w:rFonts w:ascii="Times New Roman"/>
          <w:b w:val="false"/>
          <w:i w:val="false"/>
          <w:color w:val="000000"/>
          <w:sz w:val="28"/>
        </w:rPr>
        <w:t>
      1) өндірістік жағдайларда оларға иондаушы сәулелену әсері болған кезде А және Б тобы персоналы;</w:t>
      </w:r>
    </w:p>
    <w:p>
      <w:pPr>
        <w:spacing w:after="0"/>
        <w:ind w:left="0"/>
        <w:jc w:val="both"/>
      </w:pPr>
      <w:r>
        <w:rPr>
          <w:rFonts w:ascii="Times New Roman"/>
          <w:b w:val="false"/>
          <w:i w:val="false"/>
          <w:color w:val="000000"/>
          <w:sz w:val="28"/>
        </w:rPr>
        <w:t>
      2) медициналық рентгендік-радиологиялық емшараларды орындау кезінде пациенттер;</w:t>
      </w:r>
    </w:p>
    <w:p>
      <w:pPr>
        <w:spacing w:after="0"/>
        <w:ind w:left="0"/>
        <w:jc w:val="both"/>
      </w:pPr>
      <w:r>
        <w:rPr>
          <w:rFonts w:ascii="Times New Roman"/>
          <w:b w:val="false"/>
          <w:i w:val="false"/>
          <w:color w:val="000000"/>
          <w:sz w:val="28"/>
        </w:rPr>
        <w:t>
      3) табиғи және техногендік сәулелену көздері әсер еткен кезде халық;</w:t>
      </w:r>
    </w:p>
    <w:p>
      <w:pPr>
        <w:spacing w:after="0"/>
        <w:ind w:left="0"/>
        <w:jc w:val="both"/>
      </w:pPr>
      <w:r>
        <w:rPr>
          <w:rFonts w:ascii="Times New Roman"/>
          <w:b w:val="false"/>
          <w:i w:val="false"/>
          <w:color w:val="000000"/>
          <w:sz w:val="28"/>
        </w:rPr>
        <w:t>
      4) адамның тіршілік ету ортасы болып табылады.</w:t>
      </w:r>
    </w:p>
    <w:bookmarkStart w:name="z243" w:id="240"/>
    <w:p>
      <w:pPr>
        <w:spacing w:after="0"/>
        <w:ind w:left="0"/>
        <w:jc w:val="both"/>
      </w:pPr>
      <w:r>
        <w:rPr>
          <w:rFonts w:ascii="Times New Roman"/>
          <w:b w:val="false"/>
          <w:i w:val="false"/>
          <w:color w:val="000000"/>
          <w:sz w:val="28"/>
        </w:rPr>
        <w:t>
      225. Техногендік сәулелену көздері ұстау кезінде радиациялық бақылау персонал мен халықтың сәулелену деңгейлерін айқындайтын барлық негізгі радиациялық көрсеткіштерге жүзеге асырылуы тиіс. Әрбір ұйымда радиациялық бақылау жүйecі бақылау түрлерінің, радиометрлік және дозиметрлік аппаратура типтерінің, өлшеу орындары мен бақылау кезеңділігінің нақты тізбесі көзделуі тиіс.</w:t>
      </w:r>
    </w:p>
    <w:bookmarkEnd w:id="240"/>
    <w:p>
      <w:pPr>
        <w:spacing w:after="0"/>
        <w:ind w:left="0"/>
        <w:jc w:val="both"/>
      </w:pPr>
      <w:r>
        <w:rPr>
          <w:rFonts w:ascii="Times New Roman"/>
          <w:b w:val="false"/>
          <w:i w:val="false"/>
          <w:color w:val="000000"/>
          <w:sz w:val="28"/>
        </w:rPr>
        <w:t>
      Өндірістік жағдайларда табиғи сәулелену көздерінің персоналдың сәулеленуіндегі үлесі ол жылына 1 мЗв асатын жағдайларда бақыланады және есепке алынады.</w:t>
      </w:r>
    </w:p>
    <w:bookmarkStart w:name="z244" w:id="241"/>
    <w:p>
      <w:pPr>
        <w:spacing w:after="0"/>
        <w:ind w:left="0"/>
        <w:jc w:val="both"/>
      </w:pPr>
      <w:r>
        <w:rPr>
          <w:rFonts w:ascii="Times New Roman"/>
          <w:b w:val="false"/>
          <w:i w:val="false"/>
          <w:color w:val="000000"/>
          <w:sz w:val="28"/>
        </w:rPr>
        <w:t>
      226. Жеке дозиметрлерді пайдалану арқылы бақылау А тобының персоналы санаты үшін міндетті болып табылады. Персоналдың сәулеленуін жұмыстың сипатына байланысты жеке бақылауға мыналар кіреді:</w:t>
      </w:r>
    </w:p>
    <w:bookmarkEnd w:id="241"/>
    <w:p>
      <w:pPr>
        <w:spacing w:after="0"/>
        <w:ind w:left="0"/>
        <w:jc w:val="both"/>
      </w:pPr>
      <w:r>
        <w:rPr>
          <w:rFonts w:ascii="Times New Roman"/>
          <w:b w:val="false"/>
          <w:i w:val="false"/>
          <w:color w:val="000000"/>
          <w:sz w:val="28"/>
        </w:rPr>
        <w:t>
      1) тері жабыны мен жеке қорғаныш құралдарының ластануын радиометрлік бақылау;</w:t>
      </w:r>
    </w:p>
    <w:p>
      <w:pPr>
        <w:spacing w:after="0"/>
        <w:ind w:left="0"/>
        <w:jc w:val="both"/>
      </w:pPr>
      <w:r>
        <w:rPr>
          <w:rFonts w:ascii="Times New Roman"/>
          <w:b w:val="false"/>
          <w:i w:val="false"/>
          <w:color w:val="000000"/>
          <w:sz w:val="28"/>
        </w:rPr>
        <w:t>
      2) тура және/немесе жанама радиометрия әдістерін қолдану арқылы ағзаға радиоактивті заттардың түсу сипатын, динамикасын және деңгейлерін бақылау;</w:t>
      </w:r>
    </w:p>
    <w:p>
      <w:pPr>
        <w:spacing w:after="0"/>
        <w:ind w:left="0"/>
        <w:jc w:val="both"/>
      </w:pPr>
      <w:r>
        <w:rPr>
          <w:rFonts w:ascii="Times New Roman"/>
          <w:b w:val="false"/>
          <w:i w:val="false"/>
          <w:color w:val="000000"/>
          <w:sz w:val="28"/>
        </w:rPr>
        <w:t>
      3) жеке дозиметрлер қолдану арқылы немесе есептеу жолымен сырттай бета-, гамма- және рентгендік сәулелену, сондай-ақ нейтрон дозаларын бақылау. Радиациялық бақылау нәтижелері бойынша персоналдың тиімді дозаларының мәндері есептеледі, ал қажет болған жағдайда жекелеген ағзалардың эквивалентті сәулелену дозаларының мәндері айқындалады.</w:t>
      </w:r>
    </w:p>
    <w:bookmarkStart w:name="z245" w:id="242"/>
    <w:p>
      <w:pPr>
        <w:spacing w:after="0"/>
        <w:ind w:left="0"/>
        <w:jc w:val="both"/>
      </w:pPr>
      <w:r>
        <w:rPr>
          <w:rFonts w:ascii="Times New Roman"/>
          <w:b w:val="false"/>
          <w:i w:val="false"/>
          <w:color w:val="000000"/>
          <w:sz w:val="28"/>
        </w:rPr>
        <w:t>
      227. Радиациялық жағдайды бақылауға жүргізілетін жұмыстар сипатына байланысты мыналар кіреді:</w:t>
      </w:r>
    </w:p>
    <w:bookmarkEnd w:id="242"/>
    <w:p>
      <w:pPr>
        <w:spacing w:after="0"/>
        <w:ind w:left="0"/>
        <w:jc w:val="both"/>
      </w:pPr>
      <w:r>
        <w:rPr>
          <w:rFonts w:ascii="Times New Roman"/>
          <w:b w:val="false"/>
          <w:i w:val="false"/>
          <w:color w:val="000000"/>
          <w:sz w:val="28"/>
        </w:rPr>
        <w:t>
      1) жұмыс орындарында, жапсарлас үй-жайларда, ұйым аумағында, санитариялық-қорғаныш аймағы мен байқау аймағында рентген, гамма және нейтрондық сәулелену дозаларының қуатын, иондаушы сәулелену бөлшектері ағынының тығыздығын өлшеу;</w:t>
      </w:r>
    </w:p>
    <w:p>
      <w:pPr>
        <w:spacing w:after="0"/>
        <w:ind w:left="0"/>
        <w:jc w:val="both"/>
      </w:pPr>
      <w:r>
        <w:rPr>
          <w:rFonts w:ascii="Times New Roman"/>
          <w:b w:val="false"/>
          <w:i w:val="false"/>
          <w:color w:val="000000"/>
          <w:sz w:val="28"/>
        </w:rPr>
        <w:t>
      2) жұмыс беттерінің, жабдықтың, көлік құралдарының, персоналдың жеке қорғаныш құралдарының, тері жабындары мен киімінің радиоактивті заттармен ластану деңгейлерін өлшеу;</w:t>
      </w:r>
    </w:p>
    <w:p>
      <w:pPr>
        <w:spacing w:after="0"/>
        <w:ind w:left="0"/>
        <w:jc w:val="both"/>
      </w:pPr>
      <w:r>
        <w:rPr>
          <w:rFonts w:ascii="Times New Roman"/>
          <w:b w:val="false"/>
          <w:i w:val="false"/>
          <w:color w:val="000000"/>
          <w:sz w:val="28"/>
        </w:rPr>
        <w:t>
      3) жұмыс үй-жайларының ауасындағы газдар мен аэрозольдердің көлемдік белсенділігін айқындау;</w:t>
      </w:r>
    </w:p>
    <w:p>
      <w:pPr>
        <w:spacing w:after="0"/>
        <w:ind w:left="0"/>
        <w:jc w:val="both"/>
      </w:pPr>
      <w:r>
        <w:rPr>
          <w:rFonts w:ascii="Times New Roman"/>
          <w:b w:val="false"/>
          <w:i w:val="false"/>
          <w:color w:val="000000"/>
          <w:sz w:val="28"/>
        </w:rPr>
        <w:t>
      4) радиоактивті заттардың шығарындылары мен төгінділерінің белсенділігін өлшеу немесе бағалау;</w:t>
      </w:r>
    </w:p>
    <w:p>
      <w:pPr>
        <w:spacing w:after="0"/>
        <w:ind w:left="0"/>
        <w:jc w:val="both"/>
      </w:pPr>
      <w:r>
        <w:rPr>
          <w:rFonts w:ascii="Times New Roman"/>
          <w:b w:val="false"/>
          <w:i w:val="false"/>
          <w:color w:val="000000"/>
          <w:sz w:val="28"/>
        </w:rPr>
        <w:t>
      5) санитариялық-қорғаныш аймағы мен байқау аймағындағы қоршаған орта объектілерінің радиоактивтік ластану деңгейлерін өлшеу.</w:t>
      </w:r>
    </w:p>
    <w:bookmarkStart w:name="z246" w:id="243"/>
    <w:p>
      <w:pPr>
        <w:spacing w:after="0"/>
        <w:ind w:left="0"/>
        <w:jc w:val="both"/>
      </w:pPr>
      <w:r>
        <w:rPr>
          <w:rFonts w:ascii="Times New Roman"/>
          <w:b w:val="false"/>
          <w:i w:val="false"/>
          <w:color w:val="000000"/>
          <w:sz w:val="28"/>
        </w:rPr>
        <w:t>
      228. І және ІІ санаттардың объектілерін өндірістік радиациялық бақылау жүйесіне мыналар кіреді:</w:t>
      </w:r>
    </w:p>
    <w:bookmarkEnd w:id="243"/>
    <w:p>
      <w:pPr>
        <w:spacing w:after="0"/>
        <w:ind w:left="0"/>
        <w:jc w:val="both"/>
      </w:pPr>
      <w:r>
        <w:rPr>
          <w:rFonts w:ascii="Times New Roman"/>
          <w:b w:val="false"/>
          <w:i w:val="false"/>
          <w:color w:val="000000"/>
          <w:sz w:val="28"/>
        </w:rPr>
        <w:t>
      1) стационарлық автоматтандырылған техникалық құралдар негізінде үзіліссіз бақылау;</w:t>
      </w:r>
    </w:p>
    <w:p>
      <w:pPr>
        <w:spacing w:after="0"/>
        <w:ind w:left="0"/>
        <w:jc w:val="both"/>
      </w:pPr>
      <w:r>
        <w:rPr>
          <w:rFonts w:ascii="Times New Roman"/>
          <w:b w:val="false"/>
          <w:i w:val="false"/>
          <w:color w:val="000000"/>
          <w:sz w:val="28"/>
        </w:rPr>
        <w:t>
      2) бірге алып жүретін және жылжымалы техникалық құралдар негізінде жедел бақылау;</w:t>
      </w:r>
    </w:p>
    <w:p>
      <w:pPr>
        <w:spacing w:after="0"/>
        <w:ind w:left="0"/>
        <w:jc w:val="both"/>
      </w:pPr>
      <w:r>
        <w:rPr>
          <w:rFonts w:ascii="Times New Roman"/>
          <w:b w:val="false"/>
          <w:i w:val="false"/>
          <w:color w:val="000000"/>
          <w:sz w:val="28"/>
        </w:rPr>
        <w:t>
      3) стационарлық зертханалық аппаратура, талдау үшін сынамалар сұрыптау және дайындау құралдары негізінде зертханалық талдауды пайдалануы тиіс.</w:t>
      </w:r>
    </w:p>
    <w:p>
      <w:pPr>
        <w:spacing w:after="0"/>
        <w:ind w:left="0"/>
        <w:jc w:val="both"/>
      </w:pPr>
      <w:r>
        <w:rPr>
          <w:rFonts w:ascii="Times New Roman"/>
          <w:b w:val="false"/>
          <w:i w:val="false"/>
          <w:color w:val="000000"/>
          <w:sz w:val="28"/>
        </w:rPr>
        <w:t>
      Автоматтандырылған жүйелер ақпаратты бақылауды, тіркеуді, бейнелеуді, жинауды, өңдеуді, сақтауды және беруді қамтамасыз етуі тиіс.</w:t>
      </w:r>
    </w:p>
    <w:bookmarkStart w:name="z247" w:id="244"/>
    <w:p>
      <w:pPr>
        <w:spacing w:after="0"/>
        <w:ind w:left="0"/>
        <w:jc w:val="both"/>
      </w:pPr>
      <w:r>
        <w:rPr>
          <w:rFonts w:ascii="Times New Roman"/>
          <w:b w:val="false"/>
          <w:i w:val="false"/>
          <w:color w:val="000000"/>
          <w:sz w:val="28"/>
        </w:rPr>
        <w:t>
      229. Өздігінен бөлінудің тізбекті реакциясы туындауы мүмкін мөлшерде бөлінетін материалдармен жұмыстар жүргізілетін үй-жайларда, сондай-ақ ядролық реакторлар мен шекті жинақтауларда және жұмыстар жүргізу кезінде радиациялық жағдай елеулі өзгеруі мүмкін басқа да І сыныпты жұмыстар кезінде дыбыстық және жарықпен дабыл беру құрылғылары бар радиациялық бақылау аспаптарын орнатады, ал персонал апаттық дозиметрлермен қамтамасыз етіледі.</w:t>
      </w:r>
    </w:p>
    <w:bookmarkEnd w:id="244"/>
    <w:bookmarkStart w:name="z248" w:id="245"/>
    <w:p>
      <w:pPr>
        <w:spacing w:after="0"/>
        <w:ind w:left="0"/>
        <w:jc w:val="both"/>
      </w:pPr>
      <w:r>
        <w:rPr>
          <w:rFonts w:ascii="Times New Roman"/>
          <w:b w:val="false"/>
          <w:i w:val="false"/>
          <w:color w:val="000000"/>
          <w:sz w:val="28"/>
        </w:rPr>
        <w:t xml:space="preserve">
      230. Персоналдың сәулелену дозаларын жеке бақылау нәтижелері 50 жыл бойы сақталады. Жеке бақылау жүргізу кезінде жылдық тиімді және эквивалентті дозалардың, соңғы 5 жылдағы тиімді дозаның, сондай-ақ бүкіл кәсіптік қызмет кезеңі ішінде жинақталған жиынтық дозаның есебі жүргізіледі. Персоналдың жеке сәулелену дозаларының деректері (жылдық және жарты жылдық)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"Иондаушы сәулеленудің техногендік көздерін қалыпты пайдалану жағдайларында персонал адамдарының сәулелену дозалары туралы мәліметтер" № 1-ДОЗ нысаны бойынша және "Радиациялық апат немесе жоспарланатын көтеріңкі сәулелену жағдайларында персонал адамдарының, сондай-ақ апаттық сәулеленуге ұшыраған халық адамдарының сәулелену дозалары туралы мәліметтер" № 2-ДОЗ нысаны бойынша ресімделеді және халықтың санитариялық-эпидемиологиялық саламаттылығы саласындағы уәкілетті органға ұсынылады.</w:t>
      </w:r>
    </w:p>
    <w:bookmarkEnd w:id="245"/>
    <w:bookmarkStart w:name="z249" w:id="246"/>
    <w:p>
      <w:pPr>
        <w:spacing w:after="0"/>
        <w:ind w:left="0"/>
        <w:jc w:val="both"/>
      </w:pPr>
      <w:r>
        <w:rPr>
          <w:rFonts w:ascii="Times New Roman"/>
          <w:b w:val="false"/>
          <w:i w:val="false"/>
          <w:color w:val="000000"/>
          <w:sz w:val="28"/>
        </w:rPr>
        <w:t>
      231. Жеке сәулелену дозасы кейіннен жеке карточкаға енгізу арқылы журналда, сондай-ақ ұйымда деректер базасын құру үшін машина тасымалдаушыға тіркеледі. Сәулелену көздерімен жұмыс жүргізілетін басқа ұйымға ауысқан жағдайда жұмыскердің жеке карточкасының көшірмесі жаңа жұмыс орнына табысталуы тиіс, түпнұсқасы бұрынғы жұмыс орнында 50 жыл сақталады.</w:t>
      </w:r>
    </w:p>
    <w:bookmarkEnd w:id="246"/>
    <w:bookmarkStart w:name="z250" w:id="247"/>
    <w:p>
      <w:pPr>
        <w:spacing w:after="0"/>
        <w:ind w:left="0"/>
        <w:jc w:val="both"/>
      </w:pPr>
      <w:r>
        <w:rPr>
          <w:rFonts w:ascii="Times New Roman"/>
          <w:b w:val="false"/>
          <w:i w:val="false"/>
          <w:color w:val="000000"/>
          <w:sz w:val="28"/>
        </w:rPr>
        <w:t>
      232. Сәулелену көздерімен жұмыс істеуге іссапарларға жіберілетін адамдарға алынған сәулелену дозалары туралы толтырылған жеке карточканың көшірмесі берілуі тиіс. Іссапарға жіберілген адамдардың сәулелену дозалары туралы деректер олардың жеке карточкаларына кіруі тиіс.</w:t>
      </w:r>
    </w:p>
    <w:bookmarkEnd w:id="247"/>
    <w:bookmarkStart w:name="z251" w:id="248"/>
    <w:p>
      <w:pPr>
        <w:spacing w:after="0"/>
        <w:ind w:left="0"/>
        <w:jc w:val="both"/>
      </w:pPr>
      <w:r>
        <w:rPr>
          <w:rFonts w:ascii="Times New Roman"/>
          <w:b w:val="false"/>
          <w:i w:val="false"/>
          <w:color w:val="000000"/>
          <w:sz w:val="28"/>
        </w:rPr>
        <w:t>
      233. Техногендік сәулелену көздерімен жұмыстар жүргізілетін ұйымдарда бақылау деңгейлері белгіленуі тиіс.</w:t>
      </w:r>
    </w:p>
    <w:bookmarkEnd w:id="248"/>
    <w:p>
      <w:pPr>
        <w:spacing w:after="0"/>
        <w:ind w:left="0"/>
        <w:jc w:val="both"/>
      </w:pPr>
      <w:r>
        <w:rPr>
          <w:rFonts w:ascii="Times New Roman"/>
          <w:b w:val="false"/>
          <w:i w:val="false"/>
          <w:color w:val="000000"/>
          <w:sz w:val="28"/>
        </w:rPr>
        <w:t>
      Бақылау деңгейлерінің тізбесі мен сандық мәндері жұмыс жағдайларына сәйкес және қорытынды негізінде айқындалады.</w:t>
      </w:r>
    </w:p>
    <w:bookmarkStart w:name="z252" w:id="249"/>
    <w:p>
      <w:pPr>
        <w:spacing w:after="0"/>
        <w:ind w:left="0"/>
        <w:jc w:val="both"/>
      </w:pPr>
      <w:r>
        <w:rPr>
          <w:rFonts w:ascii="Times New Roman"/>
          <w:b w:val="false"/>
          <w:i w:val="false"/>
          <w:color w:val="000000"/>
          <w:sz w:val="28"/>
        </w:rPr>
        <w:t>
      234. Бақылау деңгейлерін белгілеу кезінде мыналарды ескере отырып оңтайландыру қағидатын басшылыққа алу керек:</w:t>
      </w:r>
    </w:p>
    <w:bookmarkEnd w:id="249"/>
    <w:p>
      <w:pPr>
        <w:spacing w:after="0"/>
        <w:ind w:left="0"/>
        <w:jc w:val="both"/>
      </w:pPr>
      <w:r>
        <w:rPr>
          <w:rFonts w:ascii="Times New Roman"/>
          <w:b w:val="false"/>
          <w:i w:val="false"/>
          <w:color w:val="000000"/>
          <w:sz w:val="28"/>
        </w:rPr>
        <w:t>
      1) радиациялық әсердің уақыт ішіндегі біркелкі еместігі;</w:t>
      </w:r>
    </w:p>
    <w:p>
      <w:pPr>
        <w:spacing w:after="0"/>
        <w:ind w:left="0"/>
        <w:jc w:val="both"/>
      </w:pPr>
      <w:r>
        <w:rPr>
          <w:rFonts w:ascii="Times New Roman"/>
          <w:b w:val="false"/>
          <w:i w:val="false"/>
          <w:color w:val="000000"/>
          <w:sz w:val="28"/>
        </w:rPr>
        <w:t>
      2) осы объектідегі радиациялық әсердің қол жеткізілген деңгейін рұқсат етілген деңгейден төмен сақтаудың орындылығы;</w:t>
      </w:r>
    </w:p>
    <w:p>
      <w:pPr>
        <w:spacing w:after="0"/>
        <w:ind w:left="0"/>
        <w:jc w:val="both"/>
      </w:pPr>
      <w:r>
        <w:rPr>
          <w:rFonts w:ascii="Times New Roman"/>
          <w:b w:val="false"/>
          <w:i w:val="false"/>
          <w:color w:val="000000"/>
          <w:sz w:val="28"/>
        </w:rPr>
        <w:t>
      3) радиациялық жағдайды жақсарту бойынша іс-шаралардың тиімділігі.</w:t>
      </w:r>
    </w:p>
    <w:p>
      <w:pPr>
        <w:spacing w:after="0"/>
        <w:ind w:left="0"/>
        <w:jc w:val="both"/>
      </w:pPr>
      <w:r>
        <w:rPr>
          <w:rFonts w:ascii="Times New Roman"/>
          <w:b w:val="false"/>
          <w:i w:val="false"/>
          <w:color w:val="000000"/>
          <w:sz w:val="28"/>
        </w:rPr>
        <w:t>
      Жұмыс сипаты өзгерген кезде бақылау деңгейлерінің тізбесі мен сандық мәндері нақтылануға жатады. Атмосфера ауасындағы және су қоймалары суындағы радионуклидтердің көлемдік және меншікті бақылау деңгейлерін айқындау кезінде олардың азық-түлік тізбектері бойынша түсу мүмкіндігін және сол жерде жиналған радионуклидтердің сырттай сәулеленуін ескеру керек.</w:t>
      </w:r>
    </w:p>
    <w:bookmarkStart w:name="z253" w:id="250"/>
    <w:p>
      <w:pPr>
        <w:spacing w:after="0"/>
        <w:ind w:left="0"/>
        <w:jc w:val="both"/>
      </w:pPr>
      <w:r>
        <w:rPr>
          <w:rFonts w:ascii="Times New Roman"/>
          <w:b w:val="false"/>
          <w:i w:val="false"/>
          <w:color w:val="000000"/>
          <w:sz w:val="28"/>
        </w:rPr>
        <w:t>
      235. Радиациялық бақылаудың нәтижелері дозалар шектерінің мәндерімен және бақылау деңгейлерімен салыстырылады. Бақылау деңгейлерінің жоғарылауын ұйым әкімшілігі талдауы тиіс.</w:t>
      </w:r>
    </w:p>
    <w:bookmarkEnd w:id="250"/>
    <w:p>
      <w:pPr>
        <w:spacing w:after="0"/>
        <w:ind w:left="0"/>
        <w:jc w:val="both"/>
      </w:pPr>
      <w:r>
        <w:rPr>
          <w:rFonts w:ascii="Times New Roman"/>
          <w:b w:val="false"/>
          <w:i w:val="false"/>
          <w:color w:val="000000"/>
          <w:sz w:val="28"/>
        </w:rPr>
        <w:t>
      Өндірістік бақылау, радиациялық қауіпсіздікті бақылау нәтижелерін талдау әр объектіде жүзеге асырылады, бағалау нәтижелері жыл сайын ұйымның және аумақтың радиациялық-гигиеналық паспортына енгізіледі. Радиациялық қауіпсіздікті бақылау деректері радиациялық ахуалды бағалауға, бақылау деңгейлерін анықтауға, сәулелену дозаларын төмендету бойынша іс-шараларды әзірлеуге және олардың тиімділігін бағалауға, ұйым мен аумақтың радиациялық-гигиеналық паспорттарын жүргізуге пайдаланылады. ИСК-мен жұмыс түріне байланысты радиациялық-гигиеналық паспорттың нысаны әзірленеді және ұйымның әкімшілігі бекітеді, ол халықтың санитариялық-эпидемиологиялық саламаттылығы саласындағы мемлекеттік органның ведмоствасымен келісіледі.</w:t>
      </w:r>
    </w:p>
    <w:p>
      <w:pPr>
        <w:spacing w:after="0"/>
        <w:ind w:left="0"/>
        <w:jc w:val="both"/>
      </w:pPr>
      <w:r>
        <w:rPr>
          <w:rFonts w:ascii="Times New Roman"/>
          <w:b w:val="false"/>
          <w:i w:val="false"/>
          <w:color w:val="000000"/>
          <w:sz w:val="28"/>
        </w:rPr>
        <w:t xml:space="preserve">
      Ұйым (кәсіпорын) мен аумақтың радиациялық-гигиеналық паспорттарының үлгілік нысаны осы Санитариялық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Персонал үшін ГН-да белгіленген дозалар шектерінен немесе халықтың сәулелену квоталарынан асу жағдайлары туралы ұйым әкімшілігі халықтың санитариялық-эпидемиологиялық саламаттылығы саласындағы мемлекеттік орган ведомствосының аумақтық бөлімшесін хабардар етеді.</w:t>
      </w:r>
    </w:p>
    <w:bookmarkStart w:name="z254" w:id="251"/>
    <w:p>
      <w:pPr>
        <w:spacing w:after="0"/>
        <w:ind w:left="0"/>
        <w:jc w:val="left"/>
      </w:pPr>
      <w:r>
        <w:rPr>
          <w:rFonts w:ascii="Times New Roman"/>
          <w:b/>
          <w:i w:val="false"/>
          <w:color w:val="000000"/>
        </w:rPr>
        <w:t xml:space="preserve"> 12. Мұнай-газ кешені объектілерін өндірістік радиациялық</w:t>
      </w:r>
      <w:r>
        <w:br/>
      </w:r>
      <w:r>
        <w:rPr>
          <w:rFonts w:ascii="Times New Roman"/>
          <w:b/>
          <w:i w:val="false"/>
          <w:color w:val="000000"/>
        </w:rPr>
        <w:t>бақылауға қойылатын санитариялық-эпидемиологиялық талаптар</w:t>
      </w:r>
    </w:p>
    <w:bookmarkEnd w:id="251"/>
    <w:bookmarkStart w:name="z255" w:id="252"/>
    <w:p>
      <w:pPr>
        <w:spacing w:after="0"/>
        <w:ind w:left="0"/>
        <w:jc w:val="both"/>
      </w:pPr>
      <w:r>
        <w:rPr>
          <w:rFonts w:ascii="Times New Roman"/>
          <w:b w:val="false"/>
          <w:i w:val="false"/>
          <w:color w:val="000000"/>
          <w:sz w:val="28"/>
        </w:rPr>
        <w:t>
      236. Мұнай және газды өндіру, өңдеу және тасымалдау барысында қоршаған ортаға уран-238 (бұдан әрі -</w:t>
      </w:r>
      <w:r>
        <w:rPr>
          <w:rFonts w:ascii="Times New Roman"/>
          <w:b w:val="false"/>
          <w:i w:val="false"/>
          <w:color w:val="000000"/>
          <w:vertAlign w:val="superscript"/>
        </w:rPr>
        <w:t>238 U</w:t>
      </w:r>
      <w:r>
        <w:rPr>
          <w:rFonts w:ascii="Times New Roman"/>
          <w:b w:val="false"/>
          <w:i w:val="false"/>
          <w:color w:val="000000"/>
          <w:sz w:val="28"/>
        </w:rPr>
        <w:t>), торий -232 (бұдан әрі -</w:t>
      </w:r>
      <w:r>
        <w:rPr>
          <w:rFonts w:ascii="Times New Roman"/>
          <w:b w:val="false"/>
          <w:i w:val="false"/>
          <w:color w:val="000000"/>
          <w:vertAlign w:val="superscript"/>
        </w:rPr>
        <w:t>232 Th</w:t>
      </w:r>
      <w:r>
        <w:rPr>
          <w:rFonts w:ascii="Times New Roman"/>
          <w:b w:val="false"/>
          <w:i w:val="false"/>
          <w:color w:val="000000"/>
          <w:sz w:val="28"/>
        </w:rPr>
        <w:t>), сондай-ақ калий-40 (бұдан әрі -</w:t>
      </w:r>
      <w:r>
        <w:rPr>
          <w:rFonts w:ascii="Times New Roman"/>
          <w:b w:val="false"/>
          <w:i w:val="false"/>
          <w:color w:val="000000"/>
          <w:vertAlign w:val="superscript"/>
        </w:rPr>
        <w:t>40K</w:t>
      </w:r>
      <w:r>
        <w:rPr>
          <w:rFonts w:ascii="Times New Roman"/>
          <w:b w:val="false"/>
          <w:i w:val="false"/>
          <w:color w:val="000000"/>
          <w:sz w:val="28"/>
        </w:rPr>
        <w:t>) тобының табиғи радионуклидтері түседі. Радионуклидтер жекелеген жағдайларда жұмыскерлердің, халықтың көтеріңкі сәулеленуі мүмкін, сондай-ақ қоршаған ортаның ластануы мүмкін деңгейлерге дейін шоғырлана отырып, жабдықтардың ішкі бетіне (сорғы-компрессор құбырлардың, сыйымдылықтардың және басқаларының), ұйымның аумағына және жұмыс үй-жайларының беттеріне тұнады.</w:t>
      </w:r>
    </w:p>
    <w:bookmarkEnd w:id="252"/>
    <w:bookmarkStart w:name="z256" w:id="253"/>
    <w:p>
      <w:pPr>
        <w:spacing w:after="0"/>
        <w:ind w:left="0"/>
        <w:jc w:val="both"/>
      </w:pPr>
      <w:r>
        <w:rPr>
          <w:rFonts w:ascii="Times New Roman"/>
          <w:b w:val="false"/>
          <w:i w:val="false"/>
          <w:color w:val="000000"/>
          <w:sz w:val="28"/>
        </w:rPr>
        <w:t>
      237. Минералды органикалық шикізаттарды өндіру және бастапқы өңдеудің технологиялық процестер бойынша жұмыс орындарында мұнай-газ кешенінің ұйымдары (бұдан әрі – МГК) жұмыскерлерінің өндірістік жағдайларда негізгі табиғи көздермен сәулеленуі мыналар болуы мүмкін:</w:t>
      </w:r>
    </w:p>
    <w:bookmarkEnd w:id="253"/>
    <w:p>
      <w:pPr>
        <w:spacing w:after="0"/>
        <w:ind w:left="0"/>
        <w:jc w:val="both"/>
      </w:pPr>
      <w:r>
        <w:rPr>
          <w:rFonts w:ascii="Times New Roman"/>
          <w:b w:val="false"/>
          <w:i w:val="false"/>
          <w:color w:val="000000"/>
          <w:sz w:val="28"/>
        </w:rPr>
        <w:t>
      1) құрамында табиғи радионуклидтер бар кәсіптік сулар;</w:t>
      </w:r>
    </w:p>
    <w:p>
      <w:pPr>
        <w:spacing w:after="0"/>
        <w:ind w:left="0"/>
        <w:jc w:val="both"/>
      </w:pPr>
      <w:r>
        <w:rPr>
          <w:rFonts w:ascii="Times New Roman"/>
          <w:b w:val="false"/>
          <w:i w:val="false"/>
          <w:color w:val="000000"/>
          <w:sz w:val="28"/>
        </w:rPr>
        <w:t>
      2) мұнай-газ өндіретін және өңдейтін ұйымдардың табиғи радионуклидтермен ластанған аумақтары (аумақтың жекелеген учаскелері);</w:t>
      </w:r>
    </w:p>
    <w:p>
      <w:pPr>
        <w:spacing w:after="0"/>
        <w:ind w:left="0"/>
        <w:jc w:val="both"/>
      </w:pPr>
      <w:r>
        <w:rPr>
          <w:rFonts w:ascii="Times New Roman"/>
          <w:b w:val="false"/>
          <w:i w:val="false"/>
          <w:color w:val="000000"/>
          <w:sz w:val="28"/>
        </w:rPr>
        <w:t>
      3) технологиялық жабдықтарда, ұйымның аумағында және жұмыс үй-жайларының бетінде құрамында жоғары деңгейде табиғи радионуклидтер бар тұз түзілімдері;</w:t>
      </w:r>
    </w:p>
    <w:p>
      <w:pPr>
        <w:spacing w:after="0"/>
        <w:ind w:left="0"/>
        <w:jc w:val="both"/>
      </w:pPr>
      <w:r>
        <w:rPr>
          <w:rFonts w:ascii="Times New Roman"/>
          <w:b w:val="false"/>
          <w:i w:val="false"/>
          <w:color w:val="000000"/>
          <w:sz w:val="28"/>
        </w:rPr>
        <w:t>
      4) құрамында жоғарғы деңгейде табиғи радионуклидтер бар өндірістік қалдықтар;</w:t>
      </w:r>
    </w:p>
    <w:p>
      <w:pPr>
        <w:spacing w:after="0"/>
        <w:ind w:left="0"/>
        <w:jc w:val="both"/>
      </w:pPr>
      <w:r>
        <w:rPr>
          <w:rFonts w:ascii="Times New Roman"/>
          <w:b w:val="false"/>
          <w:i w:val="false"/>
          <w:color w:val="000000"/>
          <w:sz w:val="28"/>
        </w:rPr>
        <w:t>
      5) жөндеу, тазарту және уақытша сақтау орындарындағы табиғи радионуклидтермен ластанған көлік құралдары және технологиялық жабдықтар;</w:t>
      </w:r>
    </w:p>
    <w:p>
      <w:pPr>
        <w:spacing w:after="0"/>
        <w:ind w:left="0"/>
        <w:jc w:val="both"/>
      </w:pPr>
      <w:r>
        <w:rPr>
          <w:rFonts w:ascii="Times New Roman"/>
          <w:b w:val="false"/>
          <w:i w:val="false"/>
          <w:color w:val="000000"/>
          <w:sz w:val="28"/>
        </w:rPr>
        <w:t>
      6) құрамында жоғарғы деңгейде табиғи радионуклидтер бар суларды шашыратуға байланысты технологиялық үдерістер;</w:t>
      </w:r>
    </w:p>
    <w:p>
      <w:pPr>
        <w:spacing w:after="0"/>
        <w:ind w:left="0"/>
        <w:jc w:val="both"/>
      </w:pPr>
      <w:r>
        <w:rPr>
          <w:rFonts w:ascii="Times New Roman"/>
          <w:b w:val="false"/>
          <w:i w:val="false"/>
          <w:color w:val="000000"/>
          <w:sz w:val="28"/>
        </w:rPr>
        <w:t>
      7) айтарлықтай тиімді булану алаңдары бар (ашық қоймалар мен булану алаңдары, өнім мен технологиялық сулардың ағып кететін орындары, резервуарлар мен өнімді сақтау қоймасы) және мұнайдың жекеленген фракцияларының қарқынды булануы, судың аэрациялануы мүмкін технологиялық учаскелер;</w:t>
      </w:r>
    </w:p>
    <w:p>
      <w:pPr>
        <w:spacing w:after="0"/>
        <w:ind w:left="0"/>
        <w:jc w:val="both"/>
      </w:pPr>
      <w:r>
        <w:rPr>
          <w:rFonts w:ascii="Times New Roman"/>
          <w:b w:val="false"/>
          <w:i w:val="false"/>
          <w:color w:val="000000"/>
          <w:sz w:val="28"/>
        </w:rPr>
        <w:t>
      8) жұмыс үй-жайларының ауасына радон изотоптары (радон-222 мен торон-220) қарқынды түсуі мүмкін, сондай-ақ радон мен торонның ыдырауының қысқа мерзімді еншілес өнімдері (бұдан әрі - РЕӨ және ТЕӨ) түзілетін технологиялық үдерістер;</w:t>
      </w:r>
    </w:p>
    <w:p>
      <w:pPr>
        <w:spacing w:after="0"/>
        <w:ind w:left="0"/>
        <w:jc w:val="both"/>
      </w:pPr>
      <w:r>
        <w:rPr>
          <w:rFonts w:ascii="Times New Roman"/>
          <w:b w:val="false"/>
          <w:i w:val="false"/>
          <w:color w:val="000000"/>
          <w:sz w:val="28"/>
        </w:rPr>
        <w:t>
      9) жұмыс аймағының ауасында табиғи радионуклидтер жоғары деңгейде болатын өндірістік шаң-тозаңдар;</w:t>
      </w:r>
    </w:p>
    <w:p>
      <w:pPr>
        <w:spacing w:after="0"/>
        <w:ind w:left="0"/>
        <w:jc w:val="both"/>
      </w:pPr>
      <w:r>
        <w:rPr>
          <w:rFonts w:ascii="Times New Roman"/>
          <w:b w:val="false"/>
          <w:i w:val="false"/>
          <w:color w:val="000000"/>
          <w:sz w:val="28"/>
        </w:rPr>
        <w:t>
      10) кейбір жағдайларда сыртқы сәулелену көзі сұйытылған газ бар пайдаланылатын баллон болуы да мүмкін (газда радонның жоғары шоғырлануы кезінде гамма-сәулелену көздері радонның еншілес өнімдері - қорғасын-214 және висмут-214 болып табылады).</w:t>
      </w:r>
    </w:p>
    <w:bookmarkStart w:name="z257" w:id="254"/>
    <w:p>
      <w:pPr>
        <w:spacing w:after="0"/>
        <w:ind w:left="0"/>
        <w:jc w:val="both"/>
      </w:pPr>
      <w:r>
        <w:rPr>
          <w:rFonts w:ascii="Times New Roman"/>
          <w:b w:val="false"/>
          <w:i w:val="false"/>
          <w:color w:val="000000"/>
          <w:sz w:val="28"/>
        </w:rPr>
        <w:t>
      238. Жұмыскерлердің өндірістік сәулеленуінің тиімді жиынтық дозасы табиғи радионуклидтердің сыртқы гамма-сәулеленуі есебінен және радон изотоптарының және олардың қысқа мерзімдік еншілес өнімдері мен ұзақ мерзімдік табиғи радионуклидтердің өндірістік шаң-тозаңмен ингаляциялы түсуі кезінде ішкі сәулелену есебінен құралады.</w:t>
      </w:r>
    </w:p>
    <w:bookmarkEnd w:id="254"/>
    <w:bookmarkStart w:name="z258" w:id="255"/>
    <w:p>
      <w:pPr>
        <w:spacing w:after="0"/>
        <w:ind w:left="0"/>
        <w:jc w:val="both"/>
      </w:pPr>
      <w:r>
        <w:rPr>
          <w:rFonts w:ascii="Times New Roman"/>
          <w:b w:val="false"/>
          <w:i w:val="false"/>
          <w:color w:val="000000"/>
          <w:sz w:val="28"/>
        </w:rPr>
        <w:t>
      239. Халықтың және МГК ұйымдары жұмыскерлерінің радиациялық қауіпсіздігі:</w:t>
      </w:r>
    </w:p>
    <w:bookmarkEnd w:id="255"/>
    <w:p>
      <w:pPr>
        <w:spacing w:after="0"/>
        <w:ind w:left="0"/>
        <w:jc w:val="both"/>
      </w:pPr>
      <w:r>
        <w:rPr>
          <w:rFonts w:ascii="Times New Roman"/>
          <w:b w:val="false"/>
          <w:i w:val="false"/>
          <w:color w:val="000000"/>
          <w:sz w:val="28"/>
        </w:rPr>
        <w:t>
      1) жұмыскерлердің және тұрғындардың сыни топтарының табиғи сәуле көздерінен жеке тиімді дозалардың белгіленген шектерінен аспауы;</w:t>
      </w:r>
    </w:p>
    <w:p>
      <w:pPr>
        <w:spacing w:after="0"/>
        <w:ind w:left="0"/>
        <w:jc w:val="both"/>
      </w:pPr>
      <w:r>
        <w:rPr>
          <w:rFonts w:ascii="Times New Roman"/>
          <w:b w:val="false"/>
          <w:i w:val="false"/>
          <w:color w:val="000000"/>
          <w:sz w:val="28"/>
        </w:rPr>
        <w:t>
      2) МГК объектілерін жобалау кезінде радиациялық қауіпсіздік жөніндегі іс-шараларды және ұйымның жұмысы үдерісінде құрамында жоғары деңгейдегі табиғи радионуклидтер бар өндірістік қалдықтармен жұмыс жүргізу бойынша, сондай-ақ объект аумақтарын олар пайдаланудан шығарылғаннан кейін сауықтыру кезіндегі талаптарды есепке алуды негіздеу;</w:t>
      </w:r>
    </w:p>
    <w:p>
      <w:pPr>
        <w:spacing w:after="0"/>
        <w:ind w:left="0"/>
        <w:jc w:val="both"/>
      </w:pPr>
      <w:r>
        <w:rPr>
          <w:rFonts w:ascii="Times New Roman"/>
          <w:b w:val="false"/>
          <w:i w:val="false"/>
          <w:color w:val="000000"/>
          <w:sz w:val="28"/>
        </w:rPr>
        <w:t>
      3) МГК ұйымдары жұмыскерлерінің жеке сәулелену дозасын және санын және халықтың сыни тобының табиғи сәулелену көздерімен сәулелену деңгейлерін, сондай-ақ адамдар өмір сүретін ортасы объектілерінің табиғи радионуклидтермен ластануын төмен деңгейде ұстап тұру жөніндегі іс-шараларды әзірлеу және жүзеге асыру есебінен қамтамасыз етіледі.</w:t>
      </w:r>
    </w:p>
    <w:bookmarkStart w:name="z259" w:id="256"/>
    <w:p>
      <w:pPr>
        <w:spacing w:after="0"/>
        <w:ind w:left="0"/>
        <w:jc w:val="both"/>
      </w:pPr>
      <w:r>
        <w:rPr>
          <w:rFonts w:ascii="Times New Roman"/>
          <w:b w:val="false"/>
          <w:i w:val="false"/>
          <w:color w:val="000000"/>
          <w:sz w:val="28"/>
        </w:rPr>
        <w:t>
      240. МГК жұмыскерлерінің өндірістік жағдайларда табиғи сәулелену көздерімен сәулеленудің жылдық жеке тиімді дозасы 5 мЗв/жыл аспауы тиіс.</w:t>
      </w:r>
    </w:p>
    <w:bookmarkEnd w:id="256"/>
    <w:bookmarkStart w:name="z260" w:id="257"/>
    <w:p>
      <w:pPr>
        <w:spacing w:after="0"/>
        <w:ind w:left="0"/>
        <w:jc w:val="both"/>
      </w:pPr>
      <w:r>
        <w:rPr>
          <w:rFonts w:ascii="Times New Roman"/>
          <w:b w:val="false"/>
          <w:i w:val="false"/>
          <w:color w:val="000000"/>
          <w:sz w:val="28"/>
        </w:rPr>
        <w:t>
      241. 5 мЗв/жыл болатын тиімді дозаға сәйкес келетін, олардың әрқайсысы бөлек жылына жұмыс ұзақтығы 2000 сағат кезінде және жұмыскерлердің орташа тыныс алу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болғанда, радиациялық факторлардың орташа жылдық мәндері 230-тармақ бойынша мынаны құрайды:</w:t>
      </w:r>
    </w:p>
    <w:bookmarkEnd w:id="257"/>
    <w:p>
      <w:pPr>
        <w:spacing w:after="0"/>
        <w:ind w:left="0"/>
        <w:jc w:val="both"/>
      </w:pPr>
      <w:r>
        <w:rPr>
          <w:rFonts w:ascii="Times New Roman"/>
          <w:b w:val="false"/>
          <w:i w:val="false"/>
          <w:color w:val="000000"/>
          <w:sz w:val="28"/>
        </w:rPr>
        <w:t>
      1) жұмыс орнындағы гамма-сәулеленудің тиімді дозасының қуаты - сағатына 2,5 микроЗиверт (бұдан әрі – мкЗв/сағ);</w:t>
      </w:r>
    </w:p>
    <w:p>
      <w:pPr>
        <w:spacing w:after="0"/>
        <w:ind w:left="0"/>
        <w:jc w:val="both"/>
      </w:pPr>
      <w:r>
        <w:rPr>
          <w:rFonts w:ascii="Times New Roman"/>
          <w:b w:val="false"/>
          <w:i w:val="false"/>
          <w:color w:val="000000"/>
          <w:sz w:val="28"/>
        </w:rPr>
        <w:t>
      2) тыныс алу аймағының ауасындағы радонның эквивалентті тепе-тең көлемдік белсенділігі (бұдан әрі – ЭТКБ) –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тыныс алу аймағының ауасындағы торонның эквиваленттік тепе-тең көлемдік белсенділігі - 68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өз қатарындағы мүшелермен радиоактивтік тепе-теңдікте уран-238-дің өндірістік тозаңдағы үлестік белсенділігі килограммға 40/f килоБеккерель (бұдан әрі – кБк/кг), мұнда f - жұмыскерлердің тыныс алу аймағындағы ауаның орташа жылдық жалпы тозаңдануы, текше метрге миллиграмм (бұдан әрі -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өз қатарындағы мүшелермен радиоактивтік тепе-теңдікте торий-232-нің өндірістік тозаңдағы үлестік белсенділігі 27/f кБк/кг, мұнда f - жұмыскерлердің тыныс алу аймағындағы ауаның орташа жылдық жалпы тозаңдануы,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 орындарында бір мезгілде бірнеше радиациялық факторлар әсер еткен кезде мынадай шарт орындалуы тиіс: әсер ететін факторлар шамаларының жоғарыда көрсетілген мәндерге қатынасының қосындысы 1-ден аспауы тиіс;</w:t>
      </w:r>
    </w:p>
    <w:p>
      <w:pPr>
        <w:spacing w:after="0"/>
        <w:ind w:left="0"/>
        <w:jc w:val="both"/>
      </w:pPr>
      <w:r>
        <w:rPr>
          <w:rFonts w:ascii="Times New Roman"/>
          <w:b w:val="false"/>
          <w:i w:val="false"/>
          <w:color w:val="000000"/>
          <w:sz w:val="28"/>
        </w:rPr>
        <w:t xml:space="preserve">
      6) жұмыскерлердің осы санитариялық қағидалардың </w:t>
      </w:r>
      <w:r>
        <w:rPr>
          <w:rFonts w:ascii="Times New Roman"/>
          <w:b w:val="false"/>
          <w:i w:val="false"/>
          <w:color w:val="000000"/>
          <w:sz w:val="28"/>
        </w:rPr>
        <w:t>233-тармағында</w:t>
      </w:r>
      <w:r>
        <w:rPr>
          <w:rFonts w:ascii="Times New Roman"/>
          <w:b w:val="false"/>
          <w:i w:val="false"/>
          <w:color w:val="000000"/>
          <w:sz w:val="28"/>
        </w:rPr>
        <w:t xml:space="preserve"> санамаланған жағдайлардан айырмасы бар жағдайларда сәулеленген кезде жылдық радиациялық факторлардың орташа мәндері халықтың санитариялық-эпидемиологиялық саламаттылығы саласындағы мемлекеттік органның ведомоствосымен келісім бойынша белгіленеді.</w:t>
      </w:r>
    </w:p>
    <w:bookmarkStart w:name="z261" w:id="258"/>
    <w:p>
      <w:pPr>
        <w:spacing w:after="0"/>
        <w:ind w:left="0"/>
        <w:jc w:val="both"/>
      </w:pPr>
      <w:r>
        <w:rPr>
          <w:rFonts w:ascii="Times New Roman"/>
          <w:b w:val="false"/>
          <w:i w:val="false"/>
          <w:color w:val="000000"/>
          <w:sz w:val="28"/>
        </w:rPr>
        <w:t>
      242. Құрамында жоғарғы деңгейде табиғи радионуклидтер бар мұнай-газ саласы ұйымдарының өндірістік қалдықтарын ұстау кезінде радиациялық қауіпсіздікті қамтамасыз ету нормалау құжаттарына сәйкес жүзеге асырылады. Егер алғашқы зерттеп-қарау бойынша жұмыскерлердің көтеріңкі сәулеленуі анықталмаса, ал өндірістік қалдықтардағы табиғи радионуклидтердің тиімді үлестік белсенділігі 1,5 кБк/кг аспайтын болса, онда одан арғы радиациялық бақылау міндетті емес.</w:t>
      </w:r>
    </w:p>
    <w:bookmarkEnd w:id="258"/>
    <w:bookmarkStart w:name="z262" w:id="259"/>
    <w:p>
      <w:pPr>
        <w:spacing w:after="0"/>
        <w:ind w:left="0"/>
        <w:jc w:val="both"/>
      </w:pPr>
      <w:r>
        <w:rPr>
          <w:rFonts w:ascii="Times New Roman"/>
          <w:b w:val="false"/>
          <w:i w:val="false"/>
          <w:color w:val="000000"/>
          <w:sz w:val="28"/>
        </w:rPr>
        <w:t>
      243. Мұнай-газ саласы ұйымдары жұмыскерлерінің өндірістік жағдайларда табиғи сәулелену көздерімен тиімді сәулелену дозасы гигиеналық нормативтерден аспауы тиіс.</w:t>
      </w:r>
    </w:p>
    <w:bookmarkEnd w:id="259"/>
    <w:p>
      <w:pPr>
        <w:spacing w:after="0"/>
        <w:ind w:left="0"/>
        <w:jc w:val="both"/>
      </w:pPr>
      <w:r>
        <w:rPr>
          <w:rFonts w:ascii="Times New Roman"/>
          <w:b w:val="false"/>
          <w:i w:val="false"/>
          <w:color w:val="000000"/>
          <w:sz w:val="28"/>
        </w:rPr>
        <w:t>
      Сәулелену дозасы жылына 1 мЗв/жыл асқан жағдайда жұмыскерлер табиғи сәулелену көздерімен өндірістік сәулеленудің көтеріңкі дозасына ұшырайтын адамдарға жатады.</w:t>
      </w:r>
    </w:p>
    <w:bookmarkStart w:name="z263" w:id="260"/>
    <w:p>
      <w:pPr>
        <w:spacing w:after="0"/>
        <w:ind w:left="0"/>
        <w:jc w:val="both"/>
      </w:pPr>
      <w:r>
        <w:rPr>
          <w:rFonts w:ascii="Times New Roman"/>
          <w:b w:val="false"/>
          <w:i w:val="false"/>
          <w:color w:val="000000"/>
          <w:sz w:val="28"/>
        </w:rPr>
        <w:t>
      244. мұнай-газ саласы объектілерінде радиациялық қауіпсіздікті қамтамасыз ету бойынша талаптар нормалау құжаттарына сәйкес жүзеге асырылады</w:t>
      </w:r>
    </w:p>
    <w:bookmarkEnd w:id="260"/>
    <w:p>
      <w:pPr>
        <w:spacing w:after="0"/>
        <w:ind w:left="0"/>
        <w:jc w:val="both"/>
      </w:pPr>
      <w:r>
        <w:rPr>
          <w:rFonts w:ascii="Times New Roman"/>
          <w:b w:val="false"/>
          <w:i w:val="false"/>
          <w:color w:val="000000"/>
          <w:sz w:val="28"/>
        </w:rPr>
        <w:t>
      Егер жұмыскерлердің табиғи радионуклидтерден сәулеленуі 1 мЗв/жыл асатын болса немесе объектінің жұмысы нәтижесінде табиғи радионуклидтердің тиімді үлестік белсенділігі 1,5 кБк/кг асатын өндірістік қалдықтар түзілетін болса (немесе бар болса),.</w:t>
      </w:r>
    </w:p>
    <w:bookmarkStart w:name="z264" w:id="261"/>
    <w:p>
      <w:pPr>
        <w:spacing w:after="0"/>
        <w:ind w:left="0"/>
        <w:jc w:val="both"/>
      </w:pPr>
      <w:r>
        <w:rPr>
          <w:rFonts w:ascii="Times New Roman"/>
          <w:b w:val="false"/>
          <w:i w:val="false"/>
          <w:color w:val="000000"/>
          <w:sz w:val="28"/>
        </w:rPr>
        <w:t>
      245. Жұмыскерлердің табиғи көздермен сәулелену деңгейлері көтеріңкі мұнай-газ саласы ұйымдарының немесе жекелеген жұмыс орындарының тізбесі, сондай-ақ ұйымдағы құрамында табиғи радионуклидтер бар (құрылып жатқан) өндірістік қалдықтар санаты алғашқы радиациялық тексеру нәтижелері бойынша белгіленеді және оны нақты тексеру деректері бойынша нақтыланады.</w:t>
      </w:r>
    </w:p>
    <w:bookmarkEnd w:id="261"/>
    <w:bookmarkStart w:name="z265" w:id="262"/>
    <w:p>
      <w:pPr>
        <w:spacing w:after="0"/>
        <w:ind w:left="0"/>
        <w:jc w:val="both"/>
      </w:pPr>
      <w:r>
        <w:rPr>
          <w:rFonts w:ascii="Times New Roman"/>
          <w:b w:val="false"/>
          <w:i w:val="false"/>
          <w:color w:val="000000"/>
          <w:sz w:val="28"/>
        </w:rPr>
        <w:t>
      246. Егер жұмыскерлердің сәулеленуінің жоғарылауына алып келуі мүмкін елеулі өзгерістер: жаңа көкжиектерді немесе кен орындарын игеру, өндіру технологиясының өзгеруі, жеткізушілердің өзгеруі (шикізатты өңдеу және тасымалдау жөніндегі ұйымдар үшін) және басқа жағдайлар болса мұндай ұйымды қайталап тексеруді қайталау керек, бірақ 3 жылда кемінде 1 рет.</w:t>
      </w:r>
    </w:p>
    <w:bookmarkEnd w:id="262"/>
    <w:bookmarkStart w:name="z266" w:id="263"/>
    <w:p>
      <w:pPr>
        <w:spacing w:after="0"/>
        <w:ind w:left="0"/>
        <w:jc w:val="both"/>
      </w:pPr>
      <w:r>
        <w:rPr>
          <w:rFonts w:ascii="Times New Roman"/>
          <w:b w:val="false"/>
          <w:i w:val="false"/>
          <w:color w:val="000000"/>
          <w:sz w:val="28"/>
        </w:rPr>
        <w:t>
      247. Егер ұйымда жұмыскерлердің көтеріңкі сәулеленуі анықталмаған болса, бірақ І немесе одан жоғары санатты өндірістік қалдықтар бар немесе түзілетін болса, онда өндірістік радиациялық бақылау белгіленеді.</w:t>
      </w:r>
    </w:p>
    <w:bookmarkEnd w:id="263"/>
    <w:bookmarkStart w:name="z267" w:id="264"/>
    <w:p>
      <w:pPr>
        <w:spacing w:after="0"/>
        <w:ind w:left="0"/>
        <w:jc w:val="both"/>
      </w:pPr>
      <w:r>
        <w:rPr>
          <w:rFonts w:ascii="Times New Roman"/>
          <w:b w:val="false"/>
          <w:i w:val="false"/>
          <w:color w:val="000000"/>
          <w:sz w:val="28"/>
        </w:rPr>
        <w:t>
      248. Егер тексеру қорытындылары бойынша жұмыскерлердің табиғи көздермен өндірістік сәулеленуінің жылдық дозасының 1 мЗв/жыл асқаны анықталса, онда радиациялық жағдайға дозаның құрылымын және жұмыскерлердің жиынтық сәулелену деңгейлерін бағалау мақсатында егжей-тегжейлі тексеру жүргізіледі.</w:t>
      </w:r>
    </w:p>
    <w:bookmarkEnd w:id="264"/>
    <w:bookmarkStart w:name="z268" w:id="265"/>
    <w:p>
      <w:pPr>
        <w:spacing w:after="0"/>
        <w:ind w:left="0"/>
        <w:jc w:val="both"/>
      </w:pPr>
      <w:r>
        <w:rPr>
          <w:rFonts w:ascii="Times New Roman"/>
          <w:b w:val="false"/>
          <w:i w:val="false"/>
          <w:color w:val="000000"/>
          <w:sz w:val="28"/>
        </w:rPr>
        <w:t>
      249. Жұмыскерлердің өндірістік сәулеленуінің тиімді дозалары 1 мЗв/жыл бастап 2 мЗв/жыл дейін болатын ұйымдарда жұмыскерлердің барынша үлкен сәулелену деңгейлері бар жұмыс орындарында радиациялық бақылау жүргізіледі.</w:t>
      </w:r>
    </w:p>
    <w:bookmarkEnd w:id="265"/>
    <w:bookmarkStart w:name="z269" w:id="266"/>
    <w:p>
      <w:pPr>
        <w:spacing w:after="0"/>
        <w:ind w:left="0"/>
        <w:jc w:val="both"/>
      </w:pPr>
      <w:r>
        <w:rPr>
          <w:rFonts w:ascii="Times New Roman"/>
          <w:b w:val="false"/>
          <w:i w:val="false"/>
          <w:color w:val="000000"/>
          <w:sz w:val="28"/>
        </w:rPr>
        <w:t>
      250. Жұмыскерлердің өндірістік сәулеленуінің тиімді дозалары 2 мЗв-тен асатын ұйымдарда радиациялық бақылау өндірістік радиациялық бақылау бағдарламасына сәйкес тұрақты жүргізіледі, сондай-ақ сәулеленуді төмендету бойынша іс-шаралар жүзеге асырылады.</w:t>
      </w:r>
    </w:p>
    <w:bookmarkEnd w:id="266"/>
    <w:p>
      <w:pPr>
        <w:spacing w:after="0"/>
        <w:ind w:left="0"/>
        <w:jc w:val="both"/>
      </w:pPr>
      <w:r>
        <w:rPr>
          <w:rFonts w:ascii="Times New Roman"/>
          <w:b w:val="false"/>
          <w:i w:val="false"/>
          <w:color w:val="000000"/>
          <w:sz w:val="28"/>
        </w:rPr>
        <w:t>
      Жұмыскерлердің сәулелену деңгейлерін белгіленген нормативтен жедел төмендету мүмкін болмаған жағдайда, жұмыскерлер жұмыс жағдайына байланысты А тобының персоналына теңестіріледі.</w:t>
      </w:r>
    </w:p>
    <w:bookmarkStart w:name="z270" w:id="267"/>
    <w:p>
      <w:pPr>
        <w:spacing w:after="0"/>
        <w:ind w:left="0"/>
        <w:jc w:val="both"/>
      </w:pPr>
      <w:r>
        <w:rPr>
          <w:rFonts w:ascii="Times New Roman"/>
          <w:b w:val="false"/>
          <w:i w:val="false"/>
          <w:color w:val="000000"/>
          <w:sz w:val="28"/>
        </w:rPr>
        <w:t>
      251. Егер ұйымның ағымдағы жұмысы есебінен, сонымен бірге оның қызметі аяқталған соң ұйым аумағы сауықтырылғаннан кейін тұрғындардың сыни тобының сәулеленуінің орташа жылдық тиімді дозасы 0,1 мЗв/жыл аспайтын болса, МГК ұйымдарының әсері бар аймақта тұратын тұрғындардың радиациялық қауіпсіздігі қамтамасыз етіледі.</w:t>
      </w:r>
    </w:p>
    <w:bookmarkEnd w:id="267"/>
    <w:bookmarkStart w:name="z271" w:id="268"/>
    <w:p>
      <w:pPr>
        <w:spacing w:after="0"/>
        <w:ind w:left="0"/>
        <w:jc w:val="both"/>
      </w:pPr>
      <w:r>
        <w:rPr>
          <w:rFonts w:ascii="Times New Roman"/>
          <w:b w:val="false"/>
          <w:i w:val="false"/>
          <w:color w:val="000000"/>
          <w:sz w:val="28"/>
        </w:rPr>
        <w:t>
      252. Өндірістік бақылау бағдарламасын әзірлеу барысында мыналарды жүргізу қажет:</w:t>
      </w:r>
    </w:p>
    <w:bookmarkEnd w:id="268"/>
    <w:p>
      <w:pPr>
        <w:spacing w:after="0"/>
        <w:ind w:left="0"/>
        <w:jc w:val="both"/>
      </w:pPr>
      <w:r>
        <w:rPr>
          <w:rFonts w:ascii="Times New Roman"/>
          <w:b w:val="false"/>
          <w:i w:val="false"/>
          <w:color w:val="000000"/>
          <w:sz w:val="28"/>
        </w:rPr>
        <w:t>
      1) жұмыскерлердің табиғи сәуле көздерімен өндірістік сәулеленуінің ең жоғары ықтимал дозаларын және ұйымда өндірістік қалдықтардың бар болуын есептей отырып, радиациялық жағдайды алғашқы бағалау;</w:t>
      </w:r>
    </w:p>
    <w:p>
      <w:pPr>
        <w:spacing w:after="0"/>
        <w:ind w:left="0"/>
        <w:jc w:val="both"/>
      </w:pPr>
      <w:r>
        <w:rPr>
          <w:rFonts w:ascii="Times New Roman"/>
          <w:b w:val="false"/>
          <w:i w:val="false"/>
          <w:color w:val="000000"/>
          <w:sz w:val="28"/>
        </w:rPr>
        <w:t xml:space="preserve">
      2) жұмыскерлердің табиғи сәуле көздерімен өндірістік сәулеленуінің дозалары құрылымын қоса алғанда радиациялық жағдайды толық бағалауды МГК ұйымдары жұмыскерлерінің табиғи көздермен сәулеленуінің дозаларын бағалау әдістемесі бойынша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3) жұмыскерлердің сәулеленуінің негізгі көздерін және сәулелену жолдарын анықтау, сондай-ақ өндірістік қалдықтар сыныптамасын және өндірістік радиациялық бақылау түрлерін және көлемін белгілеу.</w:t>
      </w:r>
    </w:p>
    <w:bookmarkStart w:name="z272" w:id="269"/>
    <w:p>
      <w:pPr>
        <w:spacing w:after="0"/>
        <w:ind w:left="0"/>
        <w:jc w:val="both"/>
      </w:pPr>
      <w:r>
        <w:rPr>
          <w:rFonts w:ascii="Times New Roman"/>
          <w:b w:val="false"/>
          <w:i w:val="false"/>
          <w:color w:val="000000"/>
          <w:sz w:val="28"/>
        </w:rPr>
        <w:t>
      253. Мұнай-газ саласы ұйымдарындағы өндірістік радиациялық бақылау нормалау құжаттарына сәйкес жүзеге асырылады.</w:t>
      </w:r>
    </w:p>
    <w:bookmarkEnd w:id="269"/>
    <w:bookmarkStart w:name="z273" w:id="270"/>
    <w:p>
      <w:pPr>
        <w:spacing w:after="0"/>
        <w:ind w:left="0"/>
        <w:jc w:val="both"/>
      </w:pPr>
      <w:r>
        <w:rPr>
          <w:rFonts w:ascii="Times New Roman"/>
          <w:b w:val="false"/>
          <w:i w:val="false"/>
          <w:color w:val="000000"/>
          <w:sz w:val="28"/>
        </w:rPr>
        <w:t>
      254. МГК ұйымдарында жұмыскерлердің сәулелену деңгейлерін бағалау және өндірістік қалдықтардың санатын белгілеу үшін радиациялық бақылау мынаны қамтамасыз етуі тиіс:</w:t>
      </w:r>
    </w:p>
    <w:bookmarkEnd w:id="270"/>
    <w:p>
      <w:pPr>
        <w:spacing w:after="0"/>
        <w:ind w:left="0"/>
        <w:jc w:val="both"/>
      </w:pPr>
      <w:r>
        <w:rPr>
          <w:rFonts w:ascii="Times New Roman"/>
          <w:b w:val="false"/>
          <w:i w:val="false"/>
          <w:color w:val="000000"/>
          <w:sz w:val="28"/>
        </w:rPr>
        <w:t>
      1) салыстырмалы жиынтық олқылықтары 20% артық емес өндіріс қалдықтары сынамаларындағы А</w:t>
      </w:r>
      <w:r>
        <w:rPr>
          <w:rFonts w:ascii="Times New Roman"/>
          <w:b w:val="false"/>
          <w:i w:val="false"/>
          <w:color w:val="000000"/>
          <w:vertAlign w:val="subscript"/>
        </w:rPr>
        <w:t>тиім</w:t>
      </w:r>
      <w:r>
        <w:rPr>
          <w:rFonts w:ascii="Times New Roman"/>
          <w:b w:val="false"/>
          <w:i w:val="false"/>
          <w:color w:val="000000"/>
          <w:sz w:val="28"/>
        </w:rPr>
        <w:t xml:space="preserve"> мәнін анықтау, бұл ретте өлшеуді орындау әдістемелері уран және торийдың тепе-тең қатарлары үшін де, сол сияқты оларда радиоактивтік тепе-теңдік болмаған жағдайда да А</w:t>
      </w:r>
      <w:r>
        <w:rPr>
          <w:rFonts w:ascii="Times New Roman"/>
          <w:b w:val="false"/>
          <w:i w:val="false"/>
          <w:color w:val="000000"/>
          <w:vertAlign w:val="subscript"/>
        </w:rPr>
        <w:t>тиім</w:t>
      </w:r>
      <w:r>
        <w:rPr>
          <w:rFonts w:ascii="Times New Roman"/>
          <w:b w:val="false"/>
          <w:i w:val="false"/>
          <w:color w:val="000000"/>
          <w:sz w:val="28"/>
        </w:rPr>
        <w:t xml:space="preserve"> сандық мәнін анықтауды қамтамасыз етуі тиіс, ал анықтаманың жиынтық олқылығы 20%-дан аспауы үшін А</w:t>
      </w:r>
      <w:r>
        <w:rPr>
          <w:rFonts w:ascii="Times New Roman"/>
          <w:b w:val="false"/>
          <w:i w:val="false"/>
          <w:color w:val="000000"/>
          <w:vertAlign w:val="subscript"/>
        </w:rPr>
        <w:t>тиім</w:t>
      </w:r>
      <w:r>
        <w:rPr>
          <w:rFonts w:ascii="Times New Roman"/>
          <w:b w:val="false"/>
          <w:i w:val="false"/>
          <w:color w:val="000000"/>
          <w:sz w:val="28"/>
        </w:rPr>
        <w:t xml:space="preserve"> мәні үшін 1000 Бк/кг-дан артық;</w:t>
      </w:r>
    </w:p>
    <w:p>
      <w:pPr>
        <w:spacing w:after="0"/>
        <w:ind w:left="0"/>
        <w:jc w:val="both"/>
      </w:pPr>
      <w:r>
        <w:rPr>
          <w:rFonts w:ascii="Times New Roman"/>
          <w:b w:val="false"/>
          <w:i w:val="false"/>
          <w:color w:val="000000"/>
          <w:sz w:val="28"/>
        </w:rPr>
        <w:t>
      2) өндірістік қалдықтардың бетінен 0,1 м қашықтықта және жұмыс орындарында сағатына 0,1 микроГрей (бұдан әрі – мкГр/сағ) және одан жоғары гамма-сәулелену дозаларының қуатын айқын өлшеу;</w:t>
      </w:r>
    </w:p>
    <w:p>
      <w:pPr>
        <w:spacing w:after="0"/>
        <w:ind w:left="0"/>
        <w:jc w:val="both"/>
      </w:pPr>
      <w:r>
        <w:rPr>
          <w:rFonts w:ascii="Times New Roman"/>
          <w:b w:val="false"/>
          <w:i w:val="false"/>
          <w:color w:val="000000"/>
          <w:sz w:val="28"/>
        </w:rPr>
        <w:t>
      3) жиынтық олқылықтар 30% артық емес ауада радон ЭТКБ үшін – 25 Бк/м</w:t>
      </w:r>
      <w:r>
        <w:rPr>
          <w:rFonts w:ascii="Times New Roman"/>
          <w:b w:val="false"/>
          <w:i w:val="false"/>
          <w:color w:val="000000"/>
          <w:vertAlign w:val="superscript"/>
        </w:rPr>
        <w:t>3</w:t>
      </w:r>
      <w:r>
        <w:rPr>
          <w:rFonts w:ascii="Times New Roman"/>
          <w:b w:val="false"/>
          <w:i w:val="false"/>
          <w:color w:val="000000"/>
          <w:sz w:val="28"/>
        </w:rPr>
        <w:t xml:space="preserve"> жоғары мәндерде және торон ЭТКБ үшін - 5 Бк/м</w:t>
      </w:r>
      <w:r>
        <w:rPr>
          <w:rFonts w:ascii="Times New Roman"/>
          <w:b w:val="false"/>
          <w:i w:val="false"/>
          <w:color w:val="000000"/>
          <w:vertAlign w:val="superscript"/>
        </w:rPr>
        <w:t>3</w:t>
      </w:r>
      <w:r>
        <w:rPr>
          <w:rFonts w:ascii="Times New Roman"/>
          <w:b w:val="false"/>
          <w:i w:val="false"/>
          <w:color w:val="000000"/>
          <w:sz w:val="28"/>
        </w:rPr>
        <w:t xml:space="preserve"> жоғары болғанда радон изотоптарының ЭТКБ өлшеу;</w:t>
      </w:r>
    </w:p>
    <w:p>
      <w:pPr>
        <w:spacing w:after="0"/>
        <w:ind w:left="0"/>
        <w:jc w:val="both"/>
      </w:pPr>
      <w:r>
        <w:rPr>
          <w:rFonts w:ascii="Times New Roman"/>
          <w:b w:val="false"/>
          <w:i w:val="false"/>
          <w:color w:val="000000"/>
          <w:sz w:val="28"/>
        </w:rPr>
        <w:t>
      4) ұйым жұмыскерлерінің тыныс алу аймағында ауаның тозаңдануының 1 мг/м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орташа жылдық жалпы тозаңдануын айқын анықтау;</w:t>
      </w:r>
    </w:p>
    <w:p>
      <w:pPr>
        <w:spacing w:after="0"/>
        <w:ind w:left="0"/>
        <w:jc w:val="both"/>
      </w:pPr>
      <w:r>
        <w:rPr>
          <w:rFonts w:ascii="Times New Roman"/>
          <w:b w:val="false"/>
          <w:i w:val="false"/>
          <w:color w:val="000000"/>
          <w:sz w:val="28"/>
        </w:rPr>
        <w:t xml:space="preserve">
      5) жұмыскерлердің тыныс алу аймағында өндірістік тозаңда уран-238 және торий-232 қатарының негізгі радионуклидтері үшін табиғи радионуклидтердің үлестік белсенділігін анықтау (осы Санитариялық қағидаларға 16-қосымшаның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2-кестелері</w:t>
      </w:r>
      <w:r>
        <w:rPr>
          <w:rFonts w:ascii="Times New Roman"/>
          <w:b w:val="false"/>
          <w:i w:val="false"/>
          <w:color w:val="000000"/>
          <w:sz w:val="28"/>
        </w:rPr>
        <w:t>).</w:t>
      </w:r>
    </w:p>
    <w:bookmarkStart w:name="z274" w:id="271"/>
    <w:p>
      <w:pPr>
        <w:spacing w:after="0"/>
        <w:ind w:left="0"/>
        <w:jc w:val="both"/>
      </w:pPr>
      <w:r>
        <w:rPr>
          <w:rFonts w:ascii="Times New Roman"/>
          <w:b w:val="false"/>
          <w:i w:val="false"/>
          <w:color w:val="000000"/>
          <w:sz w:val="28"/>
        </w:rPr>
        <w:t>
      255. Өндірістік радиациялық бақылау жүргізу барысында жұмыскерлердің табиғи сәулелену көздерімен өндірісті сәулелену дозаларын бағалау мақсатында үлесі 20% асатын радиациялық факторлардың мәндеріне аспаптық өлшемдер жүргізуге жол беріледі. Бұл ретте сәулеленудің жиынтық дозаларына бақыланбайтын параметрлердің үлесі тиісті коэффициенттерді енгізу арқылы ескеріледі.</w:t>
      </w:r>
    </w:p>
    <w:bookmarkEnd w:id="271"/>
    <w:bookmarkStart w:name="z275" w:id="272"/>
    <w:p>
      <w:pPr>
        <w:spacing w:after="0"/>
        <w:ind w:left="0"/>
        <w:jc w:val="both"/>
      </w:pPr>
      <w:r>
        <w:rPr>
          <w:rFonts w:ascii="Times New Roman"/>
          <w:b w:val="false"/>
          <w:i w:val="false"/>
          <w:color w:val="000000"/>
          <w:sz w:val="28"/>
        </w:rPr>
        <w:t>
      256. Өндірістік қалдықтарды алғашқы сұрыптау (сыныбын бағалау) стандартты жағдайларда қалдықтың массасы мен орналасу түрін, өлшеу нүктелерінің орналасуын есепке ала отырып, гамма-сәулелену дозаларының қуатын өлшеу жолымен жүзеге асырылады. Аталған өлшемдер үшін ауыспалы коэффициент қалдықтарды гамма-спектрометрлік талдау негізінде анықталады. Өндірістік қалдықтардың сыныбын түпкілікті белгілеу гамма-спектрометрлік талдаулардың қорытындысы бойынша жүргізіледі.</w:t>
      </w:r>
    </w:p>
    <w:bookmarkEnd w:id="272"/>
    <w:bookmarkStart w:name="z276" w:id="273"/>
    <w:p>
      <w:pPr>
        <w:spacing w:after="0"/>
        <w:ind w:left="0"/>
        <w:jc w:val="left"/>
      </w:pPr>
      <w:r>
        <w:rPr>
          <w:rFonts w:ascii="Times New Roman"/>
          <w:b/>
          <w:i w:val="false"/>
          <w:color w:val="000000"/>
        </w:rPr>
        <w:t xml:space="preserve"> 13. Металл сынықтарын өндірістік радиациялық бақылауды жүзеге</w:t>
      </w:r>
      <w:r>
        <w:br/>
      </w:r>
      <w:r>
        <w:rPr>
          <w:rFonts w:ascii="Times New Roman"/>
          <w:b/>
          <w:i w:val="false"/>
          <w:color w:val="000000"/>
        </w:rPr>
        <w:t>асыруға қойылатын санитариялық-эпидемиологиялық талаптар</w:t>
      </w:r>
    </w:p>
    <w:bookmarkEnd w:id="273"/>
    <w:bookmarkStart w:name="z277" w:id="274"/>
    <w:p>
      <w:pPr>
        <w:spacing w:after="0"/>
        <w:ind w:left="0"/>
        <w:jc w:val="both"/>
      </w:pPr>
      <w:r>
        <w:rPr>
          <w:rFonts w:ascii="Times New Roman"/>
          <w:b w:val="false"/>
          <w:i w:val="false"/>
          <w:color w:val="000000"/>
          <w:sz w:val="28"/>
        </w:rPr>
        <w:t>
      257. Металл сынықтарын жинаумен (дайындаумен), сақтаумен, қайта өңдеумен және өткізумен байланысты жұмыстарды орындау құқығына лицензиясы бар заңды және жеке тұлғалар ұйымға келіп түсетін барлық металл сынықтарын өндірістік радиациялық бақылауды қамтамасыз етеді.</w:t>
      </w:r>
    </w:p>
    <w:bookmarkEnd w:id="274"/>
    <w:bookmarkStart w:name="z278" w:id="275"/>
    <w:p>
      <w:pPr>
        <w:spacing w:after="0"/>
        <w:ind w:left="0"/>
        <w:jc w:val="both"/>
      </w:pPr>
      <w:r>
        <w:rPr>
          <w:rFonts w:ascii="Times New Roman"/>
          <w:b w:val="false"/>
          <w:i w:val="false"/>
          <w:color w:val="000000"/>
          <w:sz w:val="28"/>
        </w:rPr>
        <w:t>
      258. Өндірістік радиациялық бақылауға кіреді:</w:t>
      </w:r>
    </w:p>
    <w:bookmarkEnd w:id="275"/>
    <w:p>
      <w:pPr>
        <w:spacing w:after="0"/>
        <w:ind w:left="0"/>
        <w:jc w:val="both"/>
      </w:pPr>
      <w:r>
        <w:rPr>
          <w:rFonts w:ascii="Times New Roman"/>
          <w:b w:val="false"/>
          <w:i w:val="false"/>
          <w:color w:val="000000"/>
          <w:sz w:val="28"/>
        </w:rPr>
        <w:t>
      1) металл сынықтары партиясы бетінің жанында гамма-сәулелену деңгейлерінің табиғи фоннан 0,05 мкЗв/сағ артуын айқын анықтау;</w:t>
      </w:r>
    </w:p>
    <w:p>
      <w:pPr>
        <w:spacing w:after="0"/>
        <w:ind w:left="0"/>
        <w:jc w:val="both"/>
      </w:pPr>
      <w:r>
        <w:rPr>
          <w:rFonts w:ascii="Times New Roman"/>
          <w:b w:val="false"/>
          <w:i w:val="false"/>
          <w:color w:val="000000"/>
          <w:sz w:val="28"/>
        </w:rPr>
        <w:t>
      2) партияның бетінен (көлік жүйесінен) 10 см ара қашықтықта гамма-сәулелену БДҚ-сын 0,2 мкЗв/сағ асатын металл сынықтары партиясындағы барлық жергілікті көздерді анықтау;</w:t>
      </w:r>
    </w:p>
    <w:p>
      <w:pPr>
        <w:spacing w:after="0"/>
        <w:ind w:left="0"/>
        <w:jc w:val="both"/>
      </w:pPr>
      <w:r>
        <w:rPr>
          <w:rFonts w:ascii="Times New Roman"/>
          <w:b w:val="false"/>
          <w:i w:val="false"/>
          <w:color w:val="000000"/>
          <w:sz w:val="28"/>
        </w:rPr>
        <w:t>
      3) өлшеу жүргізетін орындардағы альфа сәулелену ағынының тығыздығының бар болуын айқын анықтау;</w:t>
      </w:r>
    </w:p>
    <w:p>
      <w:pPr>
        <w:spacing w:after="0"/>
        <w:ind w:left="0"/>
        <w:jc w:val="both"/>
      </w:pPr>
      <w:r>
        <w:rPr>
          <w:rFonts w:ascii="Times New Roman"/>
          <w:b w:val="false"/>
          <w:i w:val="false"/>
          <w:color w:val="000000"/>
          <w:sz w:val="28"/>
        </w:rPr>
        <w:t>
      4) өлшеу жүргізетін орындардағы бета сәулелену ағынының тығыздығының бар болуын айқын анықтау.</w:t>
      </w:r>
    </w:p>
    <w:bookmarkStart w:name="z279" w:id="276"/>
    <w:p>
      <w:pPr>
        <w:spacing w:after="0"/>
        <w:ind w:left="0"/>
        <w:jc w:val="both"/>
      </w:pPr>
      <w:r>
        <w:rPr>
          <w:rFonts w:ascii="Times New Roman"/>
          <w:b w:val="false"/>
          <w:i w:val="false"/>
          <w:color w:val="000000"/>
          <w:sz w:val="28"/>
        </w:rPr>
        <w:t>
      259. Өндірістік радиациялық бақылау:</w:t>
      </w:r>
    </w:p>
    <w:bookmarkEnd w:id="276"/>
    <w:p>
      <w:pPr>
        <w:spacing w:after="0"/>
        <w:ind w:left="0"/>
        <w:jc w:val="both"/>
      </w:pPr>
      <w:r>
        <w:rPr>
          <w:rFonts w:ascii="Times New Roman"/>
          <w:b w:val="false"/>
          <w:i w:val="false"/>
          <w:color w:val="000000"/>
          <w:sz w:val="28"/>
        </w:rPr>
        <w:t>
      1) металл сынықтарын жинау орындарында, қоймаларда (алаңдарда) қабылдаған кезде;</w:t>
      </w:r>
    </w:p>
    <w:p>
      <w:pPr>
        <w:spacing w:after="0"/>
        <w:ind w:left="0"/>
        <w:jc w:val="both"/>
      </w:pPr>
      <w:r>
        <w:rPr>
          <w:rFonts w:ascii="Times New Roman"/>
          <w:b w:val="false"/>
          <w:i w:val="false"/>
          <w:color w:val="000000"/>
          <w:sz w:val="28"/>
        </w:rPr>
        <w:t>
      2) металл сынықтарының партиясын өткізуге дайындаған кезде;</w:t>
      </w:r>
    </w:p>
    <w:p>
      <w:pPr>
        <w:spacing w:after="0"/>
        <w:ind w:left="0"/>
        <w:jc w:val="both"/>
      </w:pPr>
      <w:r>
        <w:rPr>
          <w:rFonts w:ascii="Times New Roman"/>
          <w:b w:val="false"/>
          <w:i w:val="false"/>
          <w:color w:val="000000"/>
          <w:sz w:val="28"/>
        </w:rPr>
        <w:t>
      3) металл сынықтары тиелген көлік құралдарын тұтынушыға жіберу алдында;</w:t>
      </w:r>
    </w:p>
    <w:p>
      <w:pPr>
        <w:spacing w:after="0"/>
        <w:ind w:left="0"/>
        <w:jc w:val="both"/>
      </w:pPr>
      <w:r>
        <w:rPr>
          <w:rFonts w:ascii="Times New Roman"/>
          <w:b w:val="false"/>
          <w:i w:val="false"/>
          <w:color w:val="000000"/>
          <w:sz w:val="28"/>
        </w:rPr>
        <w:t>
      4) тұтынушы металл сынықтарын алған кезде;</w:t>
      </w:r>
    </w:p>
    <w:p>
      <w:pPr>
        <w:spacing w:after="0"/>
        <w:ind w:left="0"/>
        <w:jc w:val="both"/>
      </w:pPr>
      <w:r>
        <w:rPr>
          <w:rFonts w:ascii="Times New Roman"/>
          <w:b w:val="false"/>
          <w:i w:val="false"/>
          <w:color w:val="000000"/>
          <w:sz w:val="28"/>
        </w:rPr>
        <w:t>
      5) иондаушы сәулелену көздері бар аспаптары, аппараттары немесе басқа да жабдықтары бар көлік құралдарын кәдеге жаратқан кезде;</w:t>
      </w:r>
    </w:p>
    <w:p>
      <w:pPr>
        <w:spacing w:after="0"/>
        <w:ind w:left="0"/>
        <w:jc w:val="both"/>
      </w:pPr>
      <w:r>
        <w:rPr>
          <w:rFonts w:ascii="Times New Roman"/>
          <w:b w:val="false"/>
          <w:i w:val="false"/>
          <w:color w:val="000000"/>
          <w:sz w:val="28"/>
        </w:rPr>
        <w:t>
      6) аспаптарының шкалалары құрамында тұрақты әсер ететін радионуклидтер бар жарық құрамы бар болғанда көлік құралдарын кәдеге жаратқан кезде;</w:t>
      </w:r>
    </w:p>
    <w:p>
      <w:pPr>
        <w:spacing w:after="0"/>
        <w:ind w:left="0"/>
        <w:jc w:val="both"/>
      </w:pPr>
      <w:r>
        <w:rPr>
          <w:rFonts w:ascii="Times New Roman"/>
          <w:b w:val="false"/>
          <w:i w:val="false"/>
          <w:color w:val="000000"/>
          <w:sz w:val="28"/>
        </w:rPr>
        <w:t>
      7) радиоактивті заттарды сақтау немесе металл сынықтары фрагменттерін тасымалдау жүзеге асырылған көлік құралдарын кәдеге жаратқан кезде жүргізіледі.</w:t>
      </w:r>
    </w:p>
    <w:bookmarkStart w:name="z280" w:id="277"/>
    <w:p>
      <w:pPr>
        <w:spacing w:after="0"/>
        <w:ind w:left="0"/>
        <w:jc w:val="both"/>
      </w:pPr>
      <w:r>
        <w:rPr>
          <w:rFonts w:ascii="Times New Roman"/>
          <w:b w:val="false"/>
          <w:i w:val="false"/>
          <w:color w:val="000000"/>
          <w:sz w:val="28"/>
        </w:rPr>
        <w:t>
      260. Металл сынықтары партиясының радиоактивті ластануын өлшеу мына параметрлер бойынша жүргізіледі:</w:t>
      </w:r>
    </w:p>
    <w:bookmarkEnd w:id="277"/>
    <w:p>
      <w:pPr>
        <w:spacing w:after="0"/>
        <w:ind w:left="0"/>
        <w:jc w:val="both"/>
      </w:pPr>
      <w:r>
        <w:rPr>
          <w:rFonts w:ascii="Times New Roman"/>
          <w:b w:val="false"/>
          <w:i w:val="false"/>
          <w:color w:val="000000"/>
          <w:sz w:val="28"/>
        </w:rPr>
        <w:t>
      1) гамма-сәулелену БДҚ-ы;</w:t>
      </w:r>
    </w:p>
    <w:p>
      <w:pPr>
        <w:spacing w:after="0"/>
        <w:ind w:left="0"/>
        <w:jc w:val="both"/>
      </w:pPr>
      <w:r>
        <w:rPr>
          <w:rFonts w:ascii="Times New Roman"/>
          <w:b w:val="false"/>
          <w:i w:val="false"/>
          <w:color w:val="000000"/>
          <w:sz w:val="28"/>
        </w:rPr>
        <w:t>
      2) альфа-бөлшектер ағынының тығыздығы;</w:t>
      </w:r>
    </w:p>
    <w:p>
      <w:pPr>
        <w:spacing w:after="0"/>
        <w:ind w:left="0"/>
        <w:jc w:val="both"/>
      </w:pPr>
      <w:r>
        <w:rPr>
          <w:rFonts w:ascii="Times New Roman"/>
          <w:b w:val="false"/>
          <w:i w:val="false"/>
          <w:color w:val="000000"/>
          <w:sz w:val="28"/>
        </w:rPr>
        <w:t>
      3) бета-бөлшектер ағынының тығыздығы.</w:t>
      </w:r>
    </w:p>
    <w:bookmarkStart w:name="z281" w:id="278"/>
    <w:p>
      <w:pPr>
        <w:spacing w:after="0"/>
        <w:ind w:left="0"/>
        <w:jc w:val="both"/>
      </w:pPr>
      <w:r>
        <w:rPr>
          <w:rFonts w:ascii="Times New Roman"/>
          <w:b w:val="false"/>
          <w:i w:val="false"/>
          <w:color w:val="000000"/>
          <w:sz w:val="28"/>
        </w:rPr>
        <w:t>
      261. Өндірістік радиациялық бақылау жүргізу үшін металл сынықтарында осы қағидалармен белгіленген деңгейлерден асатын радиоактивті ластануды анықтауды қамтамасыз ететін дозиметриялық және радиометриялық аппаратура пайдаланылады. Өндірістік радиациялық бақылау аппаратурасының Мемлекеттік тексеру сертификаттары болуы тиіс.</w:t>
      </w:r>
    </w:p>
    <w:bookmarkEnd w:id="278"/>
    <w:bookmarkStart w:name="z282" w:id="279"/>
    <w:p>
      <w:pPr>
        <w:spacing w:after="0"/>
        <w:ind w:left="0"/>
        <w:jc w:val="both"/>
      </w:pPr>
      <w:r>
        <w:rPr>
          <w:rFonts w:ascii="Times New Roman"/>
          <w:b w:val="false"/>
          <w:i w:val="false"/>
          <w:color w:val="000000"/>
          <w:sz w:val="28"/>
        </w:rPr>
        <w:t xml:space="preserve">
      262. Өндірістік радиациялық бақылау қорытындылары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металл сынықтарын өндірістік радиациялық бақылаудың арнайы журналында тіркелуі тиіс.</w:t>
      </w:r>
    </w:p>
    <w:bookmarkEnd w:id="279"/>
    <w:bookmarkStart w:name="z283" w:id="280"/>
    <w:p>
      <w:pPr>
        <w:spacing w:after="0"/>
        <w:ind w:left="0"/>
        <w:jc w:val="both"/>
      </w:pPr>
      <w:r>
        <w:rPr>
          <w:rFonts w:ascii="Times New Roman"/>
          <w:b w:val="false"/>
          <w:i w:val="false"/>
          <w:color w:val="000000"/>
          <w:sz w:val="28"/>
        </w:rPr>
        <w:t xml:space="preserve">
      263. Өндірістік радиациялық бақылау осы Санитариялық қағидаларға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металл сынықтарына өндірістік радиациялық бақылау жүргізу әдістемесіне сәйкес жүргізіледі.</w:t>
      </w:r>
    </w:p>
    <w:bookmarkEnd w:id="280"/>
    <w:bookmarkStart w:name="z284" w:id="281"/>
    <w:p>
      <w:pPr>
        <w:spacing w:after="0"/>
        <w:ind w:left="0"/>
        <w:jc w:val="both"/>
      </w:pPr>
      <w:r>
        <w:rPr>
          <w:rFonts w:ascii="Times New Roman"/>
          <w:b w:val="false"/>
          <w:i w:val="false"/>
          <w:color w:val="000000"/>
          <w:sz w:val="28"/>
        </w:rPr>
        <w:t>
      264. Жабдықтар, көлік құралдары және басқа да түсті және қара металл бұйымдары бөлшектеу алдында өндірістік радиациялық бақылаудан өтеді. Жабдық иесі радиоактивті көздер бар барлық аспаптарды, сондай-ақ тұрақты әсер ететін жарық құрамы бар аспаптарды бөлшектейді.</w:t>
      </w:r>
    </w:p>
    <w:bookmarkEnd w:id="281"/>
    <w:bookmarkStart w:name="z285" w:id="282"/>
    <w:p>
      <w:pPr>
        <w:spacing w:after="0"/>
        <w:ind w:left="0"/>
        <w:jc w:val="both"/>
      </w:pPr>
      <w:r>
        <w:rPr>
          <w:rFonts w:ascii="Times New Roman"/>
          <w:b w:val="false"/>
          <w:i w:val="false"/>
          <w:color w:val="000000"/>
          <w:sz w:val="28"/>
        </w:rPr>
        <w:t>
      265. Аспаптар мен жабдықты бөлшектегеннен кейін қайта өндірістік радиациялық бақылау жүргізіледі.</w:t>
      </w:r>
    </w:p>
    <w:bookmarkEnd w:id="282"/>
    <w:bookmarkStart w:name="z286" w:id="283"/>
    <w:p>
      <w:pPr>
        <w:spacing w:after="0"/>
        <w:ind w:left="0"/>
        <w:jc w:val="both"/>
      </w:pPr>
      <w:r>
        <w:rPr>
          <w:rFonts w:ascii="Times New Roman"/>
          <w:b w:val="false"/>
          <w:i w:val="false"/>
          <w:color w:val="000000"/>
          <w:sz w:val="28"/>
        </w:rPr>
        <w:t>
      266. Металл сынықтарын орналастыруға арналған алаңдар мен үй-жайлар оларды пайдаланудан бұрын өндірістік радиациялық бақылауға жатады.</w:t>
      </w:r>
    </w:p>
    <w:bookmarkEnd w:id="283"/>
    <w:p>
      <w:pPr>
        <w:spacing w:after="0"/>
        <w:ind w:left="0"/>
        <w:jc w:val="both"/>
      </w:pPr>
      <w:r>
        <w:rPr>
          <w:rFonts w:ascii="Times New Roman"/>
          <w:b w:val="false"/>
          <w:i w:val="false"/>
          <w:color w:val="000000"/>
          <w:sz w:val="28"/>
        </w:rPr>
        <w:t>
      Алаңдардың қоршауы, жарығы, қатты жабыны және атмосфералық суларды ағызуға арналған арналары болуы тиіс.</w:t>
      </w:r>
    </w:p>
    <w:bookmarkStart w:name="z287" w:id="284"/>
    <w:p>
      <w:pPr>
        <w:spacing w:after="0"/>
        <w:ind w:left="0"/>
        <w:jc w:val="both"/>
      </w:pPr>
      <w:r>
        <w:rPr>
          <w:rFonts w:ascii="Times New Roman"/>
          <w:b w:val="false"/>
          <w:i w:val="false"/>
          <w:color w:val="000000"/>
          <w:sz w:val="28"/>
        </w:rPr>
        <w:t>
      267. Егер:</w:t>
      </w:r>
    </w:p>
    <w:bookmarkEnd w:id="284"/>
    <w:p>
      <w:pPr>
        <w:spacing w:after="0"/>
        <w:ind w:left="0"/>
        <w:jc w:val="both"/>
      </w:pPr>
      <w:r>
        <w:rPr>
          <w:rFonts w:ascii="Times New Roman"/>
          <w:b w:val="false"/>
          <w:i w:val="false"/>
          <w:color w:val="000000"/>
          <w:sz w:val="28"/>
        </w:rPr>
        <w:t>
      1) сынықтардың бетіндегі гамма-сәулелену БДҚ-ы жергілікті жердің табиғи фонынан 0,2 мкЗв/сағ аспаса;</w:t>
      </w:r>
    </w:p>
    <w:p>
      <w:pPr>
        <w:spacing w:after="0"/>
        <w:ind w:left="0"/>
        <w:jc w:val="both"/>
      </w:pPr>
      <w:r>
        <w:rPr>
          <w:rFonts w:ascii="Times New Roman"/>
          <w:b w:val="false"/>
          <w:i w:val="false"/>
          <w:color w:val="000000"/>
          <w:sz w:val="28"/>
        </w:rPr>
        <w:t>
      2) альфа сәулелену тығыздығы 1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аспаса;</w:t>
      </w:r>
    </w:p>
    <w:p>
      <w:pPr>
        <w:spacing w:after="0"/>
        <w:ind w:left="0"/>
        <w:jc w:val="both"/>
      </w:pPr>
      <w:r>
        <w:rPr>
          <w:rFonts w:ascii="Times New Roman"/>
          <w:b w:val="false"/>
          <w:i w:val="false"/>
          <w:color w:val="000000"/>
          <w:sz w:val="28"/>
        </w:rPr>
        <w:t>
      3) бета сәулелену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аспаса металл сынықтарының партиясын өткізуге жол беріледі.</w:t>
      </w:r>
    </w:p>
    <w:bookmarkStart w:name="z288" w:id="285"/>
    <w:p>
      <w:pPr>
        <w:spacing w:after="0"/>
        <w:ind w:left="0"/>
        <w:jc w:val="both"/>
      </w:pPr>
      <w:r>
        <w:rPr>
          <w:rFonts w:ascii="Times New Roman"/>
          <w:b w:val="false"/>
          <w:i w:val="false"/>
          <w:color w:val="000000"/>
          <w:sz w:val="28"/>
        </w:rPr>
        <w:t>
      268. Заңды тұлғалар гамма-сәулелену деңгейі табиғи фоннан 0,2 мкЗв/сағ асатын аймаққа бөтен адамдардың кіруін шектейтін шаралар қолданады.</w:t>
      </w:r>
    </w:p>
    <w:bookmarkEnd w:id="285"/>
    <w:bookmarkStart w:name="z289" w:id="286"/>
    <w:p>
      <w:pPr>
        <w:spacing w:after="0"/>
        <w:ind w:left="0"/>
        <w:jc w:val="both"/>
      </w:pPr>
      <w:r>
        <w:rPr>
          <w:rFonts w:ascii="Times New Roman"/>
          <w:b w:val="false"/>
          <w:i w:val="false"/>
          <w:color w:val="000000"/>
          <w:sz w:val="28"/>
        </w:rPr>
        <w:t>
      269. Металл сынықтарының радиоактивті ластануы анықталған жағдайда, заңды тұлғалар жұмысты одан әрі тоқтатады және 24 сағат ішінде тиісті аумақтағы халықтың санитариялық-эпидемиологиялық саламаттылығы саласындағы мемлекеттік орган ведомствосының аумақтық бөлімшесіне хабардар етеді.</w:t>
      </w:r>
    </w:p>
    <w:bookmarkEnd w:id="286"/>
    <w:bookmarkStart w:name="z290" w:id="287"/>
    <w:p>
      <w:pPr>
        <w:spacing w:after="0"/>
        <w:ind w:left="0"/>
        <w:jc w:val="both"/>
      </w:pPr>
      <w:r>
        <w:rPr>
          <w:rFonts w:ascii="Times New Roman"/>
          <w:b w:val="false"/>
          <w:i w:val="false"/>
          <w:color w:val="000000"/>
          <w:sz w:val="28"/>
        </w:rPr>
        <w:t>
      270. Металл сынықтары партиясының кейбір учаскелерінде радиациялық ластану анықталған жағдайда, өндірістік радиациялық бақылау мыналарды:</w:t>
      </w:r>
    </w:p>
    <w:bookmarkEnd w:id="287"/>
    <w:p>
      <w:pPr>
        <w:spacing w:after="0"/>
        <w:ind w:left="0"/>
        <w:jc w:val="both"/>
      </w:pPr>
      <w:r>
        <w:rPr>
          <w:rFonts w:ascii="Times New Roman"/>
          <w:b w:val="false"/>
          <w:i w:val="false"/>
          <w:color w:val="000000"/>
          <w:sz w:val="28"/>
        </w:rPr>
        <w:t>
      1) гамма-сәулеленудің барлық локальды көздерін анықтау мақсатында металл сынықтарының барлық партиясын толық тексеруді;</w:t>
      </w:r>
    </w:p>
    <w:p>
      <w:pPr>
        <w:spacing w:after="0"/>
        <w:ind w:left="0"/>
        <w:jc w:val="both"/>
      </w:pPr>
      <w:r>
        <w:rPr>
          <w:rFonts w:ascii="Times New Roman"/>
          <w:b w:val="false"/>
          <w:i w:val="false"/>
          <w:color w:val="000000"/>
          <w:sz w:val="28"/>
        </w:rPr>
        <w:t>
      2) металл сынықтары партиясының бетіндегі гамма-сәулеленудің БДҚ-сына өлшеу жүргізуді;</w:t>
      </w:r>
    </w:p>
    <w:p>
      <w:pPr>
        <w:spacing w:after="0"/>
        <w:ind w:left="0"/>
        <w:jc w:val="both"/>
      </w:pPr>
      <w:r>
        <w:rPr>
          <w:rFonts w:ascii="Times New Roman"/>
          <w:b w:val="false"/>
          <w:i w:val="false"/>
          <w:color w:val="000000"/>
          <w:sz w:val="28"/>
        </w:rPr>
        <w:t>
      3) металл сынықтары бетінің альфа және бета активті радионуклидтермен ластанудың бар болуын міндетті және толық тексеруді;</w:t>
      </w:r>
    </w:p>
    <w:p>
      <w:pPr>
        <w:spacing w:after="0"/>
        <w:ind w:left="0"/>
        <w:jc w:val="both"/>
      </w:pPr>
      <w:r>
        <w:rPr>
          <w:rFonts w:ascii="Times New Roman"/>
          <w:b w:val="false"/>
          <w:i w:val="false"/>
          <w:color w:val="000000"/>
          <w:sz w:val="28"/>
        </w:rPr>
        <w:t>
      4) гамма-сәулеленудің БДҚ-сын 0,05 мкЗв/сағ аспайтын төменгі шегін сенімді мәнімен металл сынықтары құрамындағы радионуклидтердің гамма-сәулеленудің бар болуын анықтауды;</w:t>
      </w:r>
    </w:p>
    <w:p>
      <w:pPr>
        <w:spacing w:after="0"/>
        <w:ind w:left="0"/>
        <w:jc w:val="both"/>
      </w:pPr>
      <w:r>
        <w:rPr>
          <w:rFonts w:ascii="Times New Roman"/>
          <w:b w:val="false"/>
          <w:i w:val="false"/>
          <w:color w:val="000000"/>
          <w:sz w:val="28"/>
        </w:rPr>
        <w:t>
      5) өлшеу жүргізілетін орында 0,04 (бөлшектен (см</w:t>
      </w:r>
      <w:r>
        <w:rPr>
          <w:rFonts w:ascii="Times New Roman"/>
          <w:b w:val="false"/>
          <w:i w:val="false"/>
          <w:color w:val="000000"/>
          <w:vertAlign w:val="superscript"/>
        </w:rPr>
        <w:t>2</w:t>
      </w:r>
      <w:r>
        <w:rPr>
          <w:rFonts w:ascii="Times New Roman"/>
          <w:b w:val="false"/>
          <w:i w:val="false"/>
          <w:color w:val="000000"/>
          <w:sz w:val="28"/>
        </w:rPr>
        <w:t>.с) асатын альфа-сәулелену ағыны тығыздығының бар болуын айқын анықтауды;</w:t>
      </w:r>
    </w:p>
    <w:p>
      <w:pPr>
        <w:spacing w:after="0"/>
        <w:ind w:left="0"/>
        <w:jc w:val="both"/>
      </w:pPr>
      <w:r>
        <w:rPr>
          <w:rFonts w:ascii="Times New Roman"/>
          <w:b w:val="false"/>
          <w:i w:val="false"/>
          <w:color w:val="000000"/>
          <w:sz w:val="28"/>
        </w:rPr>
        <w:t>
      6) өлшеу жүргізілетін орындарда 0,4 (бөлшектен (см</w:t>
      </w:r>
      <w:r>
        <w:rPr>
          <w:rFonts w:ascii="Times New Roman"/>
          <w:b w:val="false"/>
          <w:i w:val="false"/>
          <w:color w:val="000000"/>
          <w:vertAlign w:val="superscript"/>
        </w:rPr>
        <w:t>2</w:t>
      </w:r>
      <w:r>
        <w:rPr>
          <w:rFonts w:ascii="Times New Roman"/>
          <w:b w:val="false"/>
          <w:i w:val="false"/>
          <w:color w:val="000000"/>
          <w:sz w:val="28"/>
        </w:rPr>
        <w:t>.с) асатын бета-сәулелену ағыны тығыздығының бар болуын айқын анықтауды қамтуы тиіс.</w:t>
      </w:r>
    </w:p>
    <w:bookmarkStart w:name="z291" w:id="288"/>
    <w:p>
      <w:pPr>
        <w:spacing w:after="0"/>
        <w:ind w:left="0"/>
        <w:jc w:val="both"/>
      </w:pPr>
      <w:r>
        <w:rPr>
          <w:rFonts w:ascii="Times New Roman"/>
          <w:b w:val="false"/>
          <w:i w:val="false"/>
          <w:color w:val="000000"/>
          <w:sz w:val="28"/>
        </w:rPr>
        <w:t>
      271. Металл сынықтарында анықталған барлық жергілікті көздер одан алып тасталуы және кәдеге жаратылуы тиіс.</w:t>
      </w:r>
    </w:p>
    <w:bookmarkEnd w:id="288"/>
    <w:bookmarkStart w:name="z292" w:id="289"/>
    <w:p>
      <w:pPr>
        <w:spacing w:after="0"/>
        <w:ind w:left="0"/>
        <w:jc w:val="both"/>
      </w:pPr>
      <w:r>
        <w:rPr>
          <w:rFonts w:ascii="Times New Roman"/>
          <w:b w:val="false"/>
          <w:i w:val="false"/>
          <w:color w:val="000000"/>
          <w:sz w:val="28"/>
        </w:rPr>
        <w:t>
      272. Радиоактивтік көзді металл сынығынан алып тастауды арнайы дайындалған мамандар жүргізіледі.</w:t>
      </w:r>
    </w:p>
    <w:bookmarkEnd w:id="289"/>
    <w:bookmarkStart w:name="z293" w:id="290"/>
    <w:p>
      <w:pPr>
        <w:spacing w:after="0"/>
        <w:ind w:left="0"/>
        <w:jc w:val="both"/>
      </w:pPr>
      <w:r>
        <w:rPr>
          <w:rFonts w:ascii="Times New Roman"/>
          <w:b w:val="false"/>
          <w:i w:val="false"/>
          <w:color w:val="000000"/>
          <w:sz w:val="28"/>
        </w:rPr>
        <w:t>
      273. Металл сынықтары партиясынан алынған локальды көздер уақытша сақтау үшін олардың сақталуын және оларға бөтен адамдардың рұқсатсыз кіруін болдырмайтын арнайы тағайындалған үй-жайларда орналастырылған металл контейнерлерге салынады. Алынған жергілікті көздер бар контейнер орналасқан үй-жайдың қабырғаларының сыртқы бетіндегі гамма-сәулелену БДҚ-ы (табиғи фонды есепке алмағанда) 0,1 мкЗв/с аспауы тиіс.</w:t>
      </w:r>
    </w:p>
    <w:bookmarkEnd w:id="290"/>
    <w:bookmarkStart w:name="z294" w:id="291"/>
    <w:p>
      <w:pPr>
        <w:spacing w:after="0"/>
        <w:ind w:left="0"/>
        <w:jc w:val="left"/>
      </w:pPr>
      <w:r>
        <w:rPr>
          <w:rFonts w:ascii="Times New Roman"/>
          <w:b/>
          <w:i w:val="false"/>
          <w:color w:val="000000"/>
        </w:rPr>
        <w:t xml:space="preserve"> 14. Жеке қорғаныш және жеке гигиена құралдарын пайдалануға</w:t>
      </w:r>
      <w:r>
        <w:br/>
      </w:r>
      <w:r>
        <w:rPr>
          <w:rFonts w:ascii="Times New Roman"/>
          <w:b/>
          <w:i w:val="false"/>
          <w:color w:val="000000"/>
        </w:rPr>
        <w:t>қойылатын санитариялық-эпидемиологиялық талаптар</w:t>
      </w:r>
    </w:p>
    <w:bookmarkEnd w:id="291"/>
    <w:bookmarkStart w:name="z295" w:id="292"/>
    <w:p>
      <w:pPr>
        <w:spacing w:after="0"/>
        <w:ind w:left="0"/>
        <w:jc w:val="both"/>
      </w:pPr>
      <w:r>
        <w:rPr>
          <w:rFonts w:ascii="Times New Roman"/>
          <w:b w:val="false"/>
          <w:i w:val="false"/>
          <w:color w:val="000000"/>
          <w:sz w:val="28"/>
        </w:rPr>
        <w:t>
      274. Сәулелену көздерімен жұмыс істейтін немесе осындай жұмыстар жүргізілетін учаскелерге баратын барлық адамдар жұмыстар түріне және сыныбына сәйкес жеке қорғаныш құралдарымен қамтамасыз етіледі.</w:t>
      </w:r>
    </w:p>
    <w:bookmarkEnd w:id="292"/>
    <w:bookmarkStart w:name="z296" w:id="293"/>
    <w:p>
      <w:pPr>
        <w:spacing w:after="0"/>
        <w:ind w:left="0"/>
        <w:jc w:val="both"/>
      </w:pPr>
      <w:r>
        <w:rPr>
          <w:rFonts w:ascii="Times New Roman"/>
          <w:b w:val="false"/>
          <w:i w:val="false"/>
          <w:color w:val="000000"/>
          <w:sz w:val="28"/>
        </w:rPr>
        <w:t>
      275. Ашық түрде І сынып радиоактивті заттарымен жұмыстар кезінде және ІІ сынып жекелеген жұмыстары кезінде персоналда жеке қорғаныштың негізгі құралдары жиыны болуы, сондай-ақ ықтимал радиоактивтік ластану деңгейі мен сипатына байланысты қосымша қорғаныш құралдары болуы тиіс.</w:t>
      </w:r>
    </w:p>
    <w:bookmarkEnd w:id="293"/>
    <w:p>
      <w:pPr>
        <w:spacing w:after="0"/>
        <w:ind w:left="0"/>
        <w:jc w:val="both"/>
      </w:pPr>
      <w:r>
        <w:rPr>
          <w:rFonts w:ascii="Times New Roman"/>
          <w:b w:val="false"/>
          <w:i w:val="false"/>
          <w:color w:val="000000"/>
          <w:sz w:val="28"/>
        </w:rPr>
        <w:t>
      Жеке қорғаныш құралдарының негізгі жиынына: арнайы ішкиім және аяқ киім, шұлық, комбинезон немесе костюм (кеудеше, шалбар), қалпақ немесе дулыға, қолғаптар, бір рет қолданылатын сүлгілер мен бет орамалдар, тыныс алу органдарын қорғау құралдары (ауаның ластануына байланысты) кіреді. ІІ сыныптың жұмыстары кезінде және ІІІ сыныптың жекелеген жұмыстары кезінде персонал халаттармен, қалпақтармен, қолғаптармен, жеңіл аяқ киіммен және қажет болған жағдайда тыныс алу мүшелерінің қорғаныш құралдарымен қамтамасыз етілуі тиіс.</w:t>
      </w:r>
    </w:p>
    <w:bookmarkStart w:name="z297" w:id="294"/>
    <w:p>
      <w:pPr>
        <w:spacing w:after="0"/>
        <w:ind w:left="0"/>
        <w:jc w:val="both"/>
      </w:pPr>
      <w:r>
        <w:rPr>
          <w:rFonts w:ascii="Times New Roman"/>
          <w:b w:val="false"/>
          <w:i w:val="false"/>
          <w:color w:val="000000"/>
          <w:sz w:val="28"/>
        </w:rPr>
        <w:t>
      276. Радиоактивті заттармен жұмыстарға арналған жеке қорғаныш құралдары белсенділікті жақсы жоятын материалдардан жасалуы не бір рет қолданылатын болуы тиіс.</w:t>
      </w:r>
    </w:p>
    <w:bookmarkEnd w:id="294"/>
    <w:bookmarkStart w:name="z298" w:id="295"/>
    <w:p>
      <w:pPr>
        <w:spacing w:after="0"/>
        <w:ind w:left="0"/>
        <w:jc w:val="both"/>
      </w:pPr>
      <w:r>
        <w:rPr>
          <w:rFonts w:ascii="Times New Roman"/>
          <w:b w:val="false"/>
          <w:i w:val="false"/>
          <w:color w:val="000000"/>
          <w:sz w:val="28"/>
        </w:rPr>
        <w:t>
      277. Радиоактивті ерітінділермен және ұнтақтармен жұмыс істейтін адамдарда, сондай-ақ радиоактивтік заттармен жұмыстар жүргізілетін үй-жайларды жинайтын персоналда жеке қорғаныш құралдарының негізгі құралдары жиынынан басқа қосымша пленка материалдардан немесе полимерлі жабыны бар материалдардан жасалған арнайы киімі: алжапқыштар, жеңқаптар, кеудешелер, шалбарлар, резеңке немесе пластик арнайы аяқ киім болуы тиіс.</w:t>
      </w:r>
    </w:p>
    <w:bookmarkEnd w:id="295"/>
    <w:bookmarkStart w:name="z299" w:id="296"/>
    <w:p>
      <w:pPr>
        <w:spacing w:after="0"/>
        <w:ind w:left="0"/>
        <w:jc w:val="both"/>
      </w:pPr>
      <w:r>
        <w:rPr>
          <w:rFonts w:ascii="Times New Roman"/>
          <w:b w:val="false"/>
          <w:i w:val="false"/>
          <w:color w:val="000000"/>
          <w:sz w:val="28"/>
        </w:rPr>
        <w:t>
      278. Радионуклидтермен ластанған металды дәнекерлеу немесе кесу бойынша жұмыстар атқаратын персонал ұшқынға төзімді белсенділігі жақсы жойылатын материалдардан жасалған арнайы жеке қорғаныш құралдарымен жабдықталады.</w:t>
      </w:r>
    </w:p>
    <w:bookmarkEnd w:id="296"/>
    <w:bookmarkStart w:name="z300" w:id="297"/>
    <w:p>
      <w:pPr>
        <w:spacing w:after="0"/>
        <w:ind w:left="0"/>
        <w:jc w:val="both"/>
      </w:pPr>
      <w:r>
        <w:rPr>
          <w:rFonts w:ascii="Times New Roman"/>
          <w:b w:val="false"/>
          <w:i w:val="false"/>
          <w:color w:val="000000"/>
          <w:sz w:val="28"/>
        </w:rPr>
        <w:t>
      279. Тыныс алу ағзаларының қорғаныш құралдарын (сүзгіш немесе оқшаулағыш) үй-жай ауасының радиоактивті заттармен ықтимал аэрозольді ластану жағдайларында (ұнтақтармен жұмыстар жүргізу, радиоактивті ерітінділерді булануы) қолдану қажет.</w:t>
      </w:r>
    </w:p>
    <w:bookmarkEnd w:id="297"/>
    <w:bookmarkStart w:name="z301" w:id="298"/>
    <w:p>
      <w:pPr>
        <w:spacing w:after="0"/>
        <w:ind w:left="0"/>
        <w:jc w:val="both"/>
      </w:pPr>
      <w:r>
        <w:rPr>
          <w:rFonts w:ascii="Times New Roman"/>
          <w:b w:val="false"/>
          <w:i w:val="false"/>
          <w:color w:val="000000"/>
          <w:sz w:val="28"/>
        </w:rPr>
        <w:t>
      280. Үй-жай ауасының радиоактивті газдармен немесе булармен ластануы мүмкін жұмыстар кезінде (апаттарды жою, жөндеу жұмыстары) немесе сүзгіш құралдар қолдану радиациялық қауіпсіздікті қамтамасыз етпейтін болса оқшаулағыш қорғаныш құралдарын (пневматикалық костюмдер, пневматикалық дулығалар, ал жекелеген жағдайларда - дербес оқшаулағыш аппараттар) қолдану керек.</w:t>
      </w:r>
    </w:p>
    <w:bookmarkEnd w:id="298"/>
    <w:bookmarkStart w:name="z302" w:id="299"/>
    <w:p>
      <w:pPr>
        <w:spacing w:after="0"/>
        <w:ind w:left="0"/>
        <w:jc w:val="both"/>
      </w:pPr>
      <w:r>
        <w:rPr>
          <w:rFonts w:ascii="Times New Roman"/>
          <w:b w:val="false"/>
          <w:i w:val="false"/>
          <w:color w:val="000000"/>
          <w:sz w:val="28"/>
        </w:rPr>
        <w:t>
      281. Тері жабындарының радиоактивті ластану ықтималдығы бар радиациялық объектілерде дезактивация құралдары ретінде жуу құралдары пайдаланылады.</w:t>
      </w:r>
    </w:p>
    <w:bookmarkEnd w:id="299"/>
    <w:bookmarkStart w:name="z303" w:id="300"/>
    <w:p>
      <w:pPr>
        <w:spacing w:after="0"/>
        <w:ind w:left="0"/>
        <w:jc w:val="both"/>
      </w:pPr>
      <w:r>
        <w:rPr>
          <w:rFonts w:ascii="Times New Roman"/>
          <w:b w:val="false"/>
          <w:i w:val="false"/>
          <w:color w:val="000000"/>
          <w:sz w:val="28"/>
        </w:rPr>
        <w:t>
      282. Жоғары сыныптың жұмыстарына арналған үй-жайлардан төмен сыныптың жұмыстарына арналған үй-жайларға өту кезінде жеке қорғаныш құралдарының радиоактивтік ластану деңгейлері бақыланады. Екінші аймақтан үшінші аймаққа өту кезінде қосымша жеке қорғаныш құралдарын шешеді.</w:t>
      </w:r>
    </w:p>
    <w:bookmarkEnd w:id="300"/>
    <w:bookmarkStart w:name="z304" w:id="301"/>
    <w:p>
      <w:pPr>
        <w:spacing w:after="0"/>
        <w:ind w:left="0"/>
        <w:jc w:val="both"/>
      </w:pPr>
      <w:r>
        <w:rPr>
          <w:rFonts w:ascii="Times New Roman"/>
          <w:b w:val="false"/>
          <w:i w:val="false"/>
          <w:color w:val="000000"/>
          <w:sz w:val="28"/>
        </w:rPr>
        <w:t>
      283. Рұқсат етілген деңгейлерден жоғары ластанған арнайы киім мен ішкиім дезактивация үшін арнайы кір жуу орындарына жөнелтеді. Негізгі арнайы киім мен іш киімді ауыстыруды персонал кемінде жеті күнде бір рет жүзеге асырады.</w:t>
      </w:r>
    </w:p>
    <w:bookmarkEnd w:id="301"/>
    <w:p>
      <w:pPr>
        <w:spacing w:after="0"/>
        <w:ind w:left="0"/>
        <w:jc w:val="both"/>
      </w:pPr>
      <w:r>
        <w:rPr>
          <w:rFonts w:ascii="Times New Roman"/>
          <w:b w:val="false"/>
          <w:i w:val="false"/>
          <w:color w:val="000000"/>
          <w:sz w:val="28"/>
        </w:rPr>
        <w:t>
      Қосымша жеке қорғаныш құралдары (пленка, резеңке, полимерлік жабыны бар) әр пайдаланудан кейін санитариялық шлюзде немесе басқа арнайы бөлінген жерде алдын ала дезактивацияланады. Егер дезактивациядан кейін олардың қалдық ластануы рұқсат етілген деңгейден жоғары болса, қосымша жеке қорғаныш құралдары арнайы кір жуу орнына жөнелтіледі.</w:t>
      </w:r>
    </w:p>
    <w:bookmarkStart w:name="z305" w:id="302"/>
    <w:p>
      <w:pPr>
        <w:spacing w:after="0"/>
        <w:ind w:left="0"/>
        <w:jc w:val="both"/>
      </w:pPr>
      <w:r>
        <w:rPr>
          <w:rFonts w:ascii="Times New Roman"/>
          <w:b w:val="false"/>
          <w:i w:val="false"/>
          <w:color w:val="000000"/>
          <w:sz w:val="28"/>
        </w:rPr>
        <w:t>
      284. Ластану анықталған жағдайда, жеке киім мен аяқ киім радиациялық қауіпсіздік қызметінің бақылауымен дезактивациялауға, ал оны тазалау мүмкін болмаған жағдайда көмілуге жатады.</w:t>
      </w:r>
    </w:p>
    <w:bookmarkEnd w:id="302"/>
    <w:bookmarkStart w:name="z306" w:id="303"/>
    <w:p>
      <w:pPr>
        <w:spacing w:after="0"/>
        <w:ind w:left="0"/>
        <w:jc w:val="both"/>
      </w:pPr>
      <w:r>
        <w:rPr>
          <w:rFonts w:ascii="Times New Roman"/>
          <w:b w:val="false"/>
          <w:i w:val="false"/>
          <w:color w:val="000000"/>
          <w:sz w:val="28"/>
        </w:rPr>
        <w:t>
      285. Ашық түрде радиоактивті заттармен жұмыстарға арналған үй-жайларда мынаған:</w:t>
      </w:r>
    </w:p>
    <w:bookmarkEnd w:id="303"/>
    <w:p>
      <w:pPr>
        <w:spacing w:after="0"/>
        <w:ind w:left="0"/>
        <w:jc w:val="both"/>
      </w:pPr>
      <w:r>
        <w:rPr>
          <w:rFonts w:ascii="Times New Roman"/>
          <w:b w:val="false"/>
          <w:i w:val="false"/>
          <w:color w:val="000000"/>
          <w:sz w:val="28"/>
        </w:rPr>
        <w:t>
      1) жұмыскерлердің жеке қорғаныш құралдарынсыз болуына;</w:t>
      </w:r>
    </w:p>
    <w:p>
      <w:pPr>
        <w:spacing w:after="0"/>
        <w:ind w:left="0"/>
        <w:jc w:val="both"/>
      </w:pPr>
      <w:r>
        <w:rPr>
          <w:rFonts w:ascii="Times New Roman"/>
          <w:b w:val="false"/>
          <w:i w:val="false"/>
          <w:color w:val="000000"/>
          <w:sz w:val="28"/>
        </w:rPr>
        <w:t>
      2) ас ішуге, темекі шегуге, косметикалық заттарды пайдалануға;</w:t>
      </w:r>
    </w:p>
    <w:p>
      <w:pPr>
        <w:spacing w:after="0"/>
        <w:ind w:left="0"/>
        <w:jc w:val="both"/>
      </w:pPr>
      <w:r>
        <w:rPr>
          <w:rFonts w:ascii="Times New Roman"/>
          <w:b w:val="false"/>
          <w:i w:val="false"/>
          <w:color w:val="000000"/>
          <w:sz w:val="28"/>
        </w:rPr>
        <w:t>
      3) азық-түлік өнімдерін, темекі бұйымдарын, үй киімін, косметикалық заттар мен жұмысқа қатысы жоқ басқа да заттар сақтауға жол берілмейді.</w:t>
      </w:r>
    </w:p>
    <w:bookmarkStart w:name="z307" w:id="304"/>
    <w:p>
      <w:pPr>
        <w:spacing w:after="0"/>
        <w:ind w:left="0"/>
        <w:jc w:val="both"/>
      </w:pPr>
      <w:r>
        <w:rPr>
          <w:rFonts w:ascii="Times New Roman"/>
          <w:b w:val="false"/>
          <w:i w:val="false"/>
          <w:color w:val="000000"/>
          <w:sz w:val="28"/>
        </w:rPr>
        <w:t>
      286. Ас ішу үшін ыстық су тартылған қолжуғышпен жабдықталған, ашық түрде радиоактивті заттармен жұмыстар жүргізілетін үй-жайлардан оқшауланған арнайы үй-жай көзделеді.</w:t>
      </w:r>
    </w:p>
    <w:bookmarkEnd w:id="304"/>
    <w:bookmarkStart w:name="z308" w:id="305"/>
    <w:p>
      <w:pPr>
        <w:spacing w:after="0"/>
        <w:ind w:left="0"/>
        <w:jc w:val="both"/>
      </w:pPr>
      <w:r>
        <w:rPr>
          <w:rFonts w:ascii="Times New Roman"/>
          <w:b w:val="false"/>
          <w:i w:val="false"/>
          <w:color w:val="000000"/>
          <w:sz w:val="28"/>
        </w:rPr>
        <w:t>
      287. Радиоактивті заттармен жұмыстар жүргізілетін үй-жайлардан шығар кезде арнайы киім мен басқа жеке қорғаныш құралдарының радиоактивтік ластануы тексерілуі, оларды шешу және радиоактивтік ластануы анықталған жағдайда, дезактивациялауға жіберіледі, жұмыскер себезгіде жуынады.</w:t>
      </w:r>
    </w:p>
    <w:bookmarkEnd w:id="305"/>
    <w:bookmarkStart w:name="z309" w:id="306"/>
    <w:p>
      <w:pPr>
        <w:spacing w:after="0"/>
        <w:ind w:left="0"/>
        <w:jc w:val="left"/>
      </w:pPr>
      <w:r>
        <w:rPr>
          <w:rFonts w:ascii="Times New Roman"/>
          <w:b/>
          <w:i w:val="false"/>
          <w:color w:val="000000"/>
        </w:rPr>
        <w:t xml:space="preserve"> 15. Медициналық сәулелену кезінде пациенттер мен халықтың</w:t>
      </w:r>
      <w:r>
        <w:br/>
      </w:r>
      <w:r>
        <w:rPr>
          <w:rFonts w:ascii="Times New Roman"/>
          <w:b/>
          <w:i w:val="false"/>
          <w:color w:val="000000"/>
        </w:rPr>
        <w:t>радиациялық қауіпсіздігін қамтамасыз етуге қойылатын</w:t>
      </w:r>
      <w:r>
        <w:br/>
      </w:r>
      <w:r>
        <w:rPr>
          <w:rFonts w:ascii="Times New Roman"/>
          <w:b/>
          <w:i w:val="false"/>
          <w:color w:val="000000"/>
        </w:rPr>
        <w:t>санитариялық-эпидемиологиялық талаптар</w:t>
      </w:r>
    </w:p>
    <w:bookmarkEnd w:id="306"/>
    <w:bookmarkStart w:name="z310" w:id="307"/>
    <w:p>
      <w:pPr>
        <w:spacing w:after="0"/>
        <w:ind w:left="0"/>
        <w:jc w:val="both"/>
      </w:pPr>
      <w:r>
        <w:rPr>
          <w:rFonts w:ascii="Times New Roman"/>
          <w:b w:val="false"/>
          <w:i w:val="false"/>
          <w:color w:val="000000"/>
          <w:sz w:val="28"/>
        </w:rPr>
        <w:t>
      288. Пациенттер мен халықтың медициналық сәулеленуінің барлық түрлері (профилактикалық, диагностикалық, емдік, зерттеу) кезіндегі радиациялық қауіпсіздік рентгендік-радиологиялық емшаралардың барынша көп пайдасына қол жеткізу және радиациялық зиянды азайту арқылы қамтамасыз етілуі тиіс.</w:t>
      </w:r>
    </w:p>
    <w:bookmarkEnd w:id="307"/>
    <w:bookmarkStart w:name="z311" w:id="308"/>
    <w:p>
      <w:pPr>
        <w:spacing w:after="0"/>
        <w:ind w:left="0"/>
        <w:jc w:val="both"/>
      </w:pPr>
      <w:r>
        <w:rPr>
          <w:rFonts w:ascii="Times New Roman"/>
          <w:b w:val="false"/>
          <w:i w:val="false"/>
          <w:color w:val="000000"/>
          <w:sz w:val="28"/>
        </w:rPr>
        <w:t>
      289. Диагностикалық ақпарат немесе терапиялық эффект алу мақсатында пациенттерді медициналық сәулелендіру дәрігердің тағайындауымен және пациенттің келісімімен жүргізіледі. Тиісті емшараны өткізу туралы түпкілікті шешімді рентгенолог дәрігер немесе радиолог дәрігер қабылдайды.</w:t>
      </w:r>
    </w:p>
    <w:bookmarkEnd w:id="308"/>
    <w:bookmarkStart w:name="z312" w:id="309"/>
    <w:p>
      <w:pPr>
        <w:spacing w:after="0"/>
        <w:ind w:left="0"/>
        <w:jc w:val="both"/>
      </w:pPr>
      <w:r>
        <w:rPr>
          <w:rFonts w:ascii="Times New Roman"/>
          <w:b w:val="false"/>
          <w:i w:val="false"/>
          <w:color w:val="000000"/>
          <w:sz w:val="28"/>
        </w:rPr>
        <w:t>
      290. Медициналық диагностикалық сәулелендіру басқа баламалы диагностикалық әдістер ақпарат тұрғысынан жеткіліксіз болса немесе қолдану мүмкін болмаған жағдайларда медициналық көрсетілімдер бойынша жүзеге асырылады.</w:t>
      </w:r>
    </w:p>
    <w:bookmarkEnd w:id="309"/>
    <w:bookmarkStart w:name="z313" w:id="310"/>
    <w:p>
      <w:pPr>
        <w:spacing w:after="0"/>
        <w:ind w:left="0"/>
        <w:jc w:val="both"/>
      </w:pPr>
      <w:r>
        <w:rPr>
          <w:rFonts w:ascii="Times New Roman"/>
          <w:b w:val="false"/>
          <w:i w:val="false"/>
          <w:color w:val="000000"/>
          <w:sz w:val="28"/>
        </w:rPr>
        <w:t>
      291. Емшаралар орындаудың оңтайлы режимдері және оларды орындау кезінде пациенттің сәулелену деңгейлері көрсетілетін сәулелік диагностика мен терапия әдістемесі денсаулық сақтау саласындағы уәкілетті органмен бекітіледі.</w:t>
      </w:r>
    </w:p>
    <w:bookmarkEnd w:id="310"/>
    <w:bookmarkStart w:name="z314" w:id="311"/>
    <w:p>
      <w:pPr>
        <w:spacing w:after="0"/>
        <w:ind w:left="0"/>
        <w:jc w:val="both"/>
      </w:pPr>
      <w:r>
        <w:rPr>
          <w:rFonts w:ascii="Times New Roman"/>
          <w:b w:val="false"/>
          <w:i w:val="false"/>
          <w:color w:val="000000"/>
          <w:sz w:val="28"/>
        </w:rPr>
        <w:t>
      292. Рентгендік-радиологиялық диагностикалық зерттеулердің барлық түрінің жүргізілу регламенттері детерминделген сәулелік әсерлердің болмауына кепілдік беруі тиіс.</w:t>
      </w:r>
    </w:p>
    <w:bookmarkEnd w:id="311"/>
    <w:bookmarkStart w:name="z315" w:id="312"/>
    <w:p>
      <w:pPr>
        <w:spacing w:after="0"/>
        <w:ind w:left="0"/>
        <w:jc w:val="both"/>
      </w:pPr>
      <w:r>
        <w:rPr>
          <w:rFonts w:ascii="Times New Roman"/>
          <w:b w:val="false"/>
          <w:i w:val="false"/>
          <w:color w:val="000000"/>
          <w:sz w:val="28"/>
        </w:rPr>
        <w:t>
      293. Адамдарды ғылыми медициналық ақпарат алу мақсатында сәулелендіру зерттелушілерге сәулелендірудің ықтимал салдарлары туралы мәліметтер тапсырылғаннан кейін олардың міндетті түрдегі жазбаша келісімі кезінде жүзеге асырылады.</w:t>
      </w:r>
    </w:p>
    <w:bookmarkEnd w:id="312"/>
    <w:bookmarkStart w:name="z316" w:id="313"/>
    <w:p>
      <w:pPr>
        <w:spacing w:after="0"/>
        <w:ind w:left="0"/>
        <w:jc w:val="both"/>
      </w:pPr>
      <w:r>
        <w:rPr>
          <w:rFonts w:ascii="Times New Roman"/>
          <w:b w:val="false"/>
          <w:i w:val="false"/>
          <w:color w:val="000000"/>
          <w:sz w:val="28"/>
        </w:rPr>
        <w:t>
      294. Сәулелік терапия жүргізу кезінде сәулелік асқынулар қаупін төмендету мақсатында патологиялық ошақтың орналасуы ескеріледі.</w:t>
      </w:r>
    </w:p>
    <w:bookmarkEnd w:id="313"/>
    <w:bookmarkStart w:name="z317" w:id="314"/>
    <w:p>
      <w:pPr>
        <w:spacing w:after="0"/>
        <w:ind w:left="0"/>
        <w:jc w:val="both"/>
      </w:pPr>
      <w:r>
        <w:rPr>
          <w:rFonts w:ascii="Times New Roman"/>
          <w:b w:val="false"/>
          <w:i w:val="false"/>
          <w:color w:val="000000"/>
          <w:sz w:val="28"/>
        </w:rPr>
        <w:t>
      295. Рентгендік–радиологиялық медициналық зерттеулер мен сәулелік терапия үшін Дәрілік заттардың, медициналық мақсаттағы бұйымдар мен медициналық техниканың мемлекеттік тізіліміне енгізілген және оны пайдалану құқығына қорытындысы бар аппаратура пайдаланылады.</w:t>
      </w:r>
    </w:p>
    <w:bookmarkEnd w:id="314"/>
    <w:bookmarkStart w:name="z318" w:id="315"/>
    <w:p>
      <w:pPr>
        <w:spacing w:after="0"/>
        <w:ind w:left="0"/>
        <w:jc w:val="both"/>
      </w:pPr>
      <w:r>
        <w:rPr>
          <w:rFonts w:ascii="Times New Roman"/>
          <w:b w:val="false"/>
          <w:i w:val="false"/>
          <w:color w:val="000000"/>
          <w:sz w:val="28"/>
        </w:rPr>
        <w:t>
      296. Сәулелік терапия және диагностика бөлімдері (бөлімшелері) емдік-диагностикалық емшараларды орындау кезінде пациентті және персоналды радиациялық қорғаудың жылжымалы және жеке құралдарының міндетті жинағын қолдануы тиіс.</w:t>
      </w:r>
    </w:p>
    <w:bookmarkEnd w:id="315"/>
    <w:bookmarkStart w:name="z319" w:id="316"/>
    <w:p>
      <w:pPr>
        <w:spacing w:after="0"/>
        <w:ind w:left="0"/>
        <w:jc w:val="both"/>
      </w:pPr>
      <w:r>
        <w:rPr>
          <w:rFonts w:ascii="Times New Roman"/>
          <w:b w:val="false"/>
          <w:i w:val="false"/>
          <w:color w:val="000000"/>
          <w:sz w:val="28"/>
        </w:rPr>
        <w:t>
      297. Фармакологиялық радиопротекторларды тәжірибеде пайдалануға қорытынды бар болғанда жол беріледі.</w:t>
      </w:r>
    </w:p>
    <w:bookmarkEnd w:id="316"/>
    <w:bookmarkStart w:name="z320" w:id="317"/>
    <w:p>
      <w:pPr>
        <w:spacing w:after="0"/>
        <w:ind w:left="0"/>
        <w:jc w:val="both"/>
      </w:pPr>
      <w:r>
        <w:rPr>
          <w:rFonts w:ascii="Times New Roman"/>
          <w:b w:val="false"/>
          <w:i w:val="false"/>
          <w:color w:val="000000"/>
          <w:sz w:val="28"/>
        </w:rPr>
        <w:t>
      298. Медициналық ұйымда рентгендік-радиологиялық (диагностикалық және емдік) емшараларды орындау құқығына лицензиясы болуы тиіс.</w:t>
      </w:r>
    </w:p>
    <w:bookmarkEnd w:id="317"/>
    <w:bookmarkStart w:name="z321" w:id="318"/>
    <w:p>
      <w:pPr>
        <w:spacing w:after="0"/>
        <w:ind w:left="0"/>
        <w:jc w:val="both"/>
      </w:pPr>
      <w:r>
        <w:rPr>
          <w:rFonts w:ascii="Times New Roman"/>
          <w:b w:val="false"/>
          <w:i w:val="false"/>
          <w:color w:val="000000"/>
          <w:sz w:val="28"/>
        </w:rPr>
        <w:t>
      299. Рентгендік-радиологиялық диагностикамен және терапиямен айналысатын медициналық персонал пациенттердің сәулелену дозаларын мүмкіндігінше төмен деңгейде сақтай отырып, қорғауды жүзеге асырады.</w:t>
      </w:r>
    </w:p>
    <w:bookmarkEnd w:id="318"/>
    <w:bookmarkStart w:name="z322" w:id="319"/>
    <w:p>
      <w:pPr>
        <w:spacing w:after="0"/>
        <w:ind w:left="0"/>
        <w:jc w:val="both"/>
      </w:pPr>
      <w:r>
        <w:rPr>
          <w:rFonts w:ascii="Times New Roman"/>
          <w:b w:val="false"/>
          <w:i w:val="false"/>
          <w:color w:val="000000"/>
          <w:sz w:val="28"/>
        </w:rPr>
        <w:t>
      300. Пациенттің әрбір жүргізілген рентгендік-радиологиялық зерттеуден және сәулелік терапия емшараларынан алған сәулелену дозалары оның амбулаториялық картасына міндетті қосымша болып табылатын дербес медициналық сәулелену дозаларын есепке алу парағына енгізілуі тиіс.</w:t>
      </w:r>
    </w:p>
    <w:bookmarkEnd w:id="319"/>
    <w:bookmarkStart w:name="z323" w:id="320"/>
    <w:p>
      <w:pPr>
        <w:spacing w:after="0"/>
        <w:ind w:left="0"/>
        <w:jc w:val="both"/>
      </w:pPr>
      <w:r>
        <w:rPr>
          <w:rFonts w:ascii="Times New Roman"/>
          <w:b w:val="false"/>
          <w:i w:val="false"/>
          <w:color w:val="000000"/>
          <w:sz w:val="28"/>
        </w:rPr>
        <w:t>
      301. Пациенттің жинақталған медициналық диагностикалық сәулелену дозасы 0,5 Зв жеткенде, егер сәулелік емшаралар өмірлік мәні бар қажеттілікпен байланысты болмаса, оның сәулеленуін одан әрі шектеу бойынша шаралар қабылданады.</w:t>
      </w:r>
    </w:p>
    <w:bookmarkEnd w:id="320"/>
    <w:bookmarkStart w:name="z324" w:id="321"/>
    <w:p>
      <w:pPr>
        <w:spacing w:after="0"/>
        <w:ind w:left="0"/>
        <w:jc w:val="both"/>
      </w:pPr>
      <w:r>
        <w:rPr>
          <w:rFonts w:ascii="Times New Roman"/>
          <w:b w:val="false"/>
          <w:i w:val="false"/>
          <w:color w:val="000000"/>
          <w:sz w:val="28"/>
        </w:rPr>
        <w:t>
      302. Пациенттің талабы бойынша оған күтілетін немесе алынған сәулелену дозасы туралы және рентгендік-радиологиялық емшаралар жүргізудің ықтимал салдарлары туралы ақпарат табысталады.</w:t>
      </w:r>
    </w:p>
    <w:bookmarkEnd w:id="321"/>
    <w:bookmarkStart w:name="z325" w:id="322"/>
    <w:p>
      <w:pPr>
        <w:spacing w:after="0"/>
        <w:ind w:left="0"/>
        <w:jc w:val="both"/>
      </w:pPr>
      <w:r>
        <w:rPr>
          <w:rFonts w:ascii="Times New Roman"/>
          <w:b w:val="false"/>
          <w:i w:val="false"/>
          <w:color w:val="000000"/>
          <w:sz w:val="28"/>
        </w:rPr>
        <w:t>
      303. Медицина персоналына өзінің кәсіби сәулеленуін қысқарту мақсатында пациенттің сәулеленуін ұлғайтуға жол берілмейді.</w:t>
      </w:r>
    </w:p>
    <w:bookmarkEnd w:id="322"/>
    <w:bookmarkStart w:name="z326" w:id="323"/>
    <w:p>
      <w:pPr>
        <w:spacing w:after="0"/>
        <w:ind w:left="0"/>
        <w:jc w:val="both"/>
      </w:pPr>
      <w:r>
        <w:rPr>
          <w:rFonts w:ascii="Times New Roman"/>
          <w:b w:val="false"/>
          <w:i w:val="false"/>
          <w:color w:val="000000"/>
          <w:sz w:val="28"/>
        </w:rPr>
        <w:t>
      304. Пациентке терапевттік мақсатта радиофармацевттік препарат енгізу кезінде дәрігер оған ұрпақ өсіруден уақытша бой тартуға кеңес беруі тиіс.</w:t>
      </w:r>
    </w:p>
    <w:bookmarkEnd w:id="323"/>
    <w:bookmarkStart w:name="z327" w:id="324"/>
    <w:p>
      <w:pPr>
        <w:spacing w:after="0"/>
        <w:ind w:left="0"/>
        <w:jc w:val="both"/>
      </w:pPr>
      <w:r>
        <w:rPr>
          <w:rFonts w:ascii="Times New Roman"/>
          <w:b w:val="false"/>
          <w:i w:val="false"/>
          <w:color w:val="000000"/>
          <w:sz w:val="28"/>
        </w:rPr>
        <w:t>
      305. Радиофармацевттік құралдарды диагностика және терапия мақсатында жүкті әйелдерге енгізуге жол берілмейді.</w:t>
      </w:r>
    </w:p>
    <w:bookmarkEnd w:id="324"/>
    <w:bookmarkStart w:name="z328" w:id="325"/>
    <w:p>
      <w:pPr>
        <w:spacing w:after="0"/>
        <w:ind w:left="0"/>
        <w:jc w:val="both"/>
      </w:pPr>
      <w:r>
        <w:rPr>
          <w:rFonts w:ascii="Times New Roman"/>
          <w:b w:val="false"/>
          <w:i w:val="false"/>
          <w:color w:val="000000"/>
          <w:sz w:val="28"/>
        </w:rPr>
        <w:t>
      306. Диагностика немесе терапия мақсатында емшек емізетін аналарға радиофармацевттік препараттар енгізу кезінде баланы емшекпен тамақтандыру уақытша тоқтатылады.</w:t>
      </w:r>
    </w:p>
    <w:bookmarkEnd w:id="325"/>
    <w:bookmarkStart w:name="z329" w:id="326"/>
    <w:p>
      <w:pPr>
        <w:spacing w:after="0"/>
        <w:ind w:left="0"/>
        <w:jc w:val="left"/>
      </w:pPr>
      <w:r>
        <w:rPr>
          <w:rFonts w:ascii="Times New Roman"/>
          <w:b/>
          <w:i w:val="false"/>
          <w:color w:val="000000"/>
        </w:rPr>
        <w:t xml:space="preserve"> 16. Табиғи сәулелену көздерінің әсер етуі кезінде радиациялық</w:t>
      </w:r>
      <w:r>
        <w:br/>
      </w:r>
      <w:r>
        <w:rPr>
          <w:rFonts w:ascii="Times New Roman"/>
          <w:b/>
          <w:i w:val="false"/>
          <w:color w:val="000000"/>
        </w:rPr>
        <w:t>қауіпсіздікті қамтамасыз етуге қойылатын</w:t>
      </w:r>
      <w:r>
        <w:br/>
      </w:r>
      <w:r>
        <w:rPr>
          <w:rFonts w:ascii="Times New Roman"/>
          <w:b/>
          <w:i w:val="false"/>
          <w:color w:val="000000"/>
        </w:rPr>
        <w:t>санитариялық-эпидемиологиялық талаптар</w:t>
      </w:r>
    </w:p>
    <w:bookmarkEnd w:id="326"/>
    <w:bookmarkStart w:name="z330" w:id="327"/>
    <w:p>
      <w:pPr>
        <w:spacing w:after="0"/>
        <w:ind w:left="0"/>
        <w:jc w:val="both"/>
      </w:pPr>
      <w:r>
        <w:rPr>
          <w:rFonts w:ascii="Times New Roman"/>
          <w:b w:val="false"/>
          <w:i w:val="false"/>
          <w:color w:val="000000"/>
          <w:sz w:val="28"/>
        </w:rPr>
        <w:t>
      307. Өндірістік жағдайларда табиғи сәулелену көздерінің әсері кезінде радиациялық қауіпсіздікті қамтамасыз ету бойынша талаптар жұмыскерлердің табиғи радионуклидтерден сәулеленуі 1 мЗв/жыл асатын кез келген ұйымдарға қойылады (жер асты жағдайларында жұмыстарды жүзеге асыратын табиғи радионуклидтердің құрамы жоғары минералдық және органикалық шикізат қазбалайтын және қайта өңдейтін ұйымдар). Урандық емес кеніштер мен басқа да жер асты құрылыстарының жобалық құжаттамасында радиациялық қауіпсіздік мәселелері сипатталған болуы тиіс.</w:t>
      </w:r>
    </w:p>
    <w:bookmarkEnd w:id="327"/>
    <w:bookmarkStart w:name="z331" w:id="328"/>
    <w:p>
      <w:pPr>
        <w:spacing w:after="0"/>
        <w:ind w:left="0"/>
        <w:jc w:val="both"/>
      </w:pPr>
      <w:r>
        <w:rPr>
          <w:rFonts w:ascii="Times New Roman"/>
          <w:b w:val="false"/>
          <w:i w:val="false"/>
          <w:color w:val="000000"/>
          <w:sz w:val="28"/>
        </w:rPr>
        <w:t>
      308. Табиғи радионуклидтер (уран, радий, торий) алу мақсатында кен қазбалайтын және қайта өңдейтін ұйымдар, сондай-ақ осы радионуклидтерді пайдаланатын ұйымдар техногендік сәулелену көздерімен жұмыстар жүргізетін ұйымдарға жатады.</w:t>
      </w:r>
    </w:p>
    <w:bookmarkEnd w:id="328"/>
    <w:bookmarkStart w:name="z332" w:id="329"/>
    <w:p>
      <w:pPr>
        <w:spacing w:after="0"/>
        <w:ind w:left="0"/>
        <w:jc w:val="both"/>
      </w:pPr>
      <w:r>
        <w:rPr>
          <w:rFonts w:ascii="Times New Roman"/>
          <w:b w:val="false"/>
          <w:i w:val="false"/>
          <w:color w:val="000000"/>
          <w:sz w:val="28"/>
        </w:rPr>
        <w:t>
      309. Өндірістік мақсаттағы ғимараттар тұрғызу үшін аумақтың топырақ үстінен радон ағынының тығыздығы секундына шаршы метрге 250 микробеккерельден (бұдан әрі - мБк/(м</w:t>
      </w:r>
      <w:r>
        <w:rPr>
          <w:rFonts w:ascii="Times New Roman"/>
          <w:b w:val="false"/>
          <w:i w:val="false"/>
          <w:color w:val="000000"/>
          <w:vertAlign w:val="superscript"/>
        </w:rPr>
        <w:t>2</w:t>
      </w:r>
      <w:r>
        <w:rPr>
          <w:rFonts w:ascii="Times New Roman"/>
          <w:b w:val="false"/>
          <w:i w:val="false"/>
          <w:color w:val="000000"/>
          <w:sz w:val="28"/>
        </w:rPr>
        <w:t>*с) аспайтын учаскелерін таңдайды. Ғимарат құрылысын топырақ үстінен радон ағынының тығыздығы 250 мБк/(м</w:t>
      </w:r>
      <w:r>
        <w:rPr>
          <w:rFonts w:ascii="Times New Roman"/>
          <w:b w:val="false"/>
          <w:i w:val="false"/>
          <w:color w:val="000000"/>
          <w:vertAlign w:val="superscript"/>
        </w:rPr>
        <w:t>2</w:t>
      </w:r>
      <w:r>
        <w:rPr>
          <w:rFonts w:ascii="Times New Roman"/>
          <w:b w:val="false"/>
          <w:i w:val="false"/>
          <w:color w:val="000000"/>
          <w:sz w:val="28"/>
        </w:rPr>
        <w:t>*c) асатын учаскеде жобалау кезінде ғимараттың жобасында радоннан қорғану жүйесі ұсынылады.</w:t>
      </w:r>
    </w:p>
    <w:bookmarkEnd w:id="329"/>
    <w:bookmarkStart w:name="z333" w:id="330"/>
    <w:p>
      <w:pPr>
        <w:spacing w:after="0"/>
        <w:ind w:left="0"/>
        <w:jc w:val="both"/>
      </w:pPr>
      <w:r>
        <w:rPr>
          <w:rFonts w:ascii="Times New Roman"/>
          <w:b w:val="false"/>
          <w:i w:val="false"/>
          <w:color w:val="000000"/>
          <w:sz w:val="28"/>
        </w:rPr>
        <w:t>
      310. Техногендік сәулелену көздерімен жұмыстар жүргізілмейтін ұйымдарда жұмыскерлердің өндірістік жағдайларда табиғи сәулелену деңгейлері ГН-да келтірілген мәндерден аспауы тиіс. Жұмыс ұзақтығын өзгерту, радиациялық әсер деңгейін айқындайтын өндірістік шаңдағы радионуклидтердің радиоактивтік тепе-теңдігінің бұзылу жағдайларында ұйым әкімшілігі қорытынды негізінде радиациялық әсерді бақылау деңгейлерін белгілеуі тиіc.</w:t>
      </w:r>
    </w:p>
    <w:bookmarkEnd w:id="330"/>
    <w:bookmarkStart w:name="z334" w:id="331"/>
    <w:p>
      <w:pPr>
        <w:spacing w:after="0"/>
        <w:ind w:left="0"/>
        <w:jc w:val="both"/>
      </w:pPr>
      <w:r>
        <w:rPr>
          <w:rFonts w:ascii="Times New Roman"/>
          <w:b w:val="false"/>
          <w:i w:val="false"/>
          <w:color w:val="000000"/>
          <w:sz w:val="28"/>
        </w:rPr>
        <w:t>
      311. Табиғи сәулелену көздері себепші болған радиациялық жағдайды бақылау жүзеге асырылуға тиіс жұмыс жасайтын ұйымдардың, цехтардың немесе жеке жұмыс орындарының тізбесін құрастыру үшін оларға бастапқы тексеру жүргізіледі.</w:t>
      </w:r>
    </w:p>
    <w:bookmarkEnd w:id="331"/>
    <w:bookmarkStart w:name="z335" w:id="332"/>
    <w:p>
      <w:pPr>
        <w:spacing w:after="0"/>
        <w:ind w:left="0"/>
        <w:jc w:val="both"/>
      </w:pPr>
      <w:r>
        <w:rPr>
          <w:rFonts w:ascii="Times New Roman"/>
          <w:b w:val="false"/>
          <w:i w:val="false"/>
          <w:color w:val="000000"/>
          <w:sz w:val="28"/>
        </w:rPr>
        <w:t>
      312. Егер тексеру нәтижесінде ұйымда жұмыскерлердің 1 мЗв/жыл сәулелену дозаларынан асу жағдайлары анықталмаған болса, онда одан әрі радиациялық бақылау міндетті болып табылмайды. Алайда өндірістік технологияны жұмыскерлердің сәулеленуінің ұлғаюына әкеліп соғуы мүмкін түрде елеулі өзгерту кезінде қайтадан тексеру өткізіледі.</w:t>
      </w:r>
    </w:p>
    <w:bookmarkEnd w:id="332"/>
    <w:bookmarkStart w:name="z336" w:id="333"/>
    <w:p>
      <w:pPr>
        <w:spacing w:after="0"/>
        <w:ind w:left="0"/>
        <w:jc w:val="both"/>
      </w:pPr>
      <w:r>
        <w:rPr>
          <w:rFonts w:ascii="Times New Roman"/>
          <w:b w:val="false"/>
          <w:i w:val="false"/>
          <w:color w:val="000000"/>
          <w:sz w:val="28"/>
        </w:rPr>
        <w:t>
      313. Дозаның ұлғаюы 1 мЗв/жыл белгіленген, бірақ дозаның 2 мЗв/жыл ұлғаюы жоқ ұйымдарда жұмыскерлердің сәулелену деңгейлері ең жоғары жұмыс орындарында іріктелген радиациялық бақылау жүргізіледі.</w:t>
      </w:r>
    </w:p>
    <w:bookmarkEnd w:id="333"/>
    <w:bookmarkStart w:name="z337" w:id="334"/>
    <w:p>
      <w:pPr>
        <w:spacing w:after="0"/>
        <w:ind w:left="0"/>
        <w:jc w:val="both"/>
      </w:pPr>
      <w:r>
        <w:rPr>
          <w:rFonts w:ascii="Times New Roman"/>
          <w:b w:val="false"/>
          <w:i w:val="false"/>
          <w:color w:val="000000"/>
          <w:sz w:val="28"/>
        </w:rPr>
        <w:t>
      314. Жұмыскерлердің сәулелену дозалары 2 мЗв/жыл аспайтын ұйымдарда сәулелену дозаларын тұрақты бақылау жүзеге асырылады және оларды төмендету бойынша іс–шаралар жүргізіледі.</w:t>
      </w:r>
    </w:p>
    <w:bookmarkEnd w:id="334"/>
    <w:bookmarkStart w:name="z338" w:id="335"/>
    <w:p>
      <w:pPr>
        <w:spacing w:after="0"/>
        <w:ind w:left="0"/>
        <w:jc w:val="both"/>
      </w:pPr>
      <w:r>
        <w:rPr>
          <w:rFonts w:ascii="Times New Roman"/>
          <w:b w:val="false"/>
          <w:i w:val="false"/>
          <w:color w:val="000000"/>
          <w:sz w:val="28"/>
        </w:rPr>
        <w:t>
      315. Белгіленген нормативтен (5 мЗв/жыл) жоғарылау анықталған жағдайларда, ұйым әкімшілігі жұмыскерлердің сәулеленуін төмендету бойынша шаралар қабылдайды. Көрсетілген нормативті сақтау мүмкін болмаған жағдайда, ұйымдарда тиісті жұмыскерлерді жұмыс жағдайлары бойынша техногендік сәулелену көздерімен жұмыс істейтін персоналға теңестіруге жол беріледі. Қабылданған шешім туралы ұйым әкімшілігі мемлекеттік санитариялық-эпидемиологиялық қадағалау органдарының ведмоствасына хабарлайды. Жұмыс жағдайлары бойынша техногендік сәулелену көздерімен жұмыс істейтін персоналға теңестірілген тұлғаларға А тобының персоналы үшін белгіленген радиациялық қауіпсіздікті қамтамасыз ету бойынша барлық талаптар қолданылады.</w:t>
      </w:r>
    </w:p>
    <w:bookmarkEnd w:id="335"/>
    <w:bookmarkStart w:name="z339" w:id="336"/>
    <w:p>
      <w:pPr>
        <w:spacing w:after="0"/>
        <w:ind w:left="0"/>
        <w:jc w:val="both"/>
      </w:pPr>
      <w:r>
        <w:rPr>
          <w:rFonts w:ascii="Times New Roman"/>
          <w:b w:val="false"/>
          <w:i w:val="false"/>
          <w:color w:val="000000"/>
          <w:sz w:val="28"/>
        </w:rPr>
        <w:t>
      316. Өндіріс қалдықтары осы Санитариялық қағидалардың "Радиоактивті қалдықтарды жинауға, пайдалануға және көмуге қойылатын санитариялық-эпидемиологиялық талаптар" деген бөлімінде келтірілген критерийлер бойынша радиоактивті қалдықтар санатына жатқызылатын ұйымдарда оларды жинау, уақытша сақтау және көму ұйымдастырылуы тиіс.</w:t>
      </w:r>
    </w:p>
    <w:bookmarkEnd w:id="336"/>
    <w:bookmarkStart w:name="z340" w:id="337"/>
    <w:p>
      <w:pPr>
        <w:spacing w:after="0"/>
        <w:ind w:left="0"/>
        <w:jc w:val="both"/>
      </w:pPr>
      <w:r>
        <w:rPr>
          <w:rFonts w:ascii="Times New Roman"/>
          <w:b w:val="false"/>
          <w:i w:val="false"/>
          <w:color w:val="000000"/>
          <w:sz w:val="28"/>
        </w:rPr>
        <w:t>
      317. Халықтың радиациялық қауіпсіздігін қамтамасыз ету бойынша талаптар реттелетін табиғи сәулелену көздеріне: радон изотоптарына және олардың үй-жайлары ауасында ыдырау өнімдеріне, құрылыс бұйымдарында болатын табиғи радионуклидтердің гамма-сәулеленуіне, ауыз суда, тыңайтқыштарда және пайдалы қазбаларда болатын табиғи радионуклидтерге қолданылады.</w:t>
      </w:r>
    </w:p>
    <w:bookmarkEnd w:id="337"/>
    <w:bookmarkStart w:name="z341" w:id="338"/>
    <w:p>
      <w:pPr>
        <w:spacing w:after="0"/>
        <w:ind w:left="0"/>
        <w:jc w:val="both"/>
      </w:pPr>
      <w:r>
        <w:rPr>
          <w:rFonts w:ascii="Times New Roman"/>
          <w:b w:val="false"/>
          <w:i w:val="false"/>
          <w:color w:val="000000"/>
          <w:sz w:val="28"/>
        </w:rPr>
        <w:t>
      318. Халықтың радиациялық қауіпсіздігінің салыстырмалы дәрежесін табиғи сәулелену көздерінің тиімді дозаларының мынадай мәндері сипаттайды: 2 мЗв/жыл кем – сәулелену елдің тұрғындары үшін табиғи сәулелену көздері дозаларының орташа мәндерінен аспайды; 2-ден 5 мЗв/жыл дейін - көтеріңкі сәулелену; 5 мЗв/жыл астам - жоғары сәулелену. Сәулеленудің жоғары деңгейлерін төмендету бойынша іс-шаралар бірінші кезекті тәртіпте жүзеге асырылуы тиіс.</w:t>
      </w:r>
    </w:p>
    <w:bookmarkEnd w:id="338"/>
    <w:bookmarkStart w:name="z342" w:id="339"/>
    <w:p>
      <w:pPr>
        <w:spacing w:after="0"/>
        <w:ind w:left="0"/>
        <w:jc w:val="both"/>
      </w:pPr>
      <w:r>
        <w:rPr>
          <w:rFonts w:ascii="Times New Roman"/>
          <w:b w:val="false"/>
          <w:i w:val="false"/>
          <w:color w:val="000000"/>
          <w:sz w:val="28"/>
        </w:rPr>
        <w:t>
      319. Тұрғын үйлер мен әлеуметтік-тұрмыстық мақсаттағы ғимараттар тұрғызу үшін аумақтардың учаскелерін таңдау кезінде гамма-аясы 0,3 мкГр/сағ аспайтын және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артық емес учаскелер бөлінеді.</w:t>
      </w:r>
    </w:p>
    <w:bookmarkEnd w:id="339"/>
    <w:bookmarkStart w:name="z343" w:id="340"/>
    <w:p>
      <w:pPr>
        <w:spacing w:after="0"/>
        <w:ind w:left="0"/>
        <w:jc w:val="both"/>
      </w:pPr>
      <w:r>
        <w:rPr>
          <w:rFonts w:ascii="Times New Roman"/>
          <w:b w:val="false"/>
          <w:i w:val="false"/>
          <w:color w:val="000000"/>
          <w:sz w:val="28"/>
        </w:rPr>
        <w:t>
      320. Ғимарат құрылысы үшін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артық учаске бөлінген кезде ғимараттың жобасында радоннан қорғану жүйесі көзделген болуы тиіс (тұтас бетон тұғырық, жертөле үй-жайы жаппасының жетілдірілген оқшаулауы). Топырақ үстінен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кем болған кезде радоннан қорғану іс-шараларының қажеттілігі әр жағдайда қорытынды негізінде айқындалады.</w:t>
      </w:r>
    </w:p>
    <w:bookmarkEnd w:id="340"/>
    <w:bookmarkStart w:name="z344" w:id="341"/>
    <w:p>
      <w:pPr>
        <w:spacing w:after="0"/>
        <w:ind w:left="0"/>
        <w:jc w:val="both"/>
      </w:pPr>
      <w:r>
        <w:rPr>
          <w:rFonts w:ascii="Times New Roman"/>
          <w:b w:val="false"/>
          <w:i w:val="false"/>
          <w:color w:val="000000"/>
          <w:sz w:val="28"/>
        </w:rPr>
        <w:t>
      321. Өндірістік радиациялық бақылау тұрғын үйлер мен әлеуметтік-тұрмыстық мақсаттағы ғимараттардың барлық құрылысы, қайта жаңарту, күрделі жөндеу және пайдалану кезеңдерінде жүзеге асырылуы тиіс. Нормативтік мәндерден асу анықталған жағдайларда себептерге талдау жүргізіледі және гамма-сәулелену қуатын және (немесе) үй-жайлардың ауасындағы радон құрамын төмендетуге бағытталған қорғану іс-шаралары жүзеге асырылады. Салынып, қайта жаңартылып немесе күрделі жөнделіп жатқан ғимараттың гамма-сәулелену қуаты және үй-жайлардың ауасындағы радонның көлемдік белсенділігінің нормативтік мәндерге дейін төмендетілмей ғимарат немесе оның бір бөлігін іске пайдалану құқығына санитариялық-эпидемиологиялық қорытынды берілмейді.</w:t>
      </w:r>
    </w:p>
    <w:bookmarkEnd w:id="341"/>
    <w:bookmarkStart w:name="z345" w:id="342"/>
    <w:p>
      <w:pPr>
        <w:spacing w:after="0"/>
        <w:ind w:left="0"/>
        <w:jc w:val="both"/>
      </w:pPr>
      <w:r>
        <w:rPr>
          <w:rFonts w:ascii="Times New Roman"/>
          <w:b w:val="false"/>
          <w:i w:val="false"/>
          <w:color w:val="000000"/>
          <w:sz w:val="28"/>
        </w:rPr>
        <w:t>
      322. Тұрғын үйлер мен әлеуметтік-тұрмыстық мақсаттағы ғимараттарды өндірістік радиациялық бақылауды заңнамада белгіленген тәртіппен аккредиттелген ұйымдар жүзеге асырады.</w:t>
      </w:r>
    </w:p>
    <w:bookmarkEnd w:id="342"/>
    <w:bookmarkStart w:name="z346" w:id="343"/>
    <w:p>
      <w:pPr>
        <w:spacing w:after="0"/>
        <w:ind w:left="0"/>
        <w:jc w:val="both"/>
      </w:pPr>
      <w:r>
        <w:rPr>
          <w:rFonts w:ascii="Times New Roman"/>
          <w:b w:val="false"/>
          <w:i w:val="false"/>
          <w:color w:val="000000"/>
          <w:sz w:val="28"/>
        </w:rPr>
        <w:t>
      323. Тұрғын үй және қоғамдық ғимараттарда олардың құрылысы, реконструкциясы, пайдалануға беру және пайдалану кезінде радиациялық қауіпсіздікті қамтамасыз ету бойынша осы санитариялық қағидалардың талаптарының орындалуын мемлекеттік қадағалауды халықтың санитариялық–эпидемиологиялық саламаттылығы саласындағы мемлекеттік орган ведомствосының аумақтық бөлімшесі жүзеге асырады.</w:t>
      </w:r>
    </w:p>
    <w:bookmarkEnd w:id="343"/>
    <w:bookmarkStart w:name="z347" w:id="344"/>
    <w:p>
      <w:pPr>
        <w:spacing w:after="0"/>
        <w:ind w:left="0"/>
        <w:jc w:val="both"/>
      </w:pPr>
      <w:r>
        <w:rPr>
          <w:rFonts w:ascii="Times New Roman"/>
          <w:b w:val="false"/>
          <w:i w:val="false"/>
          <w:color w:val="000000"/>
          <w:sz w:val="28"/>
        </w:rPr>
        <w:t>
      324. Құрылыс материалдары мен бұйымдарындағы табиғи радионуклидтер құрамын бақылауды өндіруші ұйым жүзеге асырады. Табиғи радионуклидтердің үлестік белсенділігінің мәндері мен қауіптілік сыныбы материалдар мен бұйымдардың әр партиясының ілестірме құжаттамасында (паспортында) көрсетілуі тиіс.</w:t>
      </w:r>
    </w:p>
    <w:bookmarkEnd w:id="344"/>
    <w:bookmarkStart w:name="z348" w:id="345"/>
    <w:p>
      <w:pPr>
        <w:spacing w:after="0"/>
        <w:ind w:left="0"/>
        <w:jc w:val="both"/>
      </w:pPr>
      <w:r>
        <w:rPr>
          <w:rFonts w:ascii="Times New Roman"/>
          <w:b w:val="false"/>
          <w:i w:val="false"/>
          <w:color w:val="000000"/>
          <w:sz w:val="28"/>
        </w:rPr>
        <w:t>
      325. Фосфорлы тыңайтқыштар мен мелиоранттардағы табиғи радионуклидтердің үлестік белсенділігінің мәндерін жеткізушілер көшірмесін алушы ұйым мемлекеттік қадағалау халықтың санитариялық–эпидемиологиялық саламаттылығы саласындағы мемлекеттік органдардың ведмоствосына табыстауға тиіс ілеспе құжатта көрсетеді.</w:t>
      </w:r>
    </w:p>
    <w:bookmarkEnd w:id="345"/>
    <w:bookmarkStart w:name="z349" w:id="346"/>
    <w:p>
      <w:pPr>
        <w:spacing w:after="0"/>
        <w:ind w:left="0"/>
        <w:jc w:val="left"/>
      </w:pPr>
      <w:r>
        <w:rPr>
          <w:rFonts w:ascii="Times New Roman"/>
          <w:b/>
          <w:i w:val="false"/>
          <w:color w:val="000000"/>
        </w:rPr>
        <w:t xml:space="preserve"> 17. Радиациялық апаттар кезінде радиациялық қауіпсіздікті</w:t>
      </w:r>
      <w:r>
        <w:br/>
      </w:r>
      <w:r>
        <w:rPr>
          <w:rFonts w:ascii="Times New Roman"/>
          <w:b/>
          <w:i w:val="false"/>
          <w:color w:val="000000"/>
        </w:rPr>
        <w:t>қамтамасыз етуге қойылатын санитариялық-эпидемиологиялық</w:t>
      </w:r>
      <w:r>
        <w:br/>
      </w:r>
      <w:r>
        <w:rPr>
          <w:rFonts w:ascii="Times New Roman"/>
          <w:b/>
          <w:i w:val="false"/>
          <w:color w:val="000000"/>
        </w:rPr>
        <w:t>талаптар</w:t>
      </w:r>
    </w:p>
    <w:bookmarkEnd w:id="346"/>
    <w:bookmarkStart w:name="z350" w:id="347"/>
    <w:p>
      <w:pPr>
        <w:spacing w:after="0"/>
        <w:ind w:left="0"/>
        <w:jc w:val="both"/>
      </w:pPr>
      <w:r>
        <w:rPr>
          <w:rFonts w:ascii="Times New Roman"/>
          <w:b w:val="false"/>
          <w:i w:val="false"/>
          <w:color w:val="000000"/>
          <w:sz w:val="28"/>
        </w:rPr>
        <w:t>
      326. Радиациялық апат кезіндегі халықтың және персоналдың радиациялық қауіпсіздігі жүйecі апаттың теріс салдарларын неғұрлым төмендетуге, детерминделген әсерлердің туындауының алдын алу және стохастикалық әсерлердің ықтималдығын азайтуды қамтамасыз етуі тиіс. Радиациялық апат анықталған жағдайда, апаттың дамуын тоқтату, сәулелену көзін бақылауды қалпына келтіру мен сәулелену дозаларын және персонал мен халықтың қатарынан сәулеленген тұлғалардың санын, өндірістік үй-жайлар мен қоршаған ортаның радиоактивтік ластануын, апат әкелген экономикалық және әлеуметтік шығыстарды неғұрлым төмендету бойынша шұғыл шаралар қабылдануы тиіс.</w:t>
      </w:r>
    </w:p>
    <w:bookmarkEnd w:id="347"/>
    <w:bookmarkStart w:name="z351" w:id="348"/>
    <w:p>
      <w:pPr>
        <w:spacing w:after="0"/>
        <w:ind w:left="0"/>
        <w:jc w:val="both"/>
      </w:pPr>
      <w:r>
        <w:rPr>
          <w:rFonts w:ascii="Times New Roman"/>
          <w:b w:val="false"/>
          <w:i w:val="false"/>
          <w:color w:val="000000"/>
          <w:sz w:val="28"/>
        </w:rPr>
        <w:t>
      327. Әрбір радиациялық объектінің жобалық құжаттамасында жабдықтың ақаулығының, персоналдың жаңсақ әрекеттерінің, зілзала нәубеттерінің немесе сәулелену көздерін бақылаудан айырылу мен адамдардың сәулеленуіне және (немесе) қоршаған ортаның радиоактивтік ластануына әкеліп соғуы мүмкін өзге де себептердің салдарынан туындайтын ықтимал апаттар айқындалған болуы тиіс.</w:t>
      </w:r>
    </w:p>
    <w:bookmarkEnd w:id="348"/>
    <w:bookmarkStart w:name="z352" w:id="349"/>
    <w:p>
      <w:pPr>
        <w:spacing w:after="0"/>
        <w:ind w:left="0"/>
        <w:jc w:val="both"/>
      </w:pPr>
      <w:r>
        <w:rPr>
          <w:rFonts w:ascii="Times New Roman"/>
          <w:b w:val="false"/>
          <w:i w:val="false"/>
          <w:color w:val="000000"/>
          <w:sz w:val="28"/>
        </w:rPr>
        <w:t>
      328. І-ІІ санаттардың радиациялық объектілерінің жобалық құжаттамасында:</w:t>
      </w:r>
    </w:p>
    <w:bookmarkEnd w:id="349"/>
    <w:p>
      <w:pPr>
        <w:spacing w:after="0"/>
        <w:ind w:left="0"/>
        <w:jc w:val="both"/>
      </w:pPr>
      <w:r>
        <w:rPr>
          <w:rFonts w:ascii="Times New Roman"/>
          <w:b w:val="false"/>
          <w:i w:val="false"/>
          <w:color w:val="000000"/>
          <w:sz w:val="28"/>
        </w:rPr>
        <w:t>
      1) радиациялық апаттың салдарларын жою бойынша шұғыл жұмыстар жүргізу үшін қажетті жеке қорғаныш құралдарының, дәрі-дәрмектердің, радиометрлік және дозиметрлік аспаптардың, дезактивация және санитариялық өңдеу құралдарының, құрал-саймандар мен мүкәммалдың апаттық қорының номенклатурасы, көлемі және сақталу орындары кіретін "Азаматтық қорғаныстың инженерлік–техникалық іс-шаралары. Төтенше жағдайлардың алдын алу бойынша іс–шаралар" бөлімі;</w:t>
      </w:r>
    </w:p>
    <w:p>
      <w:pPr>
        <w:spacing w:after="0"/>
        <w:ind w:left="0"/>
        <w:jc w:val="both"/>
      </w:pPr>
      <w:r>
        <w:rPr>
          <w:rFonts w:ascii="Times New Roman"/>
          <w:b w:val="false"/>
          <w:i w:val="false"/>
          <w:color w:val="000000"/>
          <w:sz w:val="28"/>
        </w:rPr>
        <w:t>
      2) "Персонал мен халықты радиациялық апаттан және оның салдарларынан қорғау бойынша іс–шаралар жоспары" бөлімі болуы тиіс.</w:t>
      </w:r>
    </w:p>
    <w:bookmarkStart w:name="z353" w:id="350"/>
    <w:p>
      <w:pPr>
        <w:spacing w:after="0"/>
        <w:ind w:left="0"/>
        <w:jc w:val="both"/>
      </w:pPr>
      <w:r>
        <w:rPr>
          <w:rFonts w:ascii="Times New Roman"/>
          <w:b w:val="false"/>
          <w:i w:val="false"/>
          <w:color w:val="000000"/>
          <w:sz w:val="28"/>
        </w:rPr>
        <w:t>
      329. Персонал мен халықты радиациялық апаттан және оның салдарларынан қорғау бойынша іс-шаралар жоспарында мынадай негізгі бөлімдер болады:</w:t>
      </w:r>
    </w:p>
    <w:bookmarkEnd w:id="350"/>
    <w:p>
      <w:pPr>
        <w:spacing w:after="0"/>
        <w:ind w:left="0"/>
        <w:jc w:val="both"/>
      </w:pPr>
      <w:r>
        <w:rPr>
          <w:rFonts w:ascii="Times New Roman"/>
          <w:b w:val="false"/>
          <w:i w:val="false"/>
          <w:color w:val="000000"/>
          <w:sz w:val="28"/>
        </w:rPr>
        <w:t>
      1) апаттың ықтимал себептерін, типтері мен даму сценарийлерін, сондай-ақ түрлі апат типтері кезіндегі болжалды радиациялық жағдайды ескере отырып, радиациялық объектідегі ықтимал апаттар болжамы;</w:t>
      </w:r>
    </w:p>
    <w:p>
      <w:pPr>
        <w:spacing w:after="0"/>
        <w:ind w:left="0"/>
        <w:jc w:val="both"/>
      </w:pPr>
      <w:r>
        <w:rPr>
          <w:rFonts w:ascii="Times New Roman"/>
          <w:b w:val="false"/>
          <w:i w:val="false"/>
          <w:color w:val="000000"/>
          <w:sz w:val="28"/>
        </w:rPr>
        <w:t>
      2) қорғаныш іс-шараларын жүргізу туралы шешім қабылдау үшін критерийлер;</w:t>
      </w:r>
    </w:p>
    <w:p>
      <w:pPr>
        <w:spacing w:after="0"/>
        <w:ind w:left="0"/>
        <w:jc w:val="both"/>
      </w:pPr>
      <w:r>
        <w:rPr>
          <w:rFonts w:ascii="Times New Roman"/>
          <w:b w:val="false"/>
          <w:i w:val="false"/>
          <w:color w:val="000000"/>
          <w:sz w:val="28"/>
        </w:rPr>
        <w:t>
      3) апатты және оның салдарларын жою кезінде өзара әрекеттесу жүзеге асырылатын ұйымдар тізбесі;</w:t>
      </w:r>
    </w:p>
    <w:p>
      <w:pPr>
        <w:spacing w:after="0"/>
        <w:ind w:left="0"/>
        <w:jc w:val="both"/>
      </w:pPr>
      <w:r>
        <w:rPr>
          <w:rFonts w:ascii="Times New Roman"/>
          <w:b w:val="false"/>
          <w:i w:val="false"/>
          <w:color w:val="000000"/>
          <w:sz w:val="28"/>
        </w:rPr>
        <w:t>
      4) апаттық радиациялық бақылауды ұйымдастыру;</w:t>
      </w:r>
    </w:p>
    <w:p>
      <w:pPr>
        <w:spacing w:after="0"/>
        <w:ind w:left="0"/>
        <w:jc w:val="both"/>
      </w:pPr>
      <w:r>
        <w:rPr>
          <w:rFonts w:ascii="Times New Roman"/>
          <w:b w:val="false"/>
          <w:i w:val="false"/>
          <w:color w:val="000000"/>
          <w:sz w:val="28"/>
        </w:rPr>
        <w:t>
      5) радиациялық апаттың сипатын және мөлшерлерін бағалау;</w:t>
      </w:r>
    </w:p>
    <w:p>
      <w:pPr>
        <w:spacing w:after="0"/>
        <w:ind w:left="0"/>
        <w:jc w:val="both"/>
      </w:pPr>
      <w:r>
        <w:rPr>
          <w:rFonts w:ascii="Times New Roman"/>
          <w:b w:val="false"/>
          <w:i w:val="false"/>
          <w:color w:val="000000"/>
          <w:sz w:val="28"/>
        </w:rPr>
        <w:t>
      6) апаттық жоспарды қолданысқа енгізу тәртібі;</w:t>
      </w:r>
    </w:p>
    <w:p>
      <w:pPr>
        <w:spacing w:after="0"/>
        <w:ind w:left="0"/>
        <w:jc w:val="both"/>
      </w:pPr>
      <w:r>
        <w:rPr>
          <w:rFonts w:ascii="Times New Roman"/>
          <w:b w:val="false"/>
          <w:i w:val="false"/>
          <w:color w:val="000000"/>
          <w:sz w:val="28"/>
        </w:rPr>
        <w:t>
      7) хабар беру және ақпараттандыру тәртібі;</w:t>
      </w:r>
    </w:p>
    <w:p>
      <w:pPr>
        <w:spacing w:after="0"/>
        <w:ind w:left="0"/>
        <w:jc w:val="both"/>
      </w:pPr>
      <w:r>
        <w:rPr>
          <w:rFonts w:ascii="Times New Roman"/>
          <w:b w:val="false"/>
          <w:i w:val="false"/>
          <w:color w:val="000000"/>
          <w:sz w:val="28"/>
        </w:rPr>
        <w:t>
      8) персоналдың апат кезіндегі мінез–құлқы;</w:t>
      </w:r>
    </w:p>
    <w:p>
      <w:pPr>
        <w:spacing w:after="0"/>
        <w:ind w:left="0"/>
        <w:jc w:val="both"/>
      </w:pPr>
      <w:r>
        <w:rPr>
          <w:rFonts w:ascii="Times New Roman"/>
          <w:b w:val="false"/>
          <w:i w:val="false"/>
          <w:color w:val="000000"/>
          <w:sz w:val="28"/>
        </w:rPr>
        <w:t>
      9) лауазымды адамдардың апаттық жұмыстар жүргізу кезінде қабылдайтын әрекеттері;</w:t>
      </w:r>
    </w:p>
    <w:p>
      <w:pPr>
        <w:spacing w:after="0"/>
        <w:ind w:left="0"/>
        <w:jc w:val="both"/>
      </w:pPr>
      <w:r>
        <w:rPr>
          <w:rFonts w:ascii="Times New Roman"/>
          <w:b w:val="false"/>
          <w:i w:val="false"/>
          <w:color w:val="000000"/>
          <w:sz w:val="28"/>
        </w:rPr>
        <w:t>
      10) апаттық жұмыстар жүргізу кезіндегі персоналды қорғау шаралары;</w:t>
      </w:r>
    </w:p>
    <w:p>
      <w:pPr>
        <w:spacing w:after="0"/>
        <w:ind w:left="0"/>
        <w:jc w:val="both"/>
      </w:pPr>
      <w:r>
        <w:rPr>
          <w:rFonts w:ascii="Times New Roman"/>
          <w:b w:val="false"/>
          <w:i w:val="false"/>
          <w:color w:val="000000"/>
          <w:sz w:val="28"/>
        </w:rPr>
        <w:t>
      11) өртке қарсы іс–шаралар;</w:t>
      </w:r>
    </w:p>
    <w:p>
      <w:pPr>
        <w:spacing w:after="0"/>
        <w:ind w:left="0"/>
        <w:jc w:val="both"/>
      </w:pPr>
      <w:r>
        <w:rPr>
          <w:rFonts w:ascii="Times New Roman"/>
          <w:b w:val="false"/>
          <w:i w:val="false"/>
          <w:color w:val="000000"/>
          <w:sz w:val="28"/>
        </w:rPr>
        <w:t>
      12) халықты және қоршаған ортаны қорғау бойынша іс-шаралар;</w:t>
      </w:r>
    </w:p>
    <w:p>
      <w:pPr>
        <w:spacing w:after="0"/>
        <w:ind w:left="0"/>
        <w:jc w:val="both"/>
      </w:pPr>
      <w:r>
        <w:rPr>
          <w:rFonts w:ascii="Times New Roman"/>
          <w:b w:val="false"/>
          <w:i w:val="false"/>
          <w:color w:val="000000"/>
          <w:sz w:val="28"/>
        </w:rPr>
        <w:t>
      13) зардап шеккендерге медициналық көмек көрсету;</w:t>
      </w:r>
    </w:p>
    <w:p>
      <w:pPr>
        <w:spacing w:after="0"/>
        <w:ind w:left="0"/>
        <w:jc w:val="both"/>
      </w:pPr>
      <w:r>
        <w:rPr>
          <w:rFonts w:ascii="Times New Roman"/>
          <w:b w:val="false"/>
          <w:i w:val="false"/>
          <w:color w:val="000000"/>
          <w:sz w:val="28"/>
        </w:rPr>
        <w:t>
      14) радиоактивтік ластану ошақтарын (учаскелерін) оқшаулау және жою бойынша шаралар;</w:t>
      </w:r>
    </w:p>
    <w:p>
      <w:pPr>
        <w:spacing w:after="0"/>
        <w:ind w:left="0"/>
        <w:jc w:val="both"/>
      </w:pPr>
      <w:r>
        <w:rPr>
          <w:rFonts w:ascii="Times New Roman"/>
          <w:b w:val="false"/>
          <w:i w:val="false"/>
          <w:color w:val="000000"/>
          <w:sz w:val="28"/>
        </w:rPr>
        <w:t>
      15) персоналды апат жағдайына дайындау және жаттықтыру.</w:t>
      </w:r>
    </w:p>
    <w:bookmarkStart w:name="z354" w:id="351"/>
    <w:p>
      <w:pPr>
        <w:spacing w:after="0"/>
        <w:ind w:left="0"/>
        <w:jc w:val="both"/>
      </w:pPr>
      <w:r>
        <w:rPr>
          <w:rFonts w:ascii="Times New Roman"/>
          <w:b w:val="false"/>
          <w:i w:val="false"/>
          <w:color w:val="000000"/>
          <w:sz w:val="28"/>
        </w:rPr>
        <w:t>
      330. Барлық радиациялық объектілерде "Персоналдың апаттық жағдайларда әрекет етуі бойынша нұсқаулық" болуы тиіс.</w:t>
      </w:r>
    </w:p>
    <w:bookmarkEnd w:id="351"/>
    <w:bookmarkStart w:name="z355" w:id="352"/>
    <w:p>
      <w:pPr>
        <w:spacing w:after="0"/>
        <w:ind w:left="0"/>
        <w:jc w:val="both"/>
      </w:pPr>
      <w:r>
        <w:rPr>
          <w:rFonts w:ascii="Times New Roman"/>
          <w:b w:val="false"/>
          <w:i w:val="false"/>
          <w:color w:val="000000"/>
          <w:sz w:val="28"/>
        </w:rPr>
        <w:t>
      331. Радиациялық объектінің өндірістік учаскелерінде, санитариялық өткізгіште және медициналық пунктте апат кезінде зардап шеккендерге алғашқы көмек көрсетудің қажетті құралдарының жинағы бар дәрі қобдишалары, ал ашық түрде радиоактивті заттармен жұмыстар жүргізілетін объектілерде ластануға ұшыраған адамдарды санитариялық өңдеу құралдарының толықтырылып отыратын қоры болуы тиіc.</w:t>
      </w:r>
    </w:p>
    <w:bookmarkEnd w:id="352"/>
    <w:bookmarkStart w:name="z356" w:id="353"/>
    <w:p>
      <w:pPr>
        <w:spacing w:after="0"/>
        <w:ind w:left="0"/>
        <w:jc w:val="both"/>
      </w:pPr>
      <w:r>
        <w:rPr>
          <w:rFonts w:ascii="Times New Roman"/>
          <w:b w:val="false"/>
          <w:i w:val="false"/>
          <w:color w:val="000000"/>
          <w:sz w:val="28"/>
        </w:rPr>
        <w:t>
      332. Радиациялық апат болуы мүмкін әрбір ұйымда сигналдары бойынша персонал радиациялық апатты жою бойынша іс–шаралар жоспарына және лауазымдық нұсқаулықтарға сәйкес әрекет етуі тиіс, туындаған апат туралы шұғыл хабарлау жүйесі көзделеді.</w:t>
      </w:r>
    </w:p>
    <w:bookmarkEnd w:id="353"/>
    <w:bookmarkStart w:name="z357" w:id="354"/>
    <w:p>
      <w:pPr>
        <w:spacing w:after="0"/>
        <w:ind w:left="0"/>
        <w:jc w:val="both"/>
      </w:pPr>
      <w:r>
        <w:rPr>
          <w:rFonts w:ascii="Times New Roman"/>
          <w:b w:val="false"/>
          <w:i w:val="false"/>
          <w:color w:val="000000"/>
          <w:sz w:val="28"/>
        </w:rPr>
        <w:t>
      333. Радиациялық апаттың болуы анықталатын барлық жағдайларда ұйым әкімшілігі радиациялық қауіпсіздікті қамтамасыз ету саласында мемлекеттік басқаруды, қадағалауды және бақылауды жүзеге асыратын мемлекеттік органдарды жедел түрде хабардар етеді.</w:t>
      </w:r>
    </w:p>
    <w:bookmarkEnd w:id="354"/>
    <w:bookmarkStart w:name="z358" w:id="355"/>
    <w:p>
      <w:pPr>
        <w:spacing w:after="0"/>
        <w:ind w:left="0"/>
        <w:jc w:val="both"/>
      </w:pPr>
      <w:r>
        <w:rPr>
          <w:rFonts w:ascii="Times New Roman"/>
          <w:b w:val="false"/>
          <w:i w:val="false"/>
          <w:color w:val="000000"/>
          <w:sz w:val="28"/>
        </w:rPr>
        <w:t>
      334. Мемлекеттік органдар "Радиациялық апат жағдайында халықты қорғау бойынша іс-шаралар жоспарына" сәйкес радиациялық апат туралы деректердің радиациялық қорғау саласының мамандарына тез жеткізілуін және олардың халықты радиациялық апат, қорғанудың ұсынылатын құралдары мен әдістері туралы хабарлауға қатысуын қамтамасыз етеді.</w:t>
      </w:r>
    </w:p>
    <w:bookmarkEnd w:id="355"/>
    <w:bookmarkStart w:name="z359" w:id="356"/>
    <w:p>
      <w:pPr>
        <w:spacing w:after="0"/>
        <w:ind w:left="0"/>
        <w:jc w:val="both"/>
      </w:pPr>
      <w:r>
        <w:rPr>
          <w:rFonts w:ascii="Times New Roman"/>
          <w:b w:val="false"/>
          <w:i w:val="false"/>
          <w:color w:val="000000"/>
          <w:sz w:val="28"/>
        </w:rPr>
        <w:t>
      335. Апатты және оның салдарларын жою бойынша жұмыстар жүргізуге бәрінен бұрын мамандандырылған апаттық бригадалардың мүшелері тартылуы тиіс. Қажет болған жағдайларда, осы жұмыстарды орындау үшін персоналдан отыз жастан асқан, медициналық қарсы көрсетілімдері жоқ адамдар ықтимал сәулелену дозалары және денсаулық үшін қаупі туралы хабардар етілгеннен кейін, олардың ерікті жазбаша келісімі бойынша тартылуы мүмкін. Әйелдер апаттық жұмыстарға қатысуға тек айрықша жағдайларда ғана жіберілуі мүмкін.</w:t>
      </w:r>
    </w:p>
    <w:bookmarkEnd w:id="356"/>
    <w:bookmarkStart w:name="z360" w:id="357"/>
    <w:p>
      <w:pPr>
        <w:spacing w:after="0"/>
        <w:ind w:left="0"/>
        <w:jc w:val="both"/>
      </w:pPr>
      <w:r>
        <w:rPr>
          <w:rFonts w:ascii="Times New Roman"/>
          <w:b w:val="false"/>
          <w:i w:val="false"/>
          <w:color w:val="000000"/>
          <w:sz w:val="28"/>
        </w:rPr>
        <w:t>
      336. Апаттың салдарларын жою бойынша жұмыстардың алдында жұмыстар сипаты мен кезектілігі түсіндіріле отырып, радиациялық қауіпсіздік мәселелері бойынша персоналға нұсқау жүргізіледі. Қажет болған жағдайда алдағы операцияларды алдын ала жаттықтыру керек.</w:t>
      </w:r>
    </w:p>
    <w:bookmarkEnd w:id="357"/>
    <w:bookmarkStart w:name="z361" w:id="358"/>
    <w:p>
      <w:pPr>
        <w:spacing w:after="0"/>
        <w:ind w:left="0"/>
        <w:jc w:val="both"/>
      </w:pPr>
      <w:r>
        <w:rPr>
          <w:rFonts w:ascii="Times New Roman"/>
          <w:b w:val="false"/>
          <w:i w:val="false"/>
          <w:color w:val="000000"/>
          <w:sz w:val="28"/>
        </w:rPr>
        <w:t>
      337. Апаттың салдарларын жою бойынша жұмыстар және персоналдың ықтимал қайта сәулеленуімен байланысты басқа іс-шараларды орындау радиациялық бақылау бойынша жұмыстың шекті ұзақтығы, қосымша қорғаныш құралдары, қатысушылардың және жұмыстардың орындалуына жауапты адамның тектері айқындалатын арнайы рұқсат (рұқсаттама) бойынша жүргізілуі тиіс.</w:t>
      </w:r>
    </w:p>
    <w:bookmarkEnd w:id="358"/>
    <w:bookmarkStart w:name="z362" w:id="359"/>
    <w:p>
      <w:pPr>
        <w:spacing w:after="0"/>
        <w:ind w:left="0"/>
        <w:jc w:val="both"/>
      </w:pPr>
      <w:r>
        <w:rPr>
          <w:rFonts w:ascii="Times New Roman"/>
          <w:b w:val="false"/>
          <w:i w:val="false"/>
          <w:color w:val="000000"/>
          <w:sz w:val="28"/>
        </w:rPr>
        <w:t>
      338. Апатты жою кезінде персоналдың жоспарланатын көтеріңкі сәулеленуін регламенттеу ГН-да айқындалады. Жоспарланатын көтеріңкі сәулеленуге апаттық-қалпына келтіру жұмыстарына қатысатын радиациялық объектінің персоналы мен апаттық-құтқару қызметтері мен жасақтарының мамандары үшін жол беріледі.</w:t>
      </w:r>
    </w:p>
    <w:bookmarkEnd w:id="359"/>
    <w:bookmarkStart w:name="z363" w:id="360"/>
    <w:p>
      <w:pPr>
        <w:spacing w:after="0"/>
        <w:ind w:left="0"/>
        <w:jc w:val="both"/>
      </w:pPr>
      <w:r>
        <w:rPr>
          <w:rFonts w:ascii="Times New Roman"/>
          <w:b w:val="false"/>
          <w:i w:val="false"/>
          <w:color w:val="000000"/>
          <w:sz w:val="28"/>
        </w:rPr>
        <w:t>
      339. Радиациялық бақылау тәртібі орындалатын жұмыстардың ерекшеліктері мен жағдайларын ескере отырып, қорытындыға сәйкес айқындалады.</w:t>
      </w:r>
    </w:p>
    <w:bookmarkEnd w:id="360"/>
    <w:bookmarkStart w:name="z364" w:id="361"/>
    <w:p>
      <w:pPr>
        <w:spacing w:after="0"/>
        <w:ind w:left="0"/>
        <w:jc w:val="both"/>
      </w:pPr>
      <w:r>
        <w:rPr>
          <w:rFonts w:ascii="Times New Roman"/>
          <w:b w:val="false"/>
          <w:i w:val="false"/>
          <w:color w:val="000000"/>
          <w:sz w:val="28"/>
        </w:rPr>
        <w:t>
      340. Жарақатпен зақымданған, химиялық уланған немесе 0,2 Зв жоғары дозада сәулеленуге ұшыраған адамдарды медициналық тексеруге жіберу қажет. Радиоактивтік ластану жағдайында адамдарға санитариялық өңдеу және киімге дезактивация жүргізілуі тиіс.</w:t>
      </w:r>
    </w:p>
    <w:bookmarkEnd w:id="361"/>
    <w:bookmarkStart w:name="z365" w:id="362"/>
    <w:p>
      <w:pPr>
        <w:spacing w:after="0"/>
        <w:ind w:left="0"/>
        <w:jc w:val="both"/>
      </w:pPr>
      <w:r>
        <w:rPr>
          <w:rFonts w:ascii="Times New Roman"/>
          <w:b w:val="false"/>
          <w:i w:val="false"/>
          <w:color w:val="000000"/>
          <w:sz w:val="28"/>
        </w:rPr>
        <w:t>
      341. Көлемді аумақтардың радиоактивтік ластануына әкеліп соққан радионуклидтердің қоршаған ортаға шығуымен болған радиациялық апат кезінде халықты қорғау шешімдер қабылдау үшін ГН-да келтірілген критерийлерге сәйкес жүзеге асырылады.</w:t>
      </w:r>
    </w:p>
    <w:bookmarkEnd w:id="362"/>
    <w:bookmarkStart w:name="z366" w:id="363"/>
    <w:p>
      <w:pPr>
        <w:spacing w:after="0"/>
        <w:ind w:left="0"/>
        <w:jc w:val="both"/>
      </w:pPr>
      <w:r>
        <w:rPr>
          <w:rFonts w:ascii="Times New Roman"/>
          <w:b w:val="false"/>
          <w:i w:val="false"/>
          <w:color w:val="000000"/>
          <w:sz w:val="28"/>
        </w:rPr>
        <w:t>
      342. Апаттың салдарларын жою және оның себептерін тергеу қажет болған жағдайда аймақ, аумақ және объект деңгейлерінде Қазақстан Республикасының заңнамасы белгілеген тәртіпте жүргізіледі.</w:t>
      </w:r>
    </w:p>
    <w:bookmarkEnd w:id="363"/>
    <w:bookmarkStart w:name="z367" w:id="364"/>
    <w:p>
      <w:pPr>
        <w:spacing w:after="0"/>
        <w:ind w:left="0"/>
        <w:jc w:val="both"/>
      </w:pPr>
      <w:r>
        <w:rPr>
          <w:rFonts w:ascii="Times New Roman"/>
          <w:b w:val="false"/>
          <w:i w:val="false"/>
          <w:color w:val="000000"/>
          <w:sz w:val="28"/>
        </w:rPr>
        <w:t>
      343. Халықтың санитариялық–эпидемиологиялық саламаттылығы саласындағы мемлекеттік органдардың ведмоствасы радиациялық апатты тексеру және салдарларын жою кезінде мынадай міндеттерді орындауға қатысуы тиіс:</w:t>
      </w:r>
    </w:p>
    <w:bookmarkEnd w:id="364"/>
    <w:p>
      <w:pPr>
        <w:spacing w:after="0"/>
        <w:ind w:left="0"/>
        <w:jc w:val="both"/>
      </w:pPr>
      <w:r>
        <w:rPr>
          <w:rFonts w:ascii="Times New Roman"/>
          <w:b w:val="false"/>
          <w:i w:val="false"/>
          <w:color w:val="000000"/>
          <w:sz w:val="28"/>
        </w:rPr>
        <w:t>
      1) апаттық сәулеленуге ұшырауы мүмкін адамдарды анықтау;</w:t>
      </w:r>
    </w:p>
    <w:p>
      <w:pPr>
        <w:spacing w:after="0"/>
        <w:ind w:left="0"/>
        <w:jc w:val="both"/>
      </w:pPr>
      <w:r>
        <w:rPr>
          <w:rFonts w:ascii="Times New Roman"/>
          <w:b w:val="false"/>
          <w:i w:val="false"/>
          <w:color w:val="000000"/>
          <w:sz w:val="28"/>
        </w:rPr>
        <w:t>
      2) апатты тексеру және салдарларын жоюға қатысатын адамдардың радиациялық қауіпсіздігін қамтамасыз етуді бақылау;</w:t>
      </w:r>
    </w:p>
    <w:p>
      <w:pPr>
        <w:spacing w:after="0"/>
        <w:ind w:left="0"/>
        <w:jc w:val="both"/>
      </w:pPr>
      <w:r>
        <w:rPr>
          <w:rFonts w:ascii="Times New Roman"/>
          <w:b w:val="false"/>
          <w:i w:val="false"/>
          <w:color w:val="000000"/>
          <w:sz w:val="28"/>
        </w:rPr>
        <w:t>
      3) өндірістік және қоршаған ортаның, сумен жабдықтау көздерінің, азық-түлік өнімдерінің радиоактивтік ластану деңгейлерін бақылау;</w:t>
      </w:r>
    </w:p>
    <w:p>
      <w:pPr>
        <w:spacing w:after="0"/>
        <w:ind w:left="0"/>
        <w:jc w:val="both"/>
      </w:pPr>
      <w:r>
        <w:rPr>
          <w:rFonts w:ascii="Times New Roman"/>
          <w:b w:val="false"/>
          <w:i w:val="false"/>
          <w:color w:val="000000"/>
          <w:sz w:val="28"/>
        </w:rPr>
        <w:t>
      4) радиациялық жағдайды және персонал мен халықтың жекелеген топтарының, сондай-ақ апаттық жұмыстарға қатысқан адамдардың жеке сәулелену дозаларын гигиеналық бағалау;</w:t>
      </w:r>
    </w:p>
    <w:p>
      <w:pPr>
        <w:spacing w:after="0"/>
        <w:ind w:left="0"/>
        <w:jc w:val="both"/>
      </w:pPr>
      <w:r>
        <w:rPr>
          <w:rFonts w:ascii="Times New Roman"/>
          <w:b w:val="false"/>
          <w:i w:val="false"/>
          <w:color w:val="000000"/>
          <w:sz w:val="28"/>
        </w:rPr>
        <w:t>
      5) дезактивацияның мен санитариялық өңдеудің тиімділігін бағалау;</w:t>
      </w:r>
    </w:p>
    <w:p>
      <w:pPr>
        <w:spacing w:after="0"/>
        <w:ind w:left="0"/>
        <w:jc w:val="both"/>
      </w:pPr>
      <w:r>
        <w:rPr>
          <w:rFonts w:ascii="Times New Roman"/>
          <w:b w:val="false"/>
          <w:i w:val="false"/>
          <w:color w:val="000000"/>
          <w:sz w:val="28"/>
        </w:rPr>
        <w:t>
      6) орталық атқарушы органдар мен ұйымдар үшін радиациялық жағдайды болжай отырып, персоналды және халықты қорғау бойынша ұсыныстар әзірлеу;</w:t>
      </w:r>
    </w:p>
    <w:p>
      <w:pPr>
        <w:spacing w:after="0"/>
        <w:ind w:left="0"/>
        <w:jc w:val="both"/>
      </w:pPr>
      <w:r>
        <w:rPr>
          <w:rFonts w:ascii="Times New Roman"/>
          <w:b w:val="false"/>
          <w:i w:val="false"/>
          <w:color w:val="000000"/>
          <w:sz w:val="28"/>
        </w:rPr>
        <w:t>
      7) радиоактивті қалдықтардың жиналуын, шығарылуын және көмілуін бақылау.</w:t>
      </w:r>
    </w:p>
    <w:bookmarkStart w:name="z368" w:id="365"/>
    <w:p>
      <w:pPr>
        <w:spacing w:after="0"/>
        <w:ind w:left="0"/>
        <w:jc w:val="both"/>
      </w:pPr>
      <w:r>
        <w:rPr>
          <w:rFonts w:ascii="Times New Roman"/>
          <w:b w:val="false"/>
          <w:i w:val="false"/>
          <w:color w:val="000000"/>
          <w:sz w:val="28"/>
        </w:rPr>
        <w:t>
      344. Халықтың радиоактивтік ластану аймақтарындағы тұрмысының ерекше режімдері, тиісті аумақтағы радиациялық жағдайды бақылау, халықтың сәулелену дозаларын есепке алу қорытындыға сәйкес жүзеге асырылады.</w:t>
      </w:r>
    </w:p>
    <w:bookmarkEnd w:id="365"/>
    <w:bookmarkStart w:name="z369" w:id="366"/>
    <w:p>
      <w:pPr>
        <w:spacing w:after="0"/>
        <w:ind w:left="0"/>
        <w:jc w:val="both"/>
      </w:pPr>
      <w:r>
        <w:rPr>
          <w:rFonts w:ascii="Times New Roman"/>
          <w:b w:val="false"/>
          <w:i w:val="false"/>
          <w:color w:val="000000"/>
          <w:sz w:val="28"/>
        </w:rPr>
        <w:t>
      345. Радиациялық апат нәтижесінде радиоактивтік ластануға ұшыраған аумақтарда мыналар:</w:t>
      </w:r>
    </w:p>
    <w:bookmarkEnd w:id="366"/>
    <w:p>
      <w:pPr>
        <w:spacing w:after="0"/>
        <w:ind w:left="0"/>
        <w:jc w:val="both"/>
      </w:pPr>
      <w:r>
        <w:rPr>
          <w:rFonts w:ascii="Times New Roman"/>
          <w:b w:val="false"/>
          <w:i w:val="false"/>
          <w:color w:val="000000"/>
          <w:sz w:val="28"/>
        </w:rPr>
        <w:t>
      1) аумақтың радиоактивтік ластану есебінен халықтың сәулелену дозалары 10 мкЗв/жыл асуы мүмкін болса, оларды бағалау жолымен радиациялық бақылау;</w:t>
      </w:r>
    </w:p>
    <w:p>
      <w:pPr>
        <w:spacing w:after="0"/>
        <w:ind w:left="0"/>
        <w:jc w:val="both"/>
      </w:pPr>
      <w:r>
        <w:rPr>
          <w:rFonts w:ascii="Times New Roman"/>
          <w:b w:val="false"/>
          <w:i w:val="false"/>
          <w:color w:val="000000"/>
          <w:sz w:val="28"/>
        </w:rPr>
        <w:t>
      2) халықтың басқа негізгі сәулелену түрлерін радиациялық бақылау;</w:t>
      </w:r>
    </w:p>
    <w:p>
      <w:pPr>
        <w:spacing w:after="0"/>
        <w:ind w:left="0"/>
        <w:jc w:val="both"/>
      </w:pPr>
      <w:r>
        <w:rPr>
          <w:rFonts w:ascii="Times New Roman"/>
          <w:b w:val="false"/>
          <w:i w:val="false"/>
          <w:color w:val="000000"/>
          <w:sz w:val="28"/>
        </w:rPr>
        <w:t>
      3) егер аумақтың радиоактивтік ластану есебінен халықтың сәулелену дозасы 1,0 мЗв/жыл асатын болса, сәулеленудің барлық негізгі түрлері бойынша дозаларды оңтайландырып төмендету;</w:t>
      </w:r>
    </w:p>
    <w:p>
      <w:pPr>
        <w:spacing w:after="0"/>
        <w:ind w:left="0"/>
        <w:jc w:val="both"/>
      </w:pPr>
      <w:r>
        <w:rPr>
          <w:rFonts w:ascii="Times New Roman"/>
          <w:b w:val="false"/>
          <w:i w:val="false"/>
          <w:color w:val="000000"/>
          <w:sz w:val="28"/>
        </w:rPr>
        <w:t>
      4) егер аумақтың радиоактивтік ластану есебінен сәулелену дозасы 0,1 мЗв/жыл acca, бірақ 1,0 мЗв/жыл артық болмаса, халықтың қалыпты тұрмысын, аумақтың шаруашылық және әлеуметтік қызметін бұзбайтын оңтайландырылған қорғану іс-шаралары жүзеге асырылады.</w:t>
      </w:r>
    </w:p>
    <w:bookmarkStart w:name="z370" w:id="367"/>
    <w:p>
      <w:pPr>
        <w:spacing w:after="0"/>
        <w:ind w:left="0"/>
        <w:jc w:val="both"/>
      </w:pPr>
      <w:r>
        <w:rPr>
          <w:rFonts w:ascii="Times New Roman"/>
          <w:b w:val="false"/>
          <w:i w:val="false"/>
          <w:color w:val="000000"/>
          <w:sz w:val="28"/>
        </w:rPr>
        <w:t>
      346. Радиоактивтік ластануға ұшыраған аумақта шаруашылық қызметті жүзеге асыратын ұйымның әкімшілігі жұмыскерлердің радиоактивтік ластанудың есебінен сәулеленуі 5 мЗв/жыл аспайтын жұмыс жағдайларын қамтамасыз етеді. Радиоактивтік ластану есебінен жұмыскерлердің сәулеленуі 1 мЗв/жыл асатын ұйымдарда радиациялық бақылауды жүзеге асыратын және оңтайландыру қағидатына сәйкес жұмыскерлердің сәулелену дозаларын төмендету бойынша іс-шаралар жүргізетін радиациялық қауіпсіздік қызметі құрылуы тиіс. Радиациялық бақылау тәртібі қорытындыға бекітіледі.</w:t>
      </w:r>
    </w:p>
    <w:bookmarkEnd w:id="367"/>
    <w:bookmarkStart w:name="z371" w:id="368"/>
    <w:p>
      <w:pPr>
        <w:spacing w:after="0"/>
        <w:ind w:left="0"/>
        <w:jc w:val="both"/>
      </w:pPr>
      <w:r>
        <w:rPr>
          <w:rFonts w:ascii="Times New Roman"/>
          <w:b w:val="false"/>
          <w:i w:val="false"/>
          <w:color w:val="000000"/>
          <w:sz w:val="28"/>
        </w:rPr>
        <w:t>
      347. Сәулелену көздерімен жұмыстар жүргізілетін ұйымға қызмет көрсететін медициналық ұйым апаттық сәулелену жағдайына:</w:t>
      </w:r>
    </w:p>
    <w:bookmarkEnd w:id="368"/>
    <w:p>
      <w:pPr>
        <w:spacing w:after="0"/>
        <w:ind w:left="0"/>
        <w:jc w:val="both"/>
      </w:pPr>
      <w:r>
        <w:rPr>
          <w:rFonts w:ascii="Times New Roman"/>
          <w:b w:val="false"/>
          <w:i w:val="false"/>
          <w:color w:val="000000"/>
          <w:sz w:val="28"/>
        </w:rPr>
        <w:t>
      1) радиациялық бақылау аспаптарымен;</w:t>
      </w:r>
    </w:p>
    <w:p>
      <w:pPr>
        <w:spacing w:after="0"/>
        <w:ind w:left="0"/>
        <w:jc w:val="both"/>
      </w:pPr>
      <w:r>
        <w:rPr>
          <w:rFonts w:ascii="Times New Roman"/>
          <w:b w:val="false"/>
          <w:i w:val="false"/>
          <w:color w:val="000000"/>
          <w:sz w:val="28"/>
        </w:rPr>
        <w:t>
      2) тері жабындарын, күйіктер мен жараларды дезактивациялау құралдарымен (ашық түрдегі радиоактивті заттармен жұмыс кезінде);</w:t>
      </w:r>
    </w:p>
    <w:p>
      <w:pPr>
        <w:spacing w:after="0"/>
        <w:ind w:left="0"/>
        <w:jc w:val="both"/>
      </w:pPr>
      <w:r>
        <w:rPr>
          <w:rFonts w:ascii="Times New Roman"/>
          <w:b w:val="false"/>
          <w:i w:val="false"/>
          <w:color w:val="000000"/>
          <w:sz w:val="28"/>
        </w:rPr>
        <w:t>
      3) организмнен радионуклидтер шығаруды жылдамдату құралдарымен;</w:t>
      </w:r>
    </w:p>
    <w:p>
      <w:pPr>
        <w:spacing w:after="0"/>
        <w:ind w:left="0"/>
        <w:jc w:val="both"/>
      </w:pPr>
      <w:r>
        <w:rPr>
          <w:rFonts w:ascii="Times New Roman"/>
          <w:b w:val="false"/>
          <w:i w:val="false"/>
          <w:color w:val="000000"/>
          <w:sz w:val="28"/>
        </w:rPr>
        <w:t>
      4) радиопротекторлармен жабдықталады.</w:t>
      </w:r>
    </w:p>
    <w:bookmarkStart w:name="z372" w:id="369"/>
    <w:p>
      <w:pPr>
        <w:spacing w:after="0"/>
        <w:ind w:left="0"/>
        <w:jc w:val="both"/>
      </w:pPr>
      <w:r>
        <w:rPr>
          <w:rFonts w:ascii="Times New Roman"/>
          <w:b w:val="false"/>
          <w:i w:val="false"/>
          <w:color w:val="000000"/>
          <w:sz w:val="28"/>
        </w:rPr>
        <w:t>
      348. А тобының персоналы ішіндегі адамдарды сәулелену көздерімен жұмыс істеуін тоқтатқаннан кейін мерзімдік медициналық тексеру көрсетілген жұмыстар уақытында медициналық ұйымда немесе ол сәулелену көздерімен жұмыс істеген ведомствоның басқа медициналық ұйымында жүргізіледі.</w:t>
      </w:r>
    </w:p>
    <w:bookmarkEnd w:id="369"/>
    <w:bookmarkStart w:name="z373" w:id="370"/>
    <w:p>
      <w:pPr>
        <w:spacing w:after="0"/>
        <w:ind w:left="0"/>
        <w:jc w:val="both"/>
      </w:pPr>
      <w:r>
        <w:rPr>
          <w:rFonts w:ascii="Times New Roman"/>
          <w:b w:val="false"/>
          <w:i w:val="false"/>
          <w:color w:val="000000"/>
          <w:sz w:val="28"/>
        </w:rPr>
        <w:t xml:space="preserve">
      349. Бір жыл ішінде 200 мЗв астам тиімді дозада сәулеленуге ұшыраған немесе негізгі сәулелену көздерінің бірінен 500 мЗв немесе барлық сәулелену көздерінен 1000 мЗв астам доза жинаған халық ішіндегі адамдарды медициналық тексеруді аумақтық денсаулық сақтау басқармасы ұйымдастырады. </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bookmarkStart w:name="z375" w:id="371"/>
    <w:p>
      <w:pPr>
        <w:spacing w:after="0"/>
        <w:ind w:left="0"/>
        <w:jc w:val="left"/>
      </w:pPr>
      <w:r>
        <w:rPr>
          <w:rFonts w:ascii="Times New Roman"/>
          <w:b/>
          <w:i w:val="false"/>
          <w:color w:val="000000"/>
        </w:rPr>
        <w:t xml:space="preserve"> Эквивалентті дозаны есептеу кезінде сәулеленудің жекелеген</w:t>
      </w:r>
      <w:r>
        <w:br/>
      </w:r>
      <w:r>
        <w:rPr>
          <w:rFonts w:ascii="Times New Roman"/>
          <w:b/>
          <w:i w:val="false"/>
          <w:color w:val="000000"/>
        </w:rPr>
        <w:t>түрлері үшін өлшемді коэффициенттер (W</w:t>
      </w:r>
      <w:r>
        <w:rPr>
          <w:rFonts w:ascii="Times New Roman"/>
          <w:b/>
          <w:i w:val="false"/>
          <w:color w:val="000000"/>
          <w:vertAlign w:val="subscript"/>
        </w:rPr>
        <w:t>R</w:t>
      </w:r>
      <w:r>
        <w:rPr>
          <w:rFonts w:ascii="Times New Roman"/>
          <w:b/>
          <w:i w:val="false"/>
          <w:color w:val="000000"/>
        </w:rPr>
        <w:t>)</w:t>
      </w:r>
    </w:p>
    <w:bookmarkEnd w:id="371"/>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8391"/>
        <w:gridCol w:w="284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жекелеген түрлері үшін</w:t>
            </w:r>
          </w:p>
          <w:p>
            <w:pPr>
              <w:spacing w:after="20"/>
              <w:ind w:left="20"/>
              <w:jc w:val="both"/>
            </w:pPr>
            <w:r>
              <w:rPr>
                <w:rFonts w:ascii="Times New Roman"/>
                <w:b w:val="false"/>
                <w:i w:val="false"/>
                <w:color w:val="000000"/>
                <w:sz w:val="20"/>
              </w:rPr>
              <w:t>
өлшемді коэфициенттер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әр түрлерінің салыстырмалы тиімділігін ескеретін енген доза көбейткіштері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энергиялардың фотондары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энергиялардың электрондары мен мюондары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килоэлектронвольт (бұдан әрі – кэВ) энергиясы бар нейтрондар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кэВ-тен 100 кэВт дейін энергиясы бар нейтрондар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кэВ-тен 2 мегаэлектронВольт (бұдан әрі - МэВ) дейін энергиясы бар нейтрондар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MэB-тен 20 MэB дейін энергиясы бар нейтрондар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MэB астам энергиясы бар нейтрондар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 протондарынан басқа 2 МэВ астам энергиясы бар протондар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бөліну жарықшақтары, ауыр ядролар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мәндер денеге түсетін, ал ішкі сәулелену жағдайында - ядролық түрлену кезінде шығатын сәулеленуге жатады.</w:t>
      </w:r>
    </w:p>
    <w:bookmarkStart w:name="z376" w:id="372"/>
    <w:p>
      <w:pPr>
        <w:spacing w:after="0"/>
        <w:ind w:left="0"/>
        <w:jc w:val="left"/>
      </w:pPr>
      <w:r>
        <w:rPr>
          <w:rFonts w:ascii="Times New Roman"/>
          <w:b/>
          <w:i w:val="false"/>
          <w:color w:val="000000"/>
        </w:rPr>
        <w:t xml:space="preserve"> Тиімді дозаны есептеуге арналған тіндер мен ағзалар үшін</w:t>
      </w:r>
      <w:r>
        <w:br/>
      </w:r>
      <w:r>
        <w:rPr>
          <w:rFonts w:ascii="Times New Roman"/>
          <w:b/>
          <w:i w:val="false"/>
          <w:color w:val="000000"/>
        </w:rPr>
        <w:t>өлшемді коэффициенттер (W</w:t>
      </w:r>
      <w:r>
        <w:rPr>
          <w:rFonts w:ascii="Times New Roman"/>
          <w:b/>
          <w:i w:val="false"/>
          <w:color w:val="000000"/>
          <w:vertAlign w:val="subscript"/>
        </w:rPr>
        <w:t>T</w:t>
      </w:r>
      <w:r>
        <w:rPr>
          <w:rFonts w:ascii="Times New Roman"/>
          <w:b/>
          <w:i w:val="false"/>
          <w:color w:val="000000"/>
        </w:rPr>
        <w:t>)</w:t>
      </w:r>
    </w:p>
    <w:bookmarkEnd w:id="372"/>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8626"/>
        <w:gridCol w:w="2227"/>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мен ағзалар үшін тиімді дозаны</w:t>
            </w:r>
          </w:p>
          <w:p>
            <w:pPr>
              <w:spacing w:after="20"/>
              <w:ind w:left="20"/>
              <w:jc w:val="both"/>
            </w:pPr>
            <w:r>
              <w:rPr>
                <w:rFonts w:ascii="Times New Roman"/>
                <w:b w:val="false"/>
                <w:i w:val="false"/>
                <w:color w:val="000000"/>
                <w:sz w:val="20"/>
              </w:rPr>
              <w:t>
есептеуге арналған өлшемді</w:t>
            </w:r>
          </w:p>
          <w:p>
            <w:pPr>
              <w:spacing w:after="20"/>
              <w:ind w:left="20"/>
              <w:jc w:val="both"/>
            </w:pPr>
            <w:r>
              <w:rPr>
                <w:rFonts w:ascii="Times New Roman"/>
                <w:b w:val="false"/>
                <w:i w:val="false"/>
                <w:color w:val="000000"/>
                <w:sz w:val="20"/>
              </w:rPr>
              <w:t>
коэффициенттер (W</w:t>
            </w:r>
            <w:r>
              <w:rPr>
                <w:rFonts w:ascii="Times New Roman"/>
                <w:b w:val="false"/>
                <w:i w:val="false"/>
                <w:color w:val="000000"/>
                <w:vertAlign w:val="subscript"/>
              </w:rPr>
              <w:t>T</w:t>
            </w: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тіндердегі эквивалентті доза көбейткіштері</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кемігі (қызыл)</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безі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беті жасушалары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(бүйрекбез, бас миы, тыныс алу ағзаларының экстраторокальдық бөлімі, жіңішке ішек, бүйрек, бұлшық ет тіні, ұйқы без, көкбауыр, айырша без және жатыр)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Санамаланған ағзаларлардың немесе тіндердің бірі өлшеулі коэффиценттер айқындалған он екі ағзаның немесе тіннің кез келгенінен алынған ең үлкен дозадан асатын эквивалентті дозаны алған жағдайларда, осы ағзаға немесе тінге 0,025-ге тең өлшемді коэффициентті тіркеу керек, ал қалған ағзаларға немесе тіндерге "Басқалары" айдарынан 0,025-ге тең жиынтық коэффициент тіркеу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bookmarkStart w:name="z378" w:id="373"/>
    <w:p>
      <w:pPr>
        <w:spacing w:after="0"/>
        <w:ind w:left="0"/>
        <w:jc w:val="left"/>
      </w:pPr>
      <w:r>
        <w:rPr>
          <w:rFonts w:ascii="Times New Roman"/>
          <w:b/>
          <w:i w:val="false"/>
          <w:color w:val="000000"/>
        </w:rPr>
        <w:t xml:space="preserve"> Радиациялық қауіпсіздіктің негізгі қағидаттары</w:t>
      </w:r>
      <w:r>
        <w:br/>
      </w:r>
      <w:r>
        <w:rPr>
          <w:rFonts w:ascii="Times New Roman"/>
          <w:b/>
          <w:i w:val="false"/>
          <w:color w:val="000000"/>
        </w:rPr>
        <w:t>1. Негіздеу қағидаты</w:t>
      </w:r>
    </w:p>
    <w:bookmarkEnd w:id="373"/>
    <w:bookmarkStart w:name="z380" w:id="374"/>
    <w:p>
      <w:pPr>
        <w:spacing w:after="0"/>
        <w:ind w:left="0"/>
        <w:jc w:val="both"/>
      </w:pPr>
      <w:r>
        <w:rPr>
          <w:rFonts w:ascii="Times New Roman"/>
          <w:b w:val="false"/>
          <w:i w:val="false"/>
          <w:color w:val="000000"/>
          <w:sz w:val="28"/>
        </w:rPr>
        <w:t>
      1. Неғұрлым қарапайым жағдайларда негіздеу қағидатын тексеру пайда мен зиянды салыстыру арқылы жүзеге асырылады:</w:t>
      </w:r>
    </w:p>
    <w:bookmarkEnd w:id="3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60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 – радиациялық қорғауға шығындарды қоспағанда, сәулелену көзін немесе сәулелену жағдайларын құруға және пайдалануға арналған барлық шығындарды шегергенде сәулелену көзін немесе сәулелену жағдайларын қолдану пайдасы;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xml:space="preserve"> – барлық қорғау түрлеріне арналған шығындар;</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xml:space="preserve"> – адамдардың денсаулығына және қоршаған ортаға қорғау шараларымен жойылмаған сәулеленуден келетін зиян.</w:t>
      </w:r>
    </w:p>
    <w:bookmarkStart w:name="z381" w:id="375"/>
    <w:p>
      <w:pPr>
        <w:spacing w:after="0"/>
        <w:ind w:left="0"/>
        <w:jc w:val="both"/>
      </w:pPr>
      <w:r>
        <w:rPr>
          <w:rFonts w:ascii="Times New Roman"/>
          <w:b w:val="false"/>
          <w:i w:val="false"/>
          <w:color w:val="000000"/>
          <w:sz w:val="28"/>
        </w:rPr>
        <w:t>
      2. Пайданың (Х) және зиянның жиынтығының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арасындағы айырмашылық нөлден көп болуға тиіс, ал пайдаға (Х) қол жеткізудің эквивалентті әдістері бар болғанда бұл айырмашылық ең жоғары болуға тиіс. Пайданың зияннан асуына қол жеткізу мүмкін болмаған жағдайда, сәулелену көзінің осы түрін қолданудың қабылдауға жарамсыздығы туралы шешім қабылданады.</w:t>
      </w:r>
    </w:p>
    <w:bookmarkEnd w:id="375"/>
    <w:p>
      <w:pPr>
        <w:spacing w:after="0"/>
        <w:ind w:left="0"/>
        <w:jc w:val="both"/>
      </w:pPr>
      <w:r>
        <w:rPr>
          <w:rFonts w:ascii="Times New Roman"/>
          <w:b w:val="false"/>
          <w:i w:val="false"/>
          <w:color w:val="000000"/>
          <w:sz w:val="28"/>
        </w:rPr>
        <w:t>
      Техникалық және экологиялық қауіпсіздік жақтары ескерілуі тиіс.</w:t>
      </w:r>
    </w:p>
    <w:bookmarkStart w:name="z382" w:id="376"/>
    <w:p>
      <w:pPr>
        <w:spacing w:after="0"/>
        <w:ind w:left="0"/>
        <w:jc w:val="both"/>
      </w:pPr>
      <w:r>
        <w:rPr>
          <w:rFonts w:ascii="Times New Roman"/>
          <w:b w:val="false"/>
          <w:i w:val="false"/>
          <w:color w:val="000000"/>
          <w:sz w:val="28"/>
        </w:rPr>
        <w:t>
      3. Көбіне пайда мен зиян әртүрлі көрсеткіштер арқылы өлшенетін сәулелену көзінің пайдасы мен зиянын салыстырумен байланысты негіздеу қағидатын тексеру тек радиологиялық критерийлермен ғана шектелмейді, сонымен бірге әлеуметтік, экономикалық, психологиялық және басқа факторларды қамтиды.</w:t>
      </w:r>
    </w:p>
    <w:bookmarkEnd w:id="376"/>
    <w:bookmarkStart w:name="z383" w:id="377"/>
    <w:p>
      <w:pPr>
        <w:spacing w:after="0"/>
        <w:ind w:left="0"/>
        <w:jc w:val="both"/>
      </w:pPr>
      <w:r>
        <w:rPr>
          <w:rFonts w:ascii="Times New Roman"/>
          <w:b w:val="false"/>
          <w:i w:val="false"/>
          <w:color w:val="000000"/>
          <w:sz w:val="28"/>
        </w:rPr>
        <w:t>
      4. Әртүрлі сәулелену көздері мен сәулелену жағдайлары үшін пайданың нақты шамаларының өз ерекшеліктері бар (атом электр станциясы (АЭС) өндірген энергия, диагностикалық және басқа ақпарат, қазбаланған табиғи ресурстар, баспанамен қамтамасыз етілу). Оларды бірдей уақыт аралықтарында адам-өмір жылын қысқарту түрінде сәулеленуден болатын ықтимал залалмен салыстыру үшін пайданың жалпылама өрнегіне келтіру керек. Бұл ретте бір адам-Зв ұжымдық тиімді дозасында сәулелену бір адам-өмір жылынан айырылуға әкеледі деп қабылданады.</w:t>
      </w:r>
    </w:p>
    <w:bookmarkEnd w:id="377"/>
    <w:bookmarkStart w:name="z384" w:id="378"/>
    <w:p>
      <w:pPr>
        <w:spacing w:after="0"/>
        <w:ind w:left="0"/>
        <w:jc w:val="both"/>
      </w:pPr>
      <w:r>
        <w:rPr>
          <w:rFonts w:ascii="Times New Roman"/>
          <w:b w:val="false"/>
          <w:i w:val="false"/>
          <w:color w:val="000000"/>
          <w:sz w:val="28"/>
        </w:rPr>
        <w:t>
      5. Басымдық экономикалық пайдалармен салыстырғанда денсаулық көрсеткіштеріне беріледі. Пайда-зиян арақатынасының медициналық-әлеуметтік негіздемесі сәулеленумен байланысты қызметтің денсаулық үшін пайдасы мен зиянының сандық және сапалық көрсеткіштерінің негізінде жасалынуы мүмкін.</w:t>
      </w:r>
    </w:p>
    <w:bookmarkEnd w:id="378"/>
    <w:bookmarkStart w:name="z385" w:id="379"/>
    <w:p>
      <w:pPr>
        <w:spacing w:after="0"/>
        <w:ind w:left="0"/>
        <w:jc w:val="both"/>
      </w:pPr>
      <w:r>
        <w:rPr>
          <w:rFonts w:ascii="Times New Roman"/>
          <w:b w:val="false"/>
          <w:i w:val="false"/>
          <w:color w:val="000000"/>
          <w:sz w:val="28"/>
        </w:rPr>
        <w:t>
      6. Сандық бағалау үшін мына теңсіздікті пайдалану керек:</w:t>
      </w:r>
    </w:p>
    <w:bookmarkEnd w:id="379"/>
    <w:p>
      <w:pPr>
        <w:spacing w:after="0"/>
        <w:ind w:left="0"/>
        <w:jc w:val="both"/>
      </w:pPr>
      <w:r>
        <w:rPr>
          <w:rFonts w:ascii="Times New Roman"/>
          <w:b w:val="false"/>
          <w:i w:val="false"/>
          <w:color w:val="000000"/>
          <w:sz w:val="28"/>
        </w:rPr>
        <w:t>
                                 У</w:t>
      </w:r>
      <w:r>
        <w:rPr>
          <w:rFonts w:ascii="Times New Roman"/>
          <w:b w:val="false"/>
          <w:i w:val="false"/>
          <w:color w:val="000000"/>
          <w:vertAlign w:val="subscript"/>
        </w:rPr>
        <w:t>0</w:t>
      </w:r>
      <w:r>
        <w:rPr>
          <w:rFonts w:ascii="Times New Roman"/>
          <w:b w:val="false"/>
          <w:i w:val="false"/>
          <w:color w:val="000000"/>
          <w:sz w:val="28"/>
        </w:rPr>
        <w:t xml:space="preserve"> &gt; У</w:t>
      </w:r>
      <w:r>
        <w:rPr>
          <w:rFonts w:ascii="Times New Roman"/>
          <w:b w:val="false"/>
          <w:i w:val="false"/>
          <w:color w:val="000000"/>
          <w:vertAlign w:val="subscript"/>
        </w:rPr>
        <w:t>2</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 У</w:t>
      </w:r>
      <w:r>
        <w:rPr>
          <w:rFonts w:ascii="Times New Roman"/>
          <w:b w:val="false"/>
          <w:i w:val="false"/>
          <w:color w:val="000000"/>
          <w:vertAlign w:val="subscript"/>
        </w:rPr>
        <w:t>2</w:t>
      </w:r>
      <w:r>
        <w:rPr>
          <w:rFonts w:ascii="Times New Roman"/>
          <w:b w:val="false"/>
          <w:i w:val="false"/>
          <w:color w:val="000000"/>
          <w:sz w:val="28"/>
        </w:rPr>
        <w:t xml:space="preserve"> мәні (1) формуладағыдай,</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0</w:t>
      </w:r>
      <w:r>
        <w:rPr>
          <w:rFonts w:ascii="Times New Roman"/>
          <w:b w:val="false"/>
          <w:i w:val="false"/>
          <w:color w:val="000000"/>
          <w:sz w:val="28"/>
        </w:rPr>
        <w:t xml:space="preserve"> - сәулеленумен байланысты осы қызмет түрінен бас тарту нәтижесінде денсаулыққа келген зиян.</w:t>
      </w:r>
    </w:p>
    <w:p>
      <w:pPr>
        <w:spacing w:after="0"/>
        <w:ind w:left="0"/>
        <w:jc w:val="both"/>
      </w:pPr>
      <w:r>
        <w:rPr>
          <w:rFonts w:ascii="Times New Roman"/>
          <w:b w:val="false"/>
          <w:i w:val="false"/>
          <w:color w:val="000000"/>
          <w:sz w:val="28"/>
        </w:rPr>
        <w:t>
      Сапалық бағалау мына формуланың көмегімен орындалуы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55800" cy="990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Z - сәулеленумен байланысты қызметтің нәтижесінде зиянды факторлардың әсер ету қарқындылығы;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xml:space="preserve"> - сәулеленумен байланысты қызметтен бас тарту кезінде персоналға немесе халыққа әсер ететін зиянды факторлар;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және D</w:t>
      </w:r>
      <w:r>
        <w:rPr>
          <w:rFonts w:ascii="Times New Roman"/>
          <w:b w:val="false"/>
          <w:i w:val="false"/>
          <w:color w:val="000000"/>
          <w:vertAlign w:val="subscript"/>
        </w:rPr>
        <w:t>Z0</w:t>
      </w:r>
      <w:r>
        <w:rPr>
          <w:rFonts w:ascii="Times New Roman"/>
          <w:b w:val="false"/>
          <w:i w:val="false"/>
          <w:color w:val="000000"/>
          <w:sz w:val="28"/>
        </w:rPr>
        <w:t>, - Z және Z</w:t>
      </w:r>
      <w:r>
        <w:rPr>
          <w:rFonts w:ascii="Times New Roman"/>
          <w:b w:val="false"/>
          <w:i w:val="false"/>
          <w:color w:val="000000"/>
          <w:vertAlign w:val="subscript"/>
        </w:rPr>
        <w:t>0</w:t>
      </w:r>
      <w:r>
        <w:rPr>
          <w:rFonts w:ascii="Times New Roman"/>
          <w:b w:val="false"/>
          <w:i w:val="false"/>
          <w:color w:val="000000"/>
          <w:sz w:val="28"/>
        </w:rPr>
        <w:t xml:space="preserve"> факторлары әсерінің рұқсат етілген қарқындылығы.</w:t>
      </w:r>
    </w:p>
    <w:bookmarkStart w:name="z386" w:id="380"/>
    <w:p>
      <w:pPr>
        <w:spacing w:after="0"/>
        <w:ind w:left="0"/>
        <w:jc w:val="left"/>
      </w:pPr>
      <w:r>
        <w:rPr>
          <w:rFonts w:ascii="Times New Roman"/>
          <w:b/>
          <w:i w:val="false"/>
          <w:color w:val="000000"/>
        </w:rPr>
        <w:t xml:space="preserve"> 2. Оңтайландыру қағидаты</w:t>
      </w:r>
    </w:p>
    <w:bookmarkEnd w:id="380"/>
    <w:bookmarkStart w:name="z387" w:id="381"/>
    <w:p>
      <w:pPr>
        <w:spacing w:after="0"/>
        <w:ind w:left="0"/>
        <w:jc w:val="both"/>
      </w:pPr>
      <w:r>
        <w:rPr>
          <w:rFonts w:ascii="Times New Roman"/>
          <w:b w:val="false"/>
          <w:i w:val="false"/>
          <w:color w:val="000000"/>
          <w:sz w:val="28"/>
        </w:rPr>
        <w:t>
      7. Оңтайландыру қағидатын іске асыру қорғау іс-шараларын жүргізу жоспарланатын уақытта әр кезде жүзеге асырылуы тиіс. Осы қағидатты іске асыру үшін жауапты радиациялық қорғау қажеттілігі туындайтын объектілерде немесе аумақтарда радиациялық қауіпсіздікті ұйымдастыруға жауапты қызмет немесе тұлғалар болып табылады.</w:t>
      </w:r>
    </w:p>
    <w:bookmarkEnd w:id="381"/>
    <w:bookmarkStart w:name="z388" w:id="382"/>
    <w:p>
      <w:pPr>
        <w:spacing w:after="0"/>
        <w:ind w:left="0"/>
        <w:jc w:val="both"/>
      </w:pPr>
      <w:r>
        <w:rPr>
          <w:rFonts w:ascii="Times New Roman"/>
          <w:b w:val="false"/>
          <w:i w:val="false"/>
          <w:color w:val="000000"/>
          <w:sz w:val="28"/>
        </w:rPr>
        <w:t>
      8. Сәулелену көзін немесе сәулелену жағдайларын қалыпты пайдалану жағдайларында оңтайландыру (қорғанысты жетілдіру) тиісті шектерден мардымсыз төмен - жеке доза жылына 10 мкЗв деңгейге қол жетер диапазондағы сәулелену деңгейлері кезінде жүзеге асырылуға тиіс.</w:t>
      </w:r>
    </w:p>
    <w:bookmarkEnd w:id="382"/>
    <w:bookmarkStart w:name="z389" w:id="383"/>
    <w:p>
      <w:pPr>
        <w:spacing w:after="0"/>
        <w:ind w:left="0"/>
        <w:jc w:val="both"/>
      </w:pPr>
      <w:r>
        <w:rPr>
          <w:rFonts w:ascii="Times New Roman"/>
          <w:b w:val="false"/>
          <w:i w:val="false"/>
          <w:color w:val="000000"/>
          <w:sz w:val="28"/>
        </w:rPr>
        <w:t>
      9. Оңтайландыру қағидатын іске асыру негіздеу қағидаты сияқты халықтың санитариялық–эпидемиологиялық саламаттылығы саласындағы мемлекеттік органдардың ведмоствосы бекітетін арнайы әдістемелік нұсқаулар бойынша, ал олар басылып шыққанға дейін - негіздеуші құжаттардың радиациялық-гигиеналық сараптамасын өткізу арқылы жүзеге асырылуы тиіс. Бұл ретте РҚН-ға сәйкес тиімді дозаны бір адам-зивертке төмендететін қорғауды жетілдіру үшін ең аз шығын болып бір жылдық жанға шаққандағы ұлттық табысқа (халықаралық ұсынымдарда қабылданған альфа шамасы) тең шығын саналады.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391" w:id="384"/>
    <w:p>
      <w:pPr>
        <w:spacing w:after="0"/>
        <w:ind w:left="0"/>
        <w:jc w:val="left"/>
      </w:pPr>
      <w:r>
        <w:rPr>
          <w:rFonts w:ascii="Times New Roman"/>
          <w:b/>
          <w:i w:val="false"/>
          <w:color w:val="000000"/>
        </w:rPr>
        <w:t xml:space="preserve"> Жекелеген техногендік сәулелену көздерінен</w:t>
      </w:r>
      <w:r>
        <w:br/>
      </w:r>
      <w:r>
        <w:rPr>
          <w:rFonts w:ascii="Times New Roman"/>
          <w:b/>
          <w:i w:val="false"/>
          <w:color w:val="000000"/>
        </w:rPr>
        <w:t>халықтың сәулеленуіне квоталар белгілеу бойынша ұсынымдар</w:t>
      </w:r>
    </w:p>
    <w:bookmarkEnd w:id="384"/>
    <w:bookmarkStart w:name="z392" w:id="385"/>
    <w:p>
      <w:pPr>
        <w:spacing w:after="0"/>
        <w:ind w:left="0"/>
        <w:jc w:val="both"/>
      </w:pPr>
      <w:r>
        <w:rPr>
          <w:rFonts w:ascii="Times New Roman"/>
          <w:b w:val="false"/>
          <w:i w:val="false"/>
          <w:color w:val="000000"/>
          <w:sz w:val="28"/>
        </w:rPr>
        <w:t>
      1. Квоталар белгілеудің мақсаты бірнеше радиациялық объектілерден сәулеленуге ұшырап отырған халық үшін РҚН-да белгіленген халықтың техногендік сәулелену дозасының шегінен (1 мЗв/жыл) асыруға жол бермеу және оңтайландыру қағидатына сәйкес халықтың техногендік көздерден сәулеленуін төмендету болып табылады.</w:t>
      </w:r>
    </w:p>
    <w:bookmarkEnd w:id="385"/>
    <w:bookmarkStart w:name="z393" w:id="386"/>
    <w:p>
      <w:pPr>
        <w:spacing w:after="0"/>
        <w:ind w:left="0"/>
        <w:jc w:val="both"/>
      </w:pPr>
      <w:r>
        <w:rPr>
          <w:rFonts w:ascii="Times New Roman"/>
          <w:b w:val="false"/>
          <w:i w:val="false"/>
          <w:color w:val="000000"/>
          <w:sz w:val="28"/>
        </w:rPr>
        <w:t>
      2. І санаттың радиациялық объектілерінің жобалық құжаттамасында объектінің қалыпты жұмысы кезінде халықтың сәулеленуіне квоталар айқындалған болуы тиіс. Квоталардың сандық мәндері қорытынды негізінде бекітіледі.</w:t>
      </w:r>
    </w:p>
    <w:bookmarkEnd w:id="386"/>
    <w:bookmarkStart w:name="z394" w:id="387"/>
    <w:p>
      <w:pPr>
        <w:spacing w:after="0"/>
        <w:ind w:left="0"/>
        <w:jc w:val="both"/>
      </w:pPr>
      <w:r>
        <w:rPr>
          <w:rFonts w:ascii="Times New Roman"/>
          <w:b w:val="false"/>
          <w:i w:val="false"/>
          <w:color w:val="000000"/>
          <w:sz w:val="28"/>
        </w:rPr>
        <w:t>
      3. Квоталар объектінің байқау аймағында тұратын халықтың критикалық топтарының сәулеленуінің жеке тиімді орташа дозасының шамалары үшін белгіленеді.</w:t>
      </w:r>
    </w:p>
    <w:bookmarkEnd w:id="387"/>
    <w:bookmarkStart w:name="z395" w:id="388"/>
    <w:p>
      <w:pPr>
        <w:spacing w:after="0"/>
        <w:ind w:left="0"/>
        <w:jc w:val="both"/>
      </w:pPr>
      <w:r>
        <w:rPr>
          <w:rFonts w:ascii="Times New Roman"/>
          <w:b w:val="false"/>
          <w:i w:val="false"/>
          <w:color w:val="000000"/>
          <w:sz w:val="28"/>
        </w:rPr>
        <w:t>
      4. Квоталар радиациялық объектіні қалыпты пайдалану кезінде санитариялық-қорғаныш аймағының шектерінен тыс халықтың критикалық тобының сәулеленуі ең аз мәнді шамадан – 10 мкЗв/жыл артуы мүмкін барлық радиациялық факторлар (ауаға шығарындылар, суға тастандылар және басқалары) үшін белгіленеді.</w:t>
      </w:r>
    </w:p>
    <w:bookmarkEnd w:id="388"/>
    <w:bookmarkStart w:name="z396" w:id="389"/>
    <w:p>
      <w:pPr>
        <w:spacing w:after="0"/>
        <w:ind w:left="0"/>
        <w:jc w:val="both"/>
      </w:pPr>
      <w:r>
        <w:rPr>
          <w:rFonts w:ascii="Times New Roman"/>
          <w:b w:val="false"/>
          <w:i w:val="false"/>
          <w:color w:val="000000"/>
          <w:sz w:val="28"/>
        </w:rPr>
        <w:t>
      5. Квотаның мөлшерлері халықтың радиациялық қауіпсіздігін қамтамасыз етудің қол жеткен деңгейін ескере отырып радиациялық объектідегі сәулелену көздерін қалыпты пайдалану есебінен халықтың критикалық топтарының ықтимал сәулелену деңгейінің жоғарғы шегін сипаттауы тиіс.</w:t>
      </w:r>
    </w:p>
    <w:bookmarkEnd w:id="389"/>
    <w:bookmarkStart w:name="z397" w:id="390"/>
    <w:p>
      <w:pPr>
        <w:spacing w:after="0"/>
        <w:ind w:left="0"/>
        <w:jc w:val="both"/>
      </w:pPr>
      <w:r>
        <w:rPr>
          <w:rFonts w:ascii="Times New Roman"/>
          <w:b w:val="false"/>
          <w:i w:val="false"/>
          <w:color w:val="000000"/>
          <w:sz w:val="28"/>
        </w:rPr>
        <w:t>
      6. Әр түрлі сәулелену көздерінің квоталар жиынтығы РҚН белгілеген халықтың сәулелену дозасының шегінен аспауы тиіс. Халық үшін дозаның шегі мен квоталар жиынтығы айырмашылығының шамасы халықтың техногендік сәулелену көздерінен радиациялық қауіпсіздігінің дәрежесін сипаттайтын резерв ретінде қарастырылуы тиіс.</w:t>
      </w:r>
    </w:p>
    <w:bookmarkEnd w:id="390"/>
    <w:bookmarkStart w:name="z398" w:id="391"/>
    <w:p>
      <w:pPr>
        <w:spacing w:after="0"/>
        <w:ind w:left="0"/>
        <w:jc w:val="both"/>
      </w:pPr>
      <w:r>
        <w:rPr>
          <w:rFonts w:ascii="Times New Roman"/>
          <w:b w:val="false"/>
          <w:i w:val="false"/>
          <w:color w:val="000000"/>
          <w:sz w:val="28"/>
        </w:rPr>
        <w:t>
      7. Квоталар мәндері жекелеген радиациялық факторлардың (санитариялық-қорғаныш аймағының шекарасындағы сәулелену дозасының қуаты, шығарындылар мен төгінділер қуаты, қоршаған орта объектілеріндегі радионуклидтер құрамы) рұқсат етілетін деңгейлерін есептеу үшін қолданылады.</w:t>
      </w:r>
    </w:p>
    <w:bookmarkEnd w:id="391"/>
    <w:bookmarkStart w:name="z399" w:id="392"/>
    <w:p>
      <w:pPr>
        <w:spacing w:after="0"/>
        <w:ind w:left="0"/>
        <w:jc w:val="left"/>
      </w:pPr>
      <w:r>
        <w:rPr>
          <w:rFonts w:ascii="Times New Roman"/>
          <w:b/>
          <w:i w:val="false"/>
          <w:color w:val="000000"/>
        </w:rPr>
        <w:t xml:space="preserve"> Жобалау және пайдалану кезінде әртүрлі әлеуетті қауіпсіздік</w:t>
      </w:r>
      <w:r>
        <w:br/>
      </w:r>
      <w:r>
        <w:rPr>
          <w:rFonts w:ascii="Times New Roman"/>
          <w:b/>
          <w:i w:val="false"/>
          <w:color w:val="000000"/>
        </w:rPr>
        <w:t>санаттарының ЯРЭҚ-на қойылатын талаптар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2665"/>
        <w:gridCol w:w="2670"/>
        <w:gridCol w:w="2000"/>
        <w:gridCol w:w="1762"/>
      </w:tblGrid>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РҚҚҚСЭ талаптары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орналастыру алаңын таңдау</w:t>
            </w:r>
          </w:p>
          <w:p>
            <w:pPr>
              <w:spacing w:after="20"/>
              <w:ind w:left="20"/>
              <w:jc w:val="both"/>
            </w:pPr>
            <w:r>
              <w:rPr>
                <w:rFonts w:ascii="Times New Roman"/>
                <w:b w:val="false"/>
                <w:i w:val="false"/>
                <w:color w:val="000000"/>
                <w:sz w:val="20"/>
              </w:rPr>
              <w:t>
(14-т.)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жоқ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жоқ</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болуы</w:t>
            </w:r>
          </w:p>
          <w:p>
            <w:pPr>
              <w:spacing w:after="20"/>
              <w:ind w:left="20"/>
              <w:jc w:val="both"/>
            </w:pPr>
            <w:r>
              <w:rPr>
                <w:rFonts w:ascii="Times New Roman"/>
                <w:b w:val="false"/>
                <w:i w:val="false"/>
                <w:color w:val="000000"/>
                <w:sz w:val="20"/>
              </w:rPr>
              <w:t>
(13-т.)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органдардың ведмоствасы келісуге жатады, ЯРЭҚ алаңы шегімен шектелуі мүмкін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алаңының шегімен шектеледі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көзделмейді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аймағының (БА)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қажет. Халықтың санитариялық–эпидемиологиялық саламаттылығы саласындағы мемлекеттік органдардың ведмоствасы келісуге жатады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қажет емес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қалыпты пайдалану кезінде халыққа әсері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Сәулеленуге квотамен шектелген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жоқ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жоқ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пайдаланудан алу жоспарының болуы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алдын ала жасалған жоспар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алдын ала жасалған жоспар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алдын ала жасалған жоспар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Көзделмейді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 жағдайында халықты қорғау іс-шаралары жоспарының болуы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емес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Регламенттелмейді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сыртқы әсерден қорғау бөлімінің болуы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емес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 емес</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үздіксіз бақылаудың стационарлық автоматтандырылған құралдарын қолдану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 сыныптамасы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регламентінің болуы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нұсқаулығы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нұсқаулығы</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қауіпсіздігін талдау бойынша есептің болуы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жоба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нұсқаулық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401" w:id="393"/>
    <w:p>
      <w:pPr>
        <w:spacing w:after="0"/>
        <w:ind w:left="0"/>
        <w:jc w:val="left"/>
      </w:pPr>
      <w:r>
        <w:rPr>
          <w:rFonts w:ascii="Times New Roman"/>
          <w:b/>
          <w:i w:val="false"/>
          <w:color w:val="000000"/>
        </w:rPr>
        <w:t xml:space="preserve"> Сыртқы иондаушы сәулеленуден қорғауды жобалау кезінде</w:t>
      </w:r>
      <w:r>
        <w:br/>
      </w:r>
      <w:r>
        <w:rPr>
          <w:rFonts w:ascii="Times New Roman"/>
          <w:b/>
          <w:i w:val="false"/>
          <w:color w:val="000000"/>
        </w:rPr>
        <w:t>пайдаланылатын эквивалентті дозаның қуаты</w:t>
      </w:r>
    </w:p>
    <w:bookmarkEnd w:id="39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97"/>
        <w:gridCol w:w="4580"/>
        <w:gridCol w:w="3306"/>
        <w:gridCol w:w="2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адамдар санаты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Yй-жайлар мен аумақтардың мақсаты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ұзақтығы, сағ/жыл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дозаның жобалық қуаты, мкЗв/с</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тобы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тобы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тұрақты болатын үй-жай</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уақытша болатын үй-жай</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 болатын ұйымның үй-жайы және санитариялық-қорғаныш аймағының аумағы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үй-жайлар және аумақтар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402" w:id="394"/>
    <w:p>
      <w:pPr>
        <w:spacing w:after="0"/>
        <w:ind w:left="0"/>
        <w:jc w:val="left"/>
      </w:pPr>
      <w:r>
        <w:rPr>
          <w:rFonts w:ascii="Times New Roman"/>
          <w:b/>
          <w:i w:val="false"/>
          <w:color w:val="000000"/>
        </w:rPr>
        <w:t xml:space="preserve"> Көлік құралдары беттерінің радиоактивтік ластануының рұқсат етілетін деңгейлері, минутына шаршы сантиметрге бөлшектермен (бұдан әрі – бөлш/см</w:t>
      </w:r>
      <w:r>
        <w:rPr>
          <w:rFonts w:ascii="Times New Roman"/>
          <w:b/>
          <w:i w:val="false"/>
          <w:color w:val="000000"/>
          <w:vertAlign w:val="superscript"/>
        </w:rPr>
        <w:t>2</w:t>
      </w:r>
      <w:r>
        <w:rPr>
          <w:rFonts w:ascii="Times New Roman"/>
          <w:b/>
          <w:i w:val="false"/>
          <w:color w:val="000000"/>
        </w:rPr>
        <w:t>x мин)</w:t>
      </w:r>
    </w:p>
    <w:bookmarkEnd w:id="39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386"/>
        <w:gridCol w:w="2749"/>
        <w:gridCol w:w="1666"/>
        <w:gridCol w:w="3470"/>
      </w:tblGrid>
      <w:tr>
        <w:trPr>
          <w:trHeight w:val="30" w:hRule="atLeast"/>
        </w:trPr>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p>
            <w:pPr>
              <w:spacing w:after="20"/>
              <w:ind w:left="20"/>
              <w:jc w:val="both"/>
            </w:pPr>
            <w:r>
              <w:rPr>
                <w:rFonts w:ascii="Times New Roman"/>
                <w:b w:val="false"/>
                <w:i w:val="false"/>
                <w:color w:val="000000"/>
                <w:sz w:val="20"/>
              </w:rPr>
              <w:t>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p>
            <w:pPr>
              <w:spacing w:after="20"/>
              <w:ind w:left="20"/>
              <w:jc w:val="both"/>
            </w:pPr>
            <w:r>
              <w:rPr>
                <w:rFonts w:ascii="Times New Roman"/>
                <w:b w:val="false"/>
                <w:i w:val="false"/>
                <w:color w:val="000000"/>
                <w:sz w:val="20"/>
              </w:rPr>
              <w:t>
(бекітілмеген)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w:t>
            </w:r>
          </w:p>
          <w:p>
            <w:pPr>
              <w:spacing w:after="20"/>
              <w:ind w:left="20"/>
              <w:jc w:val="both"/>
            </w:pPr>
            <w:r>
              <w:rPr>
                <w:rFonts w:ascii="Times New Roman"/>
                <w:b w:val="false"/>
                <w:i w:val="false"/>
                <w:color w:val="000000"/>
                <w:sz w:val="20"/>
              </w:rPr>
              <w:t>
активті радионуклидтер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w:t>
            </w:r>
          </w:p>
          <w:p>
            <w:pPr>
              <w:spacing w:after="20"/>
              <w:ind w:left="20"/>
              <w:jc w:val="both"/>
            </w:pPr>
            <w:r>
              <w:rPr>
                <w:rFonts w:ascii="Times New Roman"/>
                <w:b w:val="false"/>
                <w:i w:val="false"/>
                <w:color w:val="000000"/>
                <w:sz w:val="20"/>
              </w:rPr>
              <w:t>
активті радионуклидтер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w:t>
            </w:r>
          </w:p>
          <w:p>
            <w:pPr>
              <w:spacing w:after="20"/>
              <w:ind w:left="20"/>
              <w:jc w:val="both"/>
            </w:pPr>
            <w:r>
              <w:rPr>
                <w:rFonts w:ascii="Times New Roman"/>
                <w:b w:val="false"/>
                <w:i w:val="false"/>
                <w:color w:val="000000"/>
                <w:sz w:val="20"/>
              </w:rPr>
              <w:t>
активті радионуклидтер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w:t>
            </w:r>
          </w:p>
          <w:p>
            <w:pPr>
              <w:spacing w:after="20"/>
              <w:ind w:left="20"/>
              <w:jc w:val="both"/>
            </w:pPr>
            <w:r>
              <w:rPr>
                <w:rFonts w:ascii="Times New Roman"/>
                <w:b w:val="false"/>
                <w:i w:val="false"/>
                <w:color w:val="000000"/>
                <w:sz w:val="20"/>
              </w:rPr>
              <w:t>
активті радионуклидтер</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қорғау ыдысының сыртқы беті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берілмейді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берілмейді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Вагон-контейнердің сыртқы беті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берілмейді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берілмейді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қорғау ыдысының ішкі беті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контейнерінің сыртқы беті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403" w:id="395"/>
    <w:p>
      <w:pPr>
        <w:spacing w:after="0"/>
        <w:ind w:left="0"/>
        <w:jc w:val="left"/>
      </w:pPr>
      <w:r>
        <w:rPr>
          <w:rFonts w:ascii="Times New Roman"/>
          <w:b/>
          <w:i w:val="false"/>
          <w:color w:val="000000"/>
        </w:rPr>
        <w:t xml:space="preserve"> Ашық сәулелену көздерімен жұмыстар сыныбы</w:t>
      </w:r>
    </w:p>
    <w:bookmarkEnd w:id="395"/>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0631"/>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сыныбы</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тобына келтірілген жұмыс орнындағы жиынтық белсенділік, Бк</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 xml:space="preserve"> артық</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-нан 10</w:t>
            </w:r>
            <w:r>
              <w:rPr>
                <w:rFonts w:ascii="Times New Roman"/>
                <w:b w:val="false"/>
                <w:i w:val="false"/>
                <w:color w:val="000000"/>
                <w:vertAlign w:val="superscript"/>
              </w:rPr>
              <w:t>8</w:t>
            </w:r>
            <w:r>
              <w:rPr>
                <w:rFonts w:ascii="Times New Roman"/>
                <w:b w:val="false"/>
                <w:i w:val="false"/>
                <w:color w:val="000000"/>
                <w:sz w:val="20"/>
              </w:rPr>
              <w:t>-дейін</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5</w:t>
            </w:r>
            <w:r>
              <w:rPr>
                <w:rFonts w:ascii="Times New Roman"/>
                <w:b w:val="false"/>
                <w:i w:val="false"/>
                <w:color w:val="000000"/>
                <w:sz w:val="20"/>
              </w:rPr>
              <w:t>-дейін</w:t>
            </w:r>
          </w:p>
        </w:tc>
      </w:tr>
    </w:tbl>
    <w:p>
      <w:pPr>
        <w:spacing w:after="0"/>
        <w:ind w:left="0"/>
        <w:jc w:val="left"/>
      </w:pPr>
      <w:r>
        <w:br/>
      </w:r>
      <w:r>
        <w:rPr>
          <w:rFonts w:ascii="Times New Roman"/>
          <w:b w:val="false"/>
          <w:i w:val="false"/>
          <w:color w:val="000000"/>
          <w:sz w:val="28"/>
        </w:rPr>
        <w:t>
</w:t>
      </w:r>
    </w:p>
    <w:bookmarkStart w:name="z404" w:id="396"/>
    <w:p>
      <w:pPr>
        <w:spacing w:after="0"/>
        <w:ind w:left="0"/>
        <w:jc w:val="both"/>
      </w:pPr>
      <w:r>
        <w:rPr>
          <w:rFonts w:ascii="Times New Roman"/>
          <w:b w:val="false"/>
          <w:i w:val="false"/>
          <w:color w:val="000000"/>
          <w:sz w:val="28"/>
        </w:rPr>
        <w:t>
      1. Сұйықтықтармен қарапайым операциялар кезінде (буландырусыз, қайнатусыз, барботажсыз) жұмыс орнындағы белсенділікті он есеге ұлғайтуға жол беріледі.</w:t>
      </w:r>
    </w:p>
    <w:bookmarkEnd w:id="396"/>
    <w:bookmarkStart w:name="z405" w:id="397"/>
    <w:p>
      <w:pPr>
        <w:spacing w:after="0"/>
        <w:ind w:left="0"/>
        <w:jc w:val="both"/>
      </w:pPr>
      <w:r>
        <w:rPr>
          <w:rFonts w:ascii="Times New Roman"/>
          <w:b w:val="false"/>
          <w:i w:val="false"/>
          <w:color w:val="000000"/>
          <w:sz w:val="28"/>
        </w:rPr>
        <w:t>
      2. Генераторлардан медициналық мақсаттағы қысқа мерзімдік радионуклидтер алу (элюирлау) және өлшеп-орау бойынша қарапайым операциялар кезінде жұмыс орнындағы белсенділікті жиырма есе ұлғайтуға жол беріледі. Жұмыс сыныбы еншілес радионуклидтің бір мезгілде шайылатын (элюирланатын) ең жоғары белсенділігі бойынша айқындалады.</w:t>
      </w:r>
    </w:p>
    <w:bookmarkEnd w:id="397"/>
    <w:bookmarkStart w:name="z406" w:id="398"/>
    <w:p>
      <w:pPr>
        <w:spacing w:after="0"/>
        <w:ind w:left="0"/>
        <w:jc w:val="both"/>
      </w:pPr>
      <w:r>
        <w:rPr>
          <w:rFonts w:ascii="Times New Roman"/>
          <w:b w:val="false"/>
          <w:i w:val="false"/>
          <w:color w:val="000000"/>
          <w:sz w:val="28"/>
        </w:rPr>
        <w:t>
      3. Ашық радионуклидтік сәулелену көздерін сақтау кезінде белсенділікті жүз есе ұлғайтуға жол беріледі.</w:t>
      </w:r>
    </w:p>
    <w:bookmarkEnd w:id="398"/>
    <w:bookmarkStart w:name="z407" w:id="399"/>
    <w:p>
      <w:pPr>
        <w:spacing w:after="0"/>
        <w:ind w:left="0"/>
        <w:jc w:val="left"/>
      </w:pPr>
      <w:r>
        <w:rPr>
          <w:rFonts w:ascii="Times New Roman"/>
          <w:b/>
          <w:i w:val="false"/>
          <w:color w:val="000000"/>
        </w:rPr>
        <w:t xml:space="preserve"> Сұйық және қатты радиоактивті қалдықтар сыныптамасы</w:t>
      </w:r>
    </w:p>
    <w:bookmarkEnd w:id="399"/>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945"/>
        <w:gridCol w:w="3868"/>
        <w:gridCol w:w="3868"/>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белсенділігі, кБк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бета-сәулелеуші радионуклидтер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альфа-сәулелеуші</w:t>
            </w:r>
          </w:p>
          <w:p>
            <w:pPr>
              <w:spacing w:after="20"/>
              <w:ind w:left="20"/>
              <w:jc w:val="both"/>
            </w:pPr>
            <w:r>
              <w:rPr>
                <w:rFonts w:ascii="Times New Roman"/>
                <w:b w:val="false"/>
                <w:i w:val="false"/>
                <w:color w:val="000000"/>
                <w:sz w:val="20"/>
              </w:rPr>
              <w:t>
радионуклидтер</w:t>
            </w:r>
          </w:p>
          <w:p>
            <w:pPr>
              <w:spacing w:after="20"/>
              <w:ind w:left="20"/>
              <w:jc w:val="both"/>
            </w:pPr>
            <w:r>
              <w:rPr>
                <w:rFonts w:ascii="Times New Roman"/>
                <w:b w:val="false"/>
                <w:i w:val="false"/>
                <w:color w:val="000000"/>
                <w:sz w:val="20"/>
              </w:rPr>
              <w:t>
(трансурандық радионуклидтерді қоспағанда)</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 радионуклидтер</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кем</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кем</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кем</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7</w:t>
            </w:r>
            <w:r>
              <w:rPr>
                <w:rFonts w:ascii="Times New Roman"/>
                <w:b w:val="false"/>
                <w:i w:val="false"/>
                <w:color w:val="000000"/>
                <w:sz w:val="20"/>
              </w:rPr>
              <w:t>-дейін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-нан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-нан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артық</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артық</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артық</w:t>
            </w:r>
          </w:p>
        </w:tc>
      </w:tr>
    </w:tbl>
    <w:bookmarkStart w:name="z408" w:id="400"/>
    <w:p>
      <w:pPr>
        <w:spacing w:after="0"/>
        <w:ind w:left="0"/>
        <w:jc w:val="left"/>
      </w:pPr>
      <w:r>
        <w:rPr>
          <w:rFonts w:ascii="Times New Roman"/>
          <w:b/>
          <w:i w:val="false"/>
          <w:color w:val="000000"/>
        </w:rPr>
        <w:t xml:space="preserve"> Сұйық және қатты радиоактивті қалдықтар сыныптамасы</w:t>
      </w:r>
    </w:p>
    <w:bookmarkEnd w:id="400"/>
    <w:p>
      <w:pPr>
        <w:spacing w:after="0"/>
        <w:ind w:left="0"/>
        <w:jc w:val="both"/>
      </w:pPr>
      <w:r>
        <w:rPr>
          <w:rFonts w:ascii="Times New Roman"/>
          <w:b w:val="false"/>
          <w:i w:val="false"/>
          <w:color w:val="000000"/>
          <w:sz w:val="28"/>
        </w:rPr>
        <w:t>
      кесте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150"/>
        <w:gridCol w:w="3608"/>
        <w:gridCol w:w="4948"/>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деңгейі, бөлшек/(см2 х мин)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бета-сәулелеуші радионуклидтер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альфа-сәулелеуші</w:t>
            </w:r>
          </w:p>
          <w:p>
            <w:pPr>
              <w:spacing w:after="20"/>
              <w:ind w:left="20"/>
              <w:jc w:val="both"/>
            </w:pPr>
            <w:r>
              <w:rPr>
                <w:rFonts w:ascii="Times New Roman"/>
                <w:b w:val="false"/>
                <w:i w:val="false"/>
                <w:color w:val="000000"/>
                <w:sz w:val="20"/>
              </w:rPr>
              <w:t>
радионуклидтер</w:t>
            </w:r>
          </w:p>
          <w:p>
            <w:pPr>
              <w:spacing w:after="20"/>
              <w:ind w:left="20"/>
              <w:jc w:val="both"/>
            </w:pPr>
            <w:r>
              <w:rPr>
                <w:rFonts w:ascii="Times New Roman"/>
                <w:b w:val="false"/>
                <w:i w:val="false"/>
                <w:color w:val="000000"/>
                <w:sz w:val="20"/>
              </w:rPr>
              <w:t>
(трансурандық радионуклидтерді қоспағанда)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 радионуклидтер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(2)</w:t>
            </w:r>
            <w:r>
              <w:rPr>
                <w:rFonts w:ascii="Times New Roman"/>
                <w:b w:val="false"/>
                <w:i w:val="false"/>
                <w:color w:val="000000"/>
                <w:sz w:val="20"/>
              </w:rPr>
              <w:t xml:space="preserve"> -нан</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дейін</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(1)</w:t>
            </w:r>
            <w:r>
              <w:rPr>
                <w:rFonts w:ascii="Times New Roman"/>
                <w:b w:val="false"/>
                <w:i w:val="false"/>
                <w:color w:val="000000"/>
                <w:sz w:val="20"/>
              </w:rPr>
              <w:t xml:space="preserve"> -нан</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5-нан 10</w:t>
            </w:r>
            <w:r>
              <w:rPr>
                <w:rFonts w:ascii="Times New Roman"/>
                <w:b w:val="false"/>
                <w:i w:val="false"/>
                <w:color w:val="000000"/>
                <w:vertAlign w:val="superscript"/>
              </w:rPr>
              <w:t>(2)</w:t>
            </w:r>
            <w:r>
              <w:rPr>
                <w:rFonts w:ascii="Times New Roman"/>
                <w:b w:val="false"/>
                <w:i w:val="false"/>
                <w:color w:val="000000"/>
                <w:sz w:val="20"/>
              </w:rPr>
              <w:t xml:space="preserve"> дейін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-нан</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дейін</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-нан</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-нан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артық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артық</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410" w:id="401"/>
    <w:p>
      <w:pPr>
        <w:spacing w:after="0"/>
        <w:ind w:left="0"/>
        <w:jc w:val="left"/>
      </w:pPr>
      <w:r>
        <w:rPr>
          <w:rFonts w:ascii="Times New Roman"/>
          <w:b/>
          <w:i w:val="false"/>
          <w:color w:val="000000"/>
        </w:rPr>
        <w:t xml:space="preserve"> Иондаушы сәулелену көздеріне (бұдан әрі - ИСК)</w:t>
      </w:r>
      <w:r>
        <w:br/>
      </w:r>
      <w:r>
        <w:rPr>
          <w:rFonts w:ascii="Times New Roman"/>
          <w:b/>
          <w:i w:val="false"/>
          <w:color w:val="000000"/>
        </w:rPr>
        <w:t>Ақпараттық карта</w:t>
      </w:r>
    </w:p>
    <w:bookmarkEnd w:id="401"/>
    <w:p>
      <w:pPr>
        <w:spacing w:after="0"/>
        <w:ind w:left="0"/>
        <w:jc w:val="both"/>
      </w:pPr>
      <w:r>
        <w:rPr>
          <w:rFonts w:ascii="Times New Roman"/>
          <w:b w:val="false"/>
          <w:i w:val="false"/>
          <w:color w:val="000000"/>
          <w:sz w:val="28"/>
        </w:rPr>
        <w:t>
      1. Ұйым _____________________________________________________________</w:t>
      </w:r>
    </w:p>
    <w:p>
      <w:pPr>
        <w:spacing w:after="0"/>
        <w:ind w:left="0"/>
        <w:jc w:val="both"/>
      </w:pPr>
      <w:r>
        <w:rPr>
          <w:rFonts w:ascii="Times New Roman"/>
          <w:b w:val="false"/>
          <w:i w:val="false"/>
          <w:color w:val="000000"/>
          <w:sz w:val="28"/>
        </w:rPr>
        <w:t>
          (толық және қысқаша атауы, әкімшілік ауданы, мекен-жайы, телефоны)</w:t>
      </w:r>
    </w:p>
    <w:p>
      <w:pPr>
        <w:spacing w:after="0"/>
        <w:ind w:left="0"/>
        <w:jc w:val="both"/>
      </w:pPr>
      <w:r>
        <w:rPr>
          <w:rFonts w:ascii="Times New Roman"/>
          <w:b w:val="false"/>
          <w:i w:val="false"/>
          <w:color w:val="000000"/>
          <w:sz w:val="28"/>
        </w:rPr>
        <w:t>
      2. Министрлік, ведомство ____________________________________________</w:t>
      </w:r>
    </w:p>
    <w:p>
      <w:pPr>
        <w:spacing w:after="0"/>
        <w:ind w:left="0"/>
        <w:jc w:val="both"/>
      </w:pPr>
      <w:r>
        <w:rPr>
          <w:rFonts w:ascii="Times New Roman"/>
          <w:b w:val="false"/>
          <w:i w:val="false"/>
          <w:color w:val="000000"/>
          <w:sz w:val="28"/>
        </w:rPr>
        <w:t>
                                  (толық және қысқаша атауы, мекен-жайы)</w:t>
      </w:r>
    </w:p>
    <w:p>
      <w:pPr>
        <w:spacing w:after="0"/>
        <w:ind w:left="0"/>
        <w:jc w:val="both"/>
      </w:pPr>
      <w:r>
        <w:rPr>
          <w:rFonts w:ascii="Times New Roman"/>
          <w:b w:val="false"/>
          <w:i w:val="false"/>
          <w:color w:val="000000"/>
          <w:sz w:val="28"/>
        </w:rPr>
        <w:t>
      3. Жоғары тұрған (тікелей ұйымнан жоғары) ұйым ______________________</w:t>
      </w:r>
    </w:p>
    <w:p>
      <w:pPr>
        <w:spacing w:after="0"/>
        <w:ind w:left="0"/>
        <w:jc w:val="both"/>
      </w:pPr>
      <w:r>
        <w:rPr>
          <w:rFonts w:ascii="Times New Roman"/>
          <w:b w:val="false"/>
          <w:i w:val="false"/>
          <w:color w:val="000000"/>
          <w:sz w:val="28"/>
        </w:rPr>
        <w:t>
                          (толық және қысқаша атауы, мекен-жайы, телефоны)</w:t>
      </w:r>
    </w:p>
    <w:p>
      <w:pPr>
        <w:spacing w:after="0"/>
        <w:ind w:left="0"/>
        <w:jc w:val="both"/>
      </w:pPr>
      <w:r>
        <w:rPr>
          <w:rFonts w:ascii="Times New Roman"/>
          <w:b w:val="false"/>
          <w:i w:val="false"/>
          <w:color w:val="000000"/>
          <w:sz w:val="28"/>
        </w:rPr>
        <w:t>
      4. Информациялық карта алатын ұйымның бөлімшесі (объекті) ___________</w:t>
      </w:r>
    </w:p>
    <w:p>
      <w:pPr>
        <w:spacing w:after="0"/>
        <w:ind w:left="0"/>
        <w:jc w:val="both"/>
      </w:pPr>
      <w:r>
        <w:rPr>
          <w:rFonts w:ascii="Times New Roman"/>
          <w:b w:val="false"/>
          <w:i w:val="false"/>
          <w:color w:val="000000"/>
          <w:sz w:val="28"/>
        </w:rPr>
        <w:t>
          (атауы, ұйым, құрылымына бағыныштылығы, әкімшілік ауданы,</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5. Объектідегі радиациялық қауіпсіздікке жауапты лауазымды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жауапкершілік жүктеу туралы ұйым бойынша бұйрықтың нөмірі,</w:t>
      </w:r>
    </w:p>
    <w:p>
      <w:pPr>
        <w:spacing w:after="0"/>
        <w:ind w:left="0"/>
        <w:jc w:val="both"/>
      </w:pPr>
      <w:r>
        <w:rPr>
          <w:rFonts w:ascii="Times New Roman"/>
          <w:b w:val="false"/>
          <w:i w:val="false"/>
          <w:color w:val="000000"/>
          <w:sz w:val="28"/>
        </w:rPr>
        <w:t>
                                  күні, телефоны)</w:t>
      </w:r>
    </w:p>
    <w:p>
      <w:pPr>
        <w:spacing w:after="0"/>
        <w:ind w:left="0"/>
        <w:jc w:val="both"/>
      </w:pPr>
      <w:r>
        <w:rPr>
          <w:rFonts w:ascii="Times New Roman"/>
          <w:b w:val="false"/>
          <w:i w:val="false"/>
          <w:color w:val="000000"/>
          <w:sz w:val="28"/>
        </w:rPr>
        <w:t>
      6. ИСК-мен жұмыс істеугe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466"/>
        <w:gridCol w:w="1930"/>
        <w:gridCol w:w="1931"/>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w:t>
            </w:r>
          </w:p>
          <w:p>
            <w:pPr>
              <w:spacing w:after="20"/>
              <w:ind w:left="20"/>
              <w:jc w:val="both"/>
            </w:pPr>
            <w:r>
              <w:rPr>
                <w:rFonts w:ascii="Times New Roman"/>
                <w:b w:val="false"/>
                <w:i w:val="false"/>
                <w:color w:val="000000"/>
                <w:sz w:val="20"/>
              </w:rPr>
              <w:t>
құрылғылармен жұмыстар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Тексеру нысандарының информациялық картасы санитарлық-эпидемиологиялық саламаттылығы саласындағы нормативтік құқықтық актілердің талабына сай толтырылады</w:t>
      </w:r>
    </w:p>
    <w:p>
      <w:pPr>
        <w:spacing w:after="0"/>
        <w:ind w:left="0"/>
        <w:jc w:val="both"/>
      </w:pPr>
      <w:r>
        <w:rPr>
          <w:rFonts w:ascii="Times New Roman"/>
          <w:b w:val="false"/>
          <w:i w:val="false"/>
          <w:color w:val="000000"/>
          <w:sz w:val="28"/>
        </w:rPr>
        <w:t>
      ИСК қолданатын ұйымның басқарушысы 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Информациялық картаның толтырылу күні</w:t>
      </w:r>
    </w:p>
    <w:p>
      <w:pPr>
        <w:spacing w:after="0"/>
        <w:ind w:left="0"/>
        <w:jc w:val="both"/>
      </w:pPr>
      <w:r>
        <w:rPr>
          <w:rFonts w:ascii="Times New Roman"/>
          <w:b w:val="false"/>
          <w:i w:val="false"/>
          <w:color w:val="000000"/>
          <w:sz w:val="28"/>
        </w:rPr>
        <w:t>
      "___"________ _______ жыл</w:t>
      </w:r>
    </w:p>
    <w:p>
      <w:pPr>
        <w:spacing w:after="0"/>
        <w:ind w:left="0"/>
        <w:jc w:val="both"/>
      </w:pPr>
      <w:r>
        <w:rPr>
          <w:rFonts w:ascii="Times New Roman"/>
          <w:b w:val="false"/>
          <w:i w:val="false"/>
          <w:color w:val="000000"/>
          <w:sz w:val="28"/>
        </w:rPr>
        <w:t>
      "___"_____20__ж. дейін жарамды,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 МСЭҚ органы атауы, телефоны)</w:t>
      </w:r>
    </w:p>
    <w:p>
      <w:pPr>
        <w:spacing w:after="0"/>
        <w:ind w:left="0"/>
        <w:jc w:val="both"/>
      </w:pPr>
      <w:r>
        <w:rPr>
          <w:rFonts w:ascii="Times New Roman"/>
          <w:b w:val="false"/>
          <w:i w:val="false"/>
          <w:color w:val="000000"/>
          <w:sz w:val="28"/>
        </w:rPr>
        <w:t>
      Тапсырылды: ______ данада орындалды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955"/>
        <w:gridCol w:w="1955"/>
        <w:gridCol w:w="521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Тапсырылуы туралы белгі</w:t>
            </w:r>
          </w:p>
          <w:p>
            <w:pPr>
              <w:spacing w:after="20"/>
              <w:ind w:left="20"/>
              <w:jc w:val="both"/>
            </w:pPr>
            <w:r>
              <w:rPr>
                <w:rFonts w:ascii="Times New Roman"/>
                <w:b w:val="false"/>
                <w:i w:val="false"/>
                <w:color w:val="000000"/>
                <w:sz w:val="20"/>
              </w:rPr>
              <w:t>
(қолы)</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bookmarkStart w:name="z412" w:id="402"/>
    <w:p>
      <w:pPr>
        <w:spacing w:after="0"/>
        <w:ind w:left="0"/>
        <w:jc w:val="left"/>
      </w:pPr>
      <w:r>
        <w:rPr>
          <w:rFonts w:ascii="Times New Roman"/>
          <w:b/>
          <w:i w:val="false"/>
          <w:color w:val="000000"/>
        </w:rPr>
        <w:t xml:space="preserve"> Иондаушы сәулелену көздерімен жұмыс</w:t>
      </w:r>
      <w:r>
        <w:br/>
      </w:r>
      <w:r>
        <w:rPr>
          <w:rFonts w:ascii="Times New Roman"/>
          <w:b/>
          <w:i w:val="false"/>
          <w:color w:val="000000"/>
        </w:rPr>
        <w:t>істеу құқығына информациялық карта толтыру бойынша нұсқаулық</w:t>
      </w:r>
    </w:p>
    <w:bookmarkEnd w:id="402"/>
    <w:bookmarkStart w:name="z413" w:id="403"/>
    <w:p>
      <w:pPr>
        <w:spacing w:after="0"/>
        <w:ind w:left="0"/>
        <w:jc w:val="both"/>
      </w:pPr>
      <w:r>
        <w:rPr>
          <w:rFonts w:ascii="Times New Roman"/>
          <w:b w:val="false"/>
          <w:i w:val="false"/>
          <w:color w:val="000000"/>
          <w:sz w:val="28"/>
        </w:rPr>
        <w:t>
      1. Кестені радиациялық гигиена жөніндегі санитариялық дәрігер толтырады және ол иондаушы сәулелену көздерімен рұқсат етілген жұмыстар туралы барлық қажетті мәліметтерді: ИСК-нің сандық және сапалық сипаттамасы (1-баған), олармен жұмыстардың түрі және сипаты (2-баған), олардың жүргізілетін орны (3-баған) және санитариялық дәрігер осы жұмыстарға рұқсатта ескеру қажет деп есептейтін кейбір шектеулерді (4-баған) қамтуы тиіс.</w:t>
      </w:r>
    </w:p>
    <w:bookmarkEnd w:id="403"/>
    <w:p>
      <w:pPr>
        <w:spacing w:after="0"/>
        <w:ind w:left="0"/>
        <w:jc w:val="both"/>
      </w:pPr>
      <w:r>
        <w:rPr>
          <w:rFonts w:ascii="Times New Roman"/>
          <w:b w:val="false"/>
          <w:i w:val="false"/>
          <w:color w:val="000000"/>
          <w:sz w:val="28"/>
        </w:rPr>
        <w:t>
      Санитариялық-эпидемиологиялық қорытынды санитариялық-эпидемиологиялық қызмет органдарының рұқсаты талап етілетін ИСК пайдалануға құқық беретін (ИСК сақтау, радиоизотоптық көздерді тасымалдау, радиоактивті қалдықтарды жинау, тасымалдау және көму бойынша жұмыстарды қоса алғанда) біртұтас құжат болып табылады.</w:t>
      </w:r>
    </w:p>
    <w:bookmarkStart w:name="z414" w:id="404"/>
    <w:p>
      <w:pPr>
        <w:spacing w:after="0"/>
        <w:ind w:left="0"/>
        <w:jc w:val="both"/>
      </w:pPr>
      <w:r>
        <w:rPr>
          <w:rFonts w:ascii="Times New Roman"/>
          <w:b w:val="false"/>
          <w:i w:val="false"/>
          <w:color w:val="000000"/>
          <w:sz w:val="28"/>
        </w:rPr>
        <w:t>
      2. Міндетті түрде ИСК-мен рұқсат етілетін жұмыстар тобына арналған бөлімнің тақырыбы мен нөмірі келтіріледі. ІV бөлім тақырыбының астында І-ІІІ бөлімдерге жатқызуға болмайтын ИСК-мен жұмыстар: радионуклидтер генераторларымен, ядролық реакторлармен, радиоактивті қалдықтармен және аралас немесе қатаң айқындалмаған радиациялық сипаттамалы басқа ИСК-мен жұмыстар келтіріледі.</w:t>
      </w:r>
    </w:p>
    <w:bookmarkEnd w:id="404"/>
    <w:bookmarkStart w:name="z415" w:id="405"/>
    <w:p>
      <w:pPr>
        <w:spacing w:after="0"/>
        <w:ind w:left="0"/>
        <w:jc w:val="both"/>
      </w:pPr>
      <w:r>
        <w:rPr>
          <w:rFonts w:ascii="Times New Roman"/>
          <w:b w:val="false"/>
          <w:i w:val="false"/>
          <w:color w:val="000000"/>
          <w:sz w:val="28"/>
        </w:rPr>
        <w:t>
      3. ИСК-нің әрбір түріне (немесе радиациялық сипаттамасы бар бірнеше түріне) бөлімнің ішінде реттік нөмір беріледі және осы нөмірге 2-4-бағандардағы барлық мәліметтерді осы бағандардағы жазбаларға реттік нөмірлер бере отырып және оларды келесі бағандағы жазбалардың алдыңғыға қатынасын сәйкестендіру үшін пайдалана отырып жатқызу керек.</w:t>
      </w:r>
    </w:p>
    <w:bookmarkEnd w:id="405"/>
    <w:bookmarkStart w:name="z416" w:id="406"/>
    <w:p>
      <w:pPr>
        <w:spacing w:after="0"/>
        <w:ind w:left="0"/>
        <w:jc w:val="both"/>
      </w:pPr>
      <w:r>
        <w:rPr>
          <w:rFonts w:ascii="Times New Roman"/>
          <w:b w:val="false"/>
          <w:i w:val="false"/>
          <w:color w:val="000000"/>
          <w:sz w:val="28"/>
        </w:rPr>
        <w:t>
      4. 1-бағанда келтірілетін міндетті мәліметтер:</w:t>
      </w:r>
    </w:p>
    <w:bookmarkEnd w:id="406"/>
    <w:p>
      <w:pPr>
        <w:spacing w:after="0"/>
        <w:ind w:left="0"/>
        <w:jc w:val="both"/>
      </w:pPr>
      <w:r>
        <w:rPr>
          <w:rFonts w:ascii="Times New Roman"/>
          <w:b w:val="false"/>
          <w:i w:val="false"/>
          <w:color w:val="000000"/>
          <w:sz w:val="28"/>
        </w:rPr>
        <w:t>
      1) І-бөлімде: радионуклид, зат, оның агрегаттық күйі, жұмыс орнындағы ең жоғары рұқсат етілетін бір реттік белсенділік, жылдық тұтыну;</w:t>
      </w:r>
    </w:p>
    <w:p>
      <w:pPr>
        <w:spacing w:after="0"/>
        <w:ind w:left="0"/>
        <w:jc w:val="both"/>
      </w:pPr>
      <w:r>
        <w:rPr>
          <w:rFonts w:ascii="Times New Roman"/>
          <w:b w:val="false"/>
          <w:i w:val="false"/>
          <w:color w:val="000000"/>
          <w:sz w:val="28"/>
        </w:rPr>
        <w:t>
      2) ІІ-бөлімде: нуклид, көз түрі (қондырғылар, аппараттар, аспаптар үшін – типі, маркасы, шығарылған жылы; бейстандартты ИСК үшін – дайындаушы, шығаруға мемлекеттік органның аумақтық ведомства бөлімшесі санитариялық-эпидемиологиялық қадағалау органдарының санитариялық-эпидемиологиялық қорытындысының болуы туралы деректер), көздің ең жоғары белсенділігі, жұмыс орындарындағы көздердің ең жоғары рұқсат етілетін бір реттік саны және олардың жұмыс орнындағы жиынтық белсенділігі, жылдық тұтыну (қысқа мерзімдік нуклидтер үшін);</w:t>
      </w:r>
    </w:p>
    <w:p>
      <w:pPr>
        <w:spacing w:after="0"/>
        <w:ind w:left="0"/>
        <w:jc w:val="both"/>
      </w:pPr>
      <w:r>
        <w:rPr>
          <w:rFonts w:ascii="Times New Roman"/>
          <w:b w:val="false"/>
          <w:i w:val="false"/>
          <w:color w:val="000000"/>
          <w:sz w:val="28"/>
        </w:rPr>
        <w:t>
      3) ІІІ-бөлімде: көз түрі (қондырғылар, аппараттар, аспаптар үшін - ІІ-бөлімдегідей мәліметтер), сәулелену түрі, энергиясы және қарқындылығы (немесе (және) үдеткіш кернеуі, ток күші, қуаты), бір мезгілде жұмыс істейтін ИСК-нің ең жоғары рұқсат етілетін саны, бір жерде орнатылған ИСК саны;</w:t>
      </w:r>
    </w:p>
    <w:p>
      <w:pPr>
        <w:spacing w:after="0"/>
        <w:ind w:left="0"/>
        <w:jc w:val="both"/>
      </w:pPr>
      <w:r>
        <w:rPr>
          <w:rFonts w:ascii="Times New Roman"/>
          <w:b w:val="false"/>
          <w:i w:val="false"/>
          <w:color w:val="000000"/>
          <w:sz w:val="28"/>
        </w:rPr>
        <w:t>
      4) ІV-бөлімде: ИСК түрі мен сипатына байланысты І-ІІІ-бөлімдердегі сияқты мәліметтер (радионуклидтер генераторлары үшін – бас нуклид және еншілес өнімдер бойынша өнімділігі туралы деректер);</w:t>
      </w:r>
    </w:p>
    <w:p>
      <w:pPr>
        <w:spacing w:after="0"/>
        <w:ind w:left="0"/>
        <w:jc w:val="both"/>
      </w:pPr>
      <w:r>
        <w:rPr>
          <w:rFonts w:ascii="Times New Roman"/>
          <w:b w:val="false"/>
          <w:i w:val="false"/>
          <w:color w:val="000000"/>
          <w:sz w:val="28"/>
        </w:rPr>
        <w:t>
      5) радиоизотопты көздер мен радиоактивті қалдықтарды арнайы автокөлікпен тасымалдау бойынша жұмыстар үшін – көліктің түрі, маркасы және мемлекеттік нөмірі.</w:t>
      </w:r>
    </w:p>
    <w:p>
      <w:pPr>
        <w:spacing w:after="0"/>
        <w:ind w:left="0"/>
        <w:jc w:val="both"/>
      </w:pPr>
      <w:r>
        <w:rPr>
          <w:rFonts w:ascii="Times New Roman"/>
          <w:b w:val="false"/>
          <w:i w:val="false"/>
          <w:color w:val="000000"/>
          <w:sz w:val="28"/>
        </w:rPr>
        <w:t>
      6) 2-бағанда келтірілетін міндетті мәліметтер – жұмыстардың түрін және сипатын көрсету (стационарлық, стационарлық емес, зерттеу, өндірістік); 3-бағанда келтірілетін міндетті мәліметтер - жұмыстар орны: ғимарат, қабат, цех, учаске, бөлме, аумақ учаскесі (ұйымда немесе одан тыс) нақты белгілеу; 4-бағанда - І бөлімде (және ашық ИСК-мен жұмыстар кезінде ІV бөлімде): осы үй-жайларда жүргізуге рұқсат етілген жұмыстардың сыныбын көрсету керек;</w:t>
      </w:r>
    </w:p>
    <w:p>
      <w:pPr>
        <w:spacing w:after="0"/>
        <w:ind w:left="0"/>
        <w:jc w:val="both"/>
      </w:pPr>
      <w:r>
        <w:rPr>
          <w:rFonts w:ascii="Times New Roman"/>
          <w:b w:val="false"/>
          <w:i w:val="false"/>
          <w:color w:val="000000"/>
          <w:sz w:val="28"/>
        </w:rPr>
        <w:t>
      7) барлық бөлімдерде: кез келген қажетті шектеу жағдайлары – осы жерде ИСК қолданумен байланысты емес басқа жұмыстар жүргізуге рұқсат немесе тыйым (А тобы персоналы немесе басқа жұмыскерлер), зиянды радиациялық емес факторлар әсерін болдырмау немесе азайту.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Рұқсат етемін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(ұйым басшысының қолы)</w:t>
      </w:r>
    </w:p>
    <w:p>
      <w:pPr>
        <w:spacing w:after="0"/>
        <w:ind w:left="0"/>
        <w:jc w:val="both"/>
      </w:pPr>
      <w:r>
        <w:rPr>
          <w:rFonts w:ascii="Times New Roman"/>
          <w:b w:val="false"/>
          <w:i w:val="false"/>
          <w:color w:val="000000"/>
          <w:sz w:val="28"/>
        </w:rPr>
        <w:t>
      ______ жылғы "____"__________</w:t>
      </w:r>
    </w:p>
    <w:p>
      <w:pPr>
        <w:spacing w:after="0"/>
        <w:ind w:left="0"/>
        <w:jc w:val="left"/>
      </w:pPr>
      <w:r>
        <w:rPr>
          <w:rFonts w:ascii="Times New Roman"/>
          <w:b/>
          <w:i w:val="false"/>
          <w:color w:val="000000"/>
        </w:rPr>
        <w:t xml:space="preserve"> Радиоактивтік заттар беруге талап</w:t>
      </w:r>
      <w:r>
        <w:br/>
      </w:r>
      <w:r>
        <w:rPr>
          <w:rFonts w:ascii="Times New Roman"/>
          <w:b/>
          <w:i w:val="false"/>
          <w:color w:val="000000"/>
        </w:rPr>
        <w:t>(екі данада жасалады)</w:t>
      </w:r>
    </w:p>
    <w:p>
      <w:pPr>
        <w:spacing w:after="0"/>
        <w:ind w:left="0"/>
        <w:jc w:val="both"/>
      </w:pPr>
      <w:r>
        <w:rPr>
          <w:rFonts w:ascii="Times New Roman"/>
          <w:b w:val="false"/>
          <w:i w:val="false"/>
          <w:color w:val="000000"/>
          <w:sz w:val="28"/>
        </w:rPr>
        <w:t>
      Мына ________________________________________________________________</w:t>
      </w:r>
    </w:p>
    <w:p>
      <w:pPr>
        <w:spacing w:after="0"/>
        <w:ind w:left="0"/>
        <w:jc w:val="both"/>
      </w:pPr>
      <w:r>
        <w:rPr>
          <w:rFonts w:ascii="Times New Roman"/>
          <w:b w:val="false"/>
          <w:i w:val="false"/>
          <w:color w:val="000000"/>
          <w:sz w:val="28"/>
        </w:rPr>
        <w:t>
                     (нақты қандай жұмыс үшін екені көрсетілсін)</w:t>
      </w:r>
    </w:p>
    <w:p>
      <w:pPr>
        <w:spacing w:after="0"/>
        <w:ind w:left="0"/>
        <w:jc w:val="both"/>
      </w:pPr>
      <w:r>
        <w:rPr>
          <w:rFonts w:ascii="Times New Roman"/>
          <w:b w:val="false"/>
          <w:i w:val="false"/>
          <w:color w:val="000000"/>
          <w:sz w:val="28"/>
        </w:rPr>
        <w:t>
      радиоактивті заттар беруді өтінемін: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248"/>
        <w:gridCol w:w="980"/>
        <w:gridCol w:w="1976"/>
        <w:gridCol w:w="980"/>
        <w:gridCol w:w="1252"/>
        <w:gridCol w:w="3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берілді</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қосылыстар түрі</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(көздер көлемі немесе саны)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белсенділігі</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(көздер көлемі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күні, көз № (партия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беру сағатына есептегенде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Радиоактивті заттарды талап              Сақтауға жауапты адам берді</w:t>
      </w:r>
    </w:p>
    <w:p>
      <w:pPr>
        <w:spacing w:after="0"/>
        <w:ind w:left="0"/>
        <w:jc w:val="both"/>
      </w:pPr>
      <w:r>
        <w:rPr>
          <w:rFonts w:ascii="Times New Roman"/>
          <w:b w:val="false"/>
          <w:i w:val="false"/>
          <w:color w:val="000000"/>
          <w:sz w:val="28"/>
        </w:rPr>
        <w:t>
             еткен жұмыскер</w:t>
      </w:r>
    </w:p>
    <w:p>
      <w:pPr>
        <w:spacing w:after="0"/>
        <w:ind w:left="0"/>
        <w:jc w:val="both"/>
      </w:pPr>
      <w:r>
        <w:rPr>
          <w:rFonts w:ascii="Times New Roman"/>
          <w:b w:val="false"/>
          <w:i w:val="false"/>
          <w:color w:val="000000"/>
          <w:sz w:val="28"/>
        </w:rPr>
        <w:t>
      ______________________________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______________________________           ___________________________</w:t>
      </w:r>
    </w:p>
    <w:p>
      <w:pPr>
        <w:spacing w:after="0"/>
        <w:ind w:left="0"/>
        <w:jc w:val="both"/>
      </w:pPr>
      <w:r>
        <w:rPr>
          <w:rFonts w:ascii="Times New Roman"/>
          <w:b w:val="false"/>
          <w:i w:val="false"/>
          <w:color w:val="000000"/>
          <w:sz w:val="28"/>
        </w:rPr>
        <w:t>
      (зертхана немесе цех атауы)                    (ұйымның атауы)</w:t>
      </w:r>
    </w:p>
    <w:p>
      <w:pPr>
        <w:spacing w:after="0"/>
        <w:ind w:left="0"/>
        <w:jc w:val="both"/>
      </w:pPr>
      <w:r>
        <w:rPr>
          <w:rFonts w:ascii="Times New Roman"/>
          <w:b w:val="false"/>
          <w:i w:val="false"/>
          <w:color w:val="000000"/>
          <w:sz w:val="28"/>
        </w:rPr>
        <w:t>
      _________ жылғы "____"________           ___________________________</w:t>
      </w:r>
    </w:p>
    <w:p>
      <w:pPr>
        <w:spacing w:after="0"/>
        <w:ind w:left="0"/>
        <w:jc w:val="both"/>
      </w:pPr>
      <w:r>
        <w:rPr>
          <w:rFonts w:ascii="Times New Roman"/>
          <w:b w:val="false"/>
          <w:i w:val="false"/>
          <w:color w:val="000000"/>
          <w:sz w:val="28"/>
        </w:rPr>
        <w:t>
      Алды _________________________                      (қолы)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Сағаты _____ (қысқа мерзімдік үшін)      _______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bookmarkStart w:name="z419" w:id="407"/>
    <w:p>
      <w:pPr>
        <w:spacing w:after="0"/>
        <w:ind w:left="0"/>
        <w:jc w:val="left"/>
      </w:pPr>
      <w:r>
        <w:rPr>
          <w:rFonts w:ascii="Times New Roman"/>
          <w:b/>
          <w:i w:val="false"/>
          <w:color w:val="000000"/>
        </w:rPr>
        <w:t xml:space="preserve"> Радионуклидтік сәулелену көздерін есепке алудың кіріс-шығыс журналы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789"/>
        <w:gridCol w:w="1029"/>
        <w:gridCol w:w="430"/>
        <w:gridCol w:w="670"/>
        <w:gridCol w:w="790"/>
        <w:gridCol w:w="868"/>
        <w:gridCol w:w="430"/>
        <w:gridCol w:w="668"/>
        <w:gridCol w:w="790"/>
        <w:gridCol w:w="790"/>
        <w:gridCol w:w="669"/>
        <w:gridCol w:w="669"/>
        <w:gridCol w:w="669"/>
        <w:gridCol w:w="669"/>
        <w:gridCol w:w="1510"/>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жүк құжатының № және күні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аспап, аппарат, қондырғы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аппарат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берілген күні қойылды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немесе талаптың № және күні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саны және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күнгі белсенділігі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 көрсете отырып қайтару, есептен шығару және көму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 және күні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беру № және күні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саны (дана)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белсенділігі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қызмет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420" w:id="408"/>
    <w:p>
      <w:pPr>
        <w:spacing w:after="0"/>
        <w:ind w:left="0"/>
        <w:jc w:val="both"/>
      </w:pPr>
      <w:r>
        <w:rPr>
          <w:rFonts w:ascii="Times New Roman"/>
          <w:b w:val="false"/>
          <w:i w:val="false"/>
          <w:color w:val="000000"/>
          <w:sz w:val="28"/>
        </w:rPr>
        <w:t>
      1. Радионуклидтік иондаушы сәулелену көзінің әр түріне бөлек беттер ашылады.</w:t>
      </w:r>
    </w:p>
    <w:bookmarkEnd w:id="408"/>
    <w:bookmarkStart w:name="z421" w:id="409"/>
    <w:p>
      <w:pPr>
        <w:spacing w:after="0"/>
        <w:ind w:left="0"/>
        <w:jc w:val="both"/>
      </w:pPr>
      <w:r>
        <w:rPr>
          <w:rFonts w:ascii="Times New Roman"/>
          <w:b w:val="false"/>
          <w:i w:val="false"/>
          <w:color w:val="000000"/>
          <w:sz w:val="28"/>
        </w:rPr>
        <w:t>
      2. Радионуклидтік көздермен жинақталған аспаптарды, аппараттар мен қондырғыларды есепке алу радиоактивті заттарды есепке алудан бөлек жүргізіледі (бөлек журналда).</w:t>
      </w:r>
    </w:p>
    <w:bookmarkEnd w:id="409"/>
    <w:bookmarkStart w:name="z422" w:id="410"/>
    <w:p>
      <w:pPr>
        <w:spacing w:after="0"/>
        <w:ind w:left="0"/>
        <w:jc w:val="both"/>
      </w:pPr>
      <w:r>
        <w:rPr>
          <w:rFonts w:ascii="Times New Roman"/>
          <w:b w:val="false"/>
          <w:i w:val="false"/>
          <w:color w:val="000000"/>
          <w:sz w:val="28"/>
        </w:rPr>
        <w:t>
      3. Есепке алу журналы тұрақты сақталады.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 басшысының қолы)</w:t>
      </w:r>
    </w:p>
    <w:p>
      <w:pPr>
        <w:spacing w:after="0"/>
        <w:ind w:left="0"/>
        <w:jc w:val="both"/>
      </w:pPr>
      <w:r>
        <w:rPr>
          <w:rFonts w:ascii="Times New Roman"/>
          <w:b w:val="false"/>
          <w:i w:val="false"/>
          <w:color w:val="000000"/>
          <w:sz w:val="28"/>
        </w:rPr>
        <w:t>
      ______жылғы "____" _____________</w:t>
      </w:r>
    </w:p>
    <w:bookmarkStart w:name="z424" w:id="411"/>
    <w:p>
      <w:pPr>
        <w:spacing w:after="0"/>
        <w:ind w:left="0"/>
        <w:jc w:val="left"/>
      </w:pPr>
      <w:r>
        <w:rPr>
          <w:rFonts w:ascii="Times New Roman"/>
          <w:b/>
          <w:i w:val="false"/>
          <w:color w:val="000000"/>
        </w:rPr>
        <w:t xml:space="preserve"> Ұйымның</w:t>
      </w:r>
      <w:r>
        <w:br/>
      </w:r>
      <w:r>
        <w:rPr>
          <w:rFonts w:ascii="Times New Roman"/>
          <w:b/>
          <w:i w:val="false"/>
          <w:color w:val="000000"/>
        </w:rPr>
        <w:t>радионуклидтік сәулелену көздерін тұтыну</w:t>
      </w:r>
      <w:r>
        <w:br/>
      </w:r>
      <w:r>
        <w:rPr>
          <w:rFonts w:ascii="Times New Roman"/>
          <w:b/>
          <w:i w:val="false"/>
          <w:color w:val="000000"/>
        </w:rPr>
        <w:t>және есептен шығару туралы актісі</w:t>
      </w:r>
    </w:p>
    <w:bookmarkEnd w:id="4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Осы актіні жасаған қызметкерлер 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Жұмыс басшысы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 ___ талап бойынша __ жылғы "____" ________алынған радиоактивті заттар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көздің нөмірі немесе партия нөмірі, паспорт нөмірі және күні)</w:t>
      </w:r>
    </w:p>
    <w:p>
      <w:pPr>
        <w:spacing w:after="0"/>
        <w:ind w:left="0"/>
        <w:jc w:val="both"/>
      </w:pPr>
      <w:r>
        <w:rPr>
          <w:rFonts w:ascii="Times New Roman"/>
          <w:b w:val="false"/>
          <w:i w:val="false"/>
          <w:color w:val="000000"/>
          <w:sz w:val="28"/>
        </w:rPr>
        <w:t>
      саны ___________ үлестік белсенділігі _______________________________</w:t>
      </w:r>
    </w:p>
    <w:p>
      <w:pPr>
        <w:spacing w:after="0"/>
        <w:ind w:left="0"/>
        <w:jc w:val="both"/>
      </w:pPr>
      <w:r>
        <w:rPr>
          <w:rFonts w:ascii="Times New Roman"/>
          <w:b w:val="false"/>
          <w:i w:val="false"/>
          <w:color w:val="000000"/>
          <w:sz w:val="28"/>
        </w:rPr>
        <w:t>
      және жалпы белсенділігі _____________________________________________</w:t>
      </w:r>
    </w:p>
    <w:p>
      <w:pPr>
        <w:spacing w:after="0"/>
        <w:ind w:left="0"/>
        <w:jc w:val="both"/>
      </w:pPr>
      <w:r>
        <w:rPr>
          <w:rFonts w:ascii="Times New Roman"/>
          <w:b w:val="false"/>
          <w:i w:val="false"/>
          <w:color w:val="000000"/>
          <w:sz w:val="28"/>
        </w:rPr>
        <w:t>
      __________ сағат _____________________________ минут өлшеулер бойынша</w:t>
      </w:r>
    </w:p>
    <w:p>
      <w:pPr>
        <w:spacing w:after="0"/>
        <w:ind w:left="0"/>
        <w:jc w:val="both"/>
      </w:pPr>
      <w:r>
        <w:rPr>
          <w:rFonts w:ascii="Times New Roman"/>
          <w:b w:val="false"/>
          <w:i w:val="false"/>
          <w:color w:val="000000"/>
          <w:sz w:val="28"/>
        </w:rPr>
        <w:t>
      (бастапқы құны _______________________________________________ теңге)</w:t>
      </w:r>
    </w:p>
    <w:p>
      <w:pPr>
        <w:spacing w:after="0"/>
        <w:ind w:left="0"/>
        <w:jc w:val="both"/>
      </w:pPr>
      <w:r>
        <w:rPr>
          <w:rFonts w:ascii="Times New Roman"/>
          <w:b w:val="false"/>
          <w:i w:val="false"/>
          <w:color w:val="000000"/>
          <w:sz w:val="28"/>
        </w:rPr>
        <w:t>
      __жылғы "____" ___________________________________ үшін пайдаланылды.</w:t>
      </w:r>
    </w:p>
    <w:p>
      <w:pPr>
        <w:spacing w:after="0"/>
        <w:ind w:left="0"/>
        <w:jc w:val="both"/>
      </w:pPr>
      <w:r>
        <w:rPr>
          <w:rFonts w:ascii="Times New Roman"/>
          <w:b w:val="false"/>
          <w:i w:val="false"/>
          <w:color w:val="000000"/>
          <w:sz w:val="28"/>
        </w:rPr>
        <w:t>
                         (жұмыс сипаты көрсетілсін)</w:t>
      </w:r>
    </w:p>
    <w:p>
      <w:pPr>
        <w:spacing w:after="0"/>
        <w:ind w:left="0"/>
        <w:jc w:val="both"/>
      </w:pPr>
      <w:r>
        <w:rPr>
          <w:rFonts w:ascii="Times New Roman"/>
          <w:b w:val="false"/>
          <w:i w:val="false"/>
          <w:color w:val="000000"/>
          <w:sz w:val="28"/>
        </w:rPr>
        <w:t>
      Жұмыс жүргізген _____________________________________________________</w:t>
      </w:r>
    </w:p>
    <w:p>
      <w:pPr>
        <w:spacing w:after="0"/>
        <w:ind w:left="0"/>
        <w:jc w:val="both"/>
      </w:pPr>
      <w:r>
        <w:rPr>
          <w:rFonts w:ascii="Times New Roman"/>
          <w:b w:val="false"/>
          <w:i w:val="false"/>
          <w:color w:val="000000"/>
          <w:sz w:val="28"/>
        </w:rPr>
        <w:t>
                                (қызметкердің тегі және аты-жөні)</w:t>
      </w:r>
    </w:p>
    <w:p>
      <w:pPr>
        <w:spacing w:after="0"/>
        <w:ind w:left="0"/>
        <w:jc w:val="both"/>
      </w:pPr>
      <w:r>
        <w:rPr>
          <w:rFonts w:ascii="Times New Roman"/>
          <w:b w:val="false"/>
          <w:i w:val="false"/>
          <w:color w:val="000000"/>
          <w:sz w:val="28"/>
        </w:rPr>
        <w:t>
      Жұмыс барысында _____________________________________________________</w:t>
      </w:r>
    </w:p>
    <w:p>
      <w:pPr>
        <w:spacing w:after="0"/>
        <w:ind w:left="0"/>
        <w:jc w:val="both"/>
      </w:pPr>
      <w:r>
        <w:rPr>
          <w:rFonts w:ascii="Times New Roman"/>
          <w:b w:val="false"/>
          <w:i w:val="false"/>
          <w:color w:val="000000"/>
          <w:sz w:val="28"/>
        </w:rPr>
        <w:t>
                     (бастапқы нуклидке не болғаны туралы қысқаша сипаттама)</w:t>
      </w:r>
    </w:p>
    <w:p>
      <w:pPr>
        <w:spacing w:after="0"/>
        <w:ind w:left="0"/>
        <w:jc w:val="both"/>
      </w:pPr>
      <w:r>
        <w:rPr>
          <w:rFonts w:ascii="Times New Roman"/>
          <w:b w:val="false"/>
          <w:i w:val="false"/>
          <w:color w:val="000000"/>
          <w:sz w:val="28"/>
        </w:rPr>
        <w:t>
      Қалдықтар түрінде ___________________________________________________</w:t>
      </w:r>
    </w:p>
    <w:p>
      <w:pPr>
        <w:spacing w:after="0"/>
        <w:ind w:left="0"/>
        <w:jc w:val="both"/>
      </w:pPr>
      <w:r>
        <w:rPr>
          <w:rFonts w:ascii="Times New Roman"/>
          <w:b w:val="false"/>
          <w:i w:val="false"/>
          <w:color w:val="000000"/>
          <w:sz w:val="28"/>
        </w:rPr>
        <w:t>
      __жылғы "____" _____ № _____________ құжат бойынша көмуге тапсырылды.</w:t>
      </w:r>
    </w:p>
    <w:p>
      <w:pPr>
        <w:spacing w:after="0"/>
        <w:ind w:left="0"/>
        <w:jc w:val="both"/>
      </w:pPr>
      <w:r>
        <w:rPr>
          <w:rFonts w:ascii="Times New Roman"/>
          <w:b w:val="false"/>
          <w:i w:val="false"/>
          <w:color w:val="000000"/>
          <w:sz w:val="28"/>
        </w:rPr>
        <w:t>
      Заттың қалдығы  ______ мөлшерінде ___________________________________</w:t>
      </w:r>
    </w:p>
    <w:p>
      <w:pPr>
        <w:spacing w:after="0"/>
        <w:ind w:left="0"/>
        <w:jc w:val="both"/>
      </w:pPr>
      <w:r>
        <w:rPr>
          <w:rFonts w:ascii="Times New Roman"/>
          <w:b w:val="false"/>
          <w:i w:val="false"/>
          <w:color w:val="000000"/>
          <w:sz w:val="28"/>
        </w:rPr>
        <w:t>
      жалпы белсенділігі ___________________________________ __жылғы "____"</w:t>
      </w:r>
    </w:p>
    <w:p>
      <w:pPr>
        <w:spacing w:after="0"/>
        <w:ind w:left="0"/>
        <w:jc w:val="both"/>
      </w:pPr>
      <w:r>
        <w:rPr>
          <w:rFonts w:ascii="Times New Roman"/>
          <w:b w:val="false"/>
          <w:i w:val="false"/>
          <w:color w:val="000000"/>
          <w:sz w:val="28"/>
        </w:rPr>
        <w:t>
                            (қоймаға қайтарылды немесе жоқ)</w:t>
      </w:r>
    </w:p>
    <w:p>
      <w:pPr>
        <w:spacing w:after="0"/>
        <w:ind w:left="0"/>
        <w:jc w:val="both"/>
      </w:pPr>
      <w:r>
        <w:rPr>
          <w:rFonts w:ascii="Times New Roman"/>
          <w:b w:val="false"/>
          <w:i w:val="false"/>
          <w:color w:val="000000"/>
          <w:sz w:val="28"/>
        </w:rPr>
        <w:t>
      Жұмыс басшысы 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Қызметкер 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Нуклидтерді сақтауға жауапты 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_____жылғы "____" _____ 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10-қосымша</w:t>
            </w:r>
          </w:p>
        </w:tc>
      </w:tr>
    </w:tbl>
    <w:bookmarkStart w:name="z426" w:id="412"/>
    <w:p>
      <w:pPr>
        <w:spacing w:after="0"/>
        <w:ind w:left="0"/>
        <w:jc w:val="left"/>
      </w:pPr>
      <w:r>
        <w:rPr>
          <w:rFonts w:ascii="Times New Roman"/>
          <w:b/>
          <w:i w:val="false"/>
          <w:color w:val="000000"/>
        </w:rPr>
        <w:t xml:space="preserve"> Радиоактивті заттар мен ядролық материалдарды, сәулелену көздер</w:t>
      </w:r>
      <w:r>
        <w:br/>
      </w:r>
      <w:r>
        <w:rPr>
          <w:rFonts w:ascii="Times New Roman"/>
          <w:b/>
          <w:i w:val="false"/>
          <w:color w:val="000000"/>
        </w:rPr>
        <w:t>және радиоактивті қалдықтары бар қондырғылар мен құрылғыларды</w:t>
      </w:r>
      <w:r>
        <w:br/>
      </w:r>
      <w:r>
        <w:rPr>
          <w:rFonts w:ascii="Times New Roman"/>
          <w:b/>
          <w:i w:val="false"/>
          <w:color w:val="000000"/>
        </w:rPr>
        <w:t>тасымалдауға құқық беретін санитариялық-эпидемиологиялық</w:t>
      </w:r>
      <w:r>
        <w:br/>
      </w:r>
      <w:r>
        <w:rPr>
          <w:rFonts w:ascii="Times New Roman"/>
          <w:b/>
          <w:i w:val="false"/>
          <w:color w:val="000000"/>
        </w:rPr>
        <w:t>қорытындыны толтыру нұсқаулығы</w:t>
      </w:r>
    </w:p>
    <w:bookmarkEnd w:id="412"/>
    <w:bookmarkStart w:name="z427" w:id="413"/>
    <w:p>
      <w:pPr>
        <w:spacing w:after="0"/>
        <w:ind w:left="0"/>
        <w:jc w:val="both"/>
      </w:pPr>
      <w:r>
        <w:rPr>
          <w:rFonts w:ascii="Times New Roman"/>
          <w:b w:val="false"/>
          <w:i w:val="false"/>
          <w:color w:val="000000"/>
          <w:sz w:val="28"/>
        </w:rPr>
        <w:t>
      1. Радиоактивті заттар мен ядролық материалдарды, сәулелену көздер және радиоактивті қалдықтары бар қондырғылар мен құрылғыларды тасымалдауға құқық беретін санитариялық-эпидемиологиялық қорытындыны (бұдан әрі - қорытынды) халықтың санитариялық-эпидемиологиялық саламаттылығы саласындағы мемлекеттік органның аумақтық ведомства бөлімшесі радиациялық қауіпсіздікті қадағалау бойынша бас немесе жетекші маман толтырады.</w:t>
      </w:r>
    </w:p>
    <w:bookmarkEnd w:id="413"/>
    <w:bookmarkStart w:name="z428" w:id="414"/>
    <w:p>
      <w:pPr>
        <w:spacing w:after="0"/>
        <w:ind w:left="0"/>
        <w:jc w:val="both"/>
      </w:pPr>
      <w:r>
        <w:rPr>
          <w:rFonts w:ascii="Times New Roman"/>
          <w:b w:val="false"/>
          <w:i w:val="false"/>
          <w:color w:val="000000"/>
          <w:sz w:val="28"/>
        </w:rPr>
        <w:t>
      2. Санитариялық-эпидемиологиялық қорытынды радиоактивті заттар мен ядролық материалдарды, сәулелену көздер және радиоактивті қалдықтары бар қондырғылар мен құрылғыларды тасымалдауға құқық беретін құжат болып есептеледі.</w:t>
      </w:r>
    </w:p>
    <w:bookmarkEnd w:id="414"/>
    <w:bookmarkStart w:name="z429" w:id="415"/>
    <w:p>
      <w:pPr>
        <w:spacing w:after="0"/>
        <w:ind w:left="0"/>
        <w:jc w:val="both"/>
      </w:pPr>
      <w:r>
        <w:rPr>
          <w:rFonts w:ascii="Times New Roman"/>
          <w:b w:val="false"/>
          <w:i w:val="false"/>
          <w:color w:val="000000"/>
          <w:sz w:val="28"/>
        </w:rPr>
        <w:t>
      3. "Ұйымның атауы" 1-бағанында ұйымның толық және қысқартылған атауы, әкімшілік ауданы, мекен-жайы, телефоны көрсетіледі.</w:t>
      </w:r>
    </w:p>
    <w:bookmarkEnd w:id="415"/>
    <w:bookmarkStart w:name="z430" w:id="416"/>
    <w:p>
      <w:pPr>
        <w:spacing w:after="0"/>
        <w:ind w:left="0"/>
        <w:jc w:val="both"/>
      </w:pPr>
      <w:r>
        <w:rPr>
          <w:rFonts w:ascii="Times New Roman"/>
          <w:b w:val="false"/>
          <w:i w:val="false"/>
          <w:color w:val="000000"/>
          <w:sz w:val="28"/>
        </w:rPr>
        <w:t>
      4. "Автокөліктің түрі" 2-бағанында радиоактивті заттар мен ядролық материалдарды, сәулелену көздер және радиоактивті қалдықтары бар қондырғылар мен құрылғыларды тасымалдау қандай көлікпен іске асырылады (жабық, ашық). Кузовтың ішкі жоғарғы бетінің өңделуі (ылғалға төзімді және химиялық төзімді жабын), одан қатерсіздендіретін ерітіндіні төгуге арналған құрылғының болуы көрсетіледі.</w:t>
      </w:r>
    </w:p>
    <w:bookmarkEnd w:id="416"/>
    <w:bookmarkStart w:name="z431" w:id="417"/>
    <w:p>
      <w:pPr>
        <w:spacing w:after="0"/>
        <w:ind w:left="0"/>
        <w:jc w:val="both"/>
      </w:pPr>
      <w:r>
        <w:rPr>
          <w:rFonts w:ascii="Times New Roman"/>
          <w:b w:val="false"/>
          <w:i w:val="false"/>
          <w:color w:val="000000"/>
          <w:sz w:val="28"/>
        </w:rPr>
        <w:t>
      5. "Автокөліктің жабдықтары" 3-бағанында радиациялық қорғаныштың экрандайтын құрылғысының, көмір қышқылды өрт сөндіргіштердің орамаларын бекітетін тетіктің, жеке қорғаныш құралдарының, апатты жұмыстарға арналған саймандар жиынтығы, сорвайиялайтын материалдардың және басқа да апат зардаптарын жоятын құралдардың, домалап кетуге қарсы тірегі бар "Радияциялық апат", "Қозғалысқа тиым салынады" деген шығарып қоятын белгілер, Бортта (кузовта), арнайы автокөліктің есігінде радиациялық қауіптілік белгісінің болуы көрсетіледі.</w:t>
      </w:r>
    </w:p>
    <w:bookmarkEnd w:id="417"/>
    <w:bookmarkStart w:name="z432" w:id="418"/>
    <w:p>
      <w:pPr>
        <w:spacing w:after="0"/>
        <w:ind w:left="0"/>
        <w:jc w:val="both"/>
      </w:pPr>
      <w:r>
        <w:rPr>
          <w:rFonts w:ascii="Times New Roman"/>
          <w:b w:val="false"/>
          <w:i w:val="false"/>
          <w:color w:val="000000"/>
          <w:sz w:val="28"/>
        </w:rPr>
        <w:t>
      6. "Апатты жиынтықтармен жабдықталуы" 4-бағанында жеке қорғаныш құралдарының және арнайы киімнің, медициналық қобдишаның, ішкі және сыртқы байланыс және хабар беру құралдарының, апатты жағдайдағы жұмыстарға арналған құралдардың, саймандардың, құрылғылардың болуы көрсетіледі.</w:t>
      </w:r>
    </w:p>
    <w:bookmarkEnd w:id="418"/>
    <w:bookmarkStart w:name="z433" w:id="419"/>
    <w:p>
      <w:pPr>
        <w:spacing w:after="0"/>
        <w:ind w:left="0"/>
        <w:jc w:val="both"/>
      </w:pPr>
      <w:r>
        <w:rPr>
          <w:rFonts w:ascii="Times New Roman"/>
          <w:b w:val="false"/>
          <w:i w:val="false"/>
          <w:color w:val="000000"/>
          <w:sz w:val="28"/>
        </w:rPr>
        <w:t>
      7. 5-бағанда:</w:t>
      </w:r>
    </w:p>
    <w:bookmarkEnd w:id="419"/>
    <w:p>
      <w:pPr>
        <w:spacing w:after="0"/>
        <w:ind w:left="0"/>
        <w:jc w:val="both"/>
      </w:pPr>
      <w:r>
        <w:rPr>
          <w:rFonts w:ascii="Times New Roman"/>
          <w:b w:val="false"/>
          <w:i w:val="false"/>
          <w:color w:val="000000"/>
          <w:sz w:val="28"/>
        </w:rPr>
        <w:t>
      а) ораманың саны, санаты және олардың жиынтық активтігі көрсетіледі. Ораманың санаты ядролық материалдар мен иондаушы сәулелену көздерін тасымалдау қағидаларына сәйкес белгіленеді;</w:t>
      </w:r>
    </w:p>
    <w:p>
      <w:pPr>
        <w:spacing w:after="0"/>
        <w:ind w:left="0"/>
        <w:jc w:val="both"/>
      </w:pPr>
      <w:r>
        <w:rPr>
          <w:rFonts w:ascii="Times New Roman"/>
          <w:b w:val="false"/>
          <w:i w:val="false"/>
          <w:color w:val="000000"/>
          <w:sz w:val="28"/>
        </w:rPr>
        <w:t>
      б) қалдықтардың түрлері, олардың активтігі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11-қосымша</w:t>
            </w:r>
          </w:p>
        </w:tc>
      </w:tr>
    </w:tbl>
    <w:bookmarkStart w:name="z435" w:id="420"/>
    <w:p>
      <w:pPr>
        <w:spacing w:after="0"/>
        <w:ind w:left="0"/>
        <w:jc w:val="left"/>
      </w:pPr>
      <w:r>
        <w:rPr>
          <w:rFonts w:ascii="Times New Roman"/>
          <w:b/>
          <w:i w:val="false"/>
          <w:color w:val="000000"/>
        </w:rPr>
        <w:t xml:space="preserve"> Радиоизотопты аспаптарға арналған сәулелену көзіне қойылатын</w:t>
      </w:r>
      <w:r>
        <w:br/>
      </w:r>
      <w:r>
        <w:rPr>
          <w:rFonts w:ascii="Times New Roman"/>
          <w:b/>
          <w:i w:val="false"/>
          <w:color w:val="000000"/>
        </w:rPr>
        <w:t>санитариялық-техникалық талаптар</w:t>
      </w:r>
    </w:p>
    <w:bookmarkEnd w:id="420"/>
    <w:p>
      <w:pPr>
        <w:spacing w:after="0"/>
        <w:ind w:left="0"/>
        <w:jc w:val="both"/>
      </w:pPr>
      <w:r>
        <w:rPr>
          <w:rFonts w:ascii="Times New Roman"/>
          <w:b w:val="false"/>
          <w:i w:val="false"/>
          <w:color w:val="000000"/>
          <w:sz w:val="28"/>
        </w:rPr>
        <w:t>
      Қазақстан Республикасы кәсіпорындарының сәулелену көзін дайындауы Қазақстан Республикасы халқының санитариялық-эпидемиологиялық саламаттылығы саласындағы мемлекеттік уәкілетті органымен келісілген техникалық шарттар бойынша жүргізілуі тиіс. РИА-ға сәулелену көзі үшін радионуклидті таңдау кезінде мынаны:</w:t>
      </w:r>
    </w:p>
    <w:p>
      <w:pPr>
        <w:spacing w:after="0"/>
        <w:ind w:left="0"/>
        <w:jc w:val="both"/>
      </w:pPr>
      <w:r>
        <w:rPr>
          <w:rFonts w:ascii="Times New Roman"/>
          <w:b w:val="false"/>
          <w:i w:val="false"/>
          <w:color w:val="000000"/>
          <w:sz w:val="28"/>
        </w:rPr>
        <w:t>
      - осы радионуклидті пайдаланудың технологиялық қажеттілігін негіздеуге;</w:t>
      </w:r>
    </w:p>
    <w:p>
      <w:pPr>
        <w:spacing w:after="0"/>
        <w:ind w:left="0"/>
        <w:jc w:val="both"/>
      </w:pPr>
      <w:r>
        <w:rPr>
          <w:rFonts w:ascii="Times New Roman"/>
          <w:b w:val="false"/>
          <w:i w:val="false"/>
          <w:color w:val="000000"/>
          <w:sz w:val="28"/>
        </w:rPr>
        <w:t>
      - уыттылығы ең аз нуклидті таңдау арқылы радионуклидтің уыттылығына;</w:t>
      </w:r>
    </w:p>
    <w:p>
      <w:pPr>
        <w:spacing w:after="0"/>
        <w:ind w:left="0"/>
        <w:jc w:val="both"/>
      </w:pPr>
      <w:r>
        <w:rPr>
          <w:rFonts w:ascii="Times New Roman"/>
          <w:b w:val="false"/>
          <w:i w:val="false"/>
          <w:color w:val="000000"/>
          <w:sz w:val="28"/>
        </w:rPr>
        <w:t>
      - иондаушы сәулеленудің ең аз өткізетін қабілеттілігі бар нуклидті таңдай отырып, сәуле энергиясына назар аудару керек.</w:t>
      </w:r>
    </w:p>
    <w:p>
      <w:pPr>
        <w:spacing w:after="0"/>
        <w:ind w:left="0"/>
        <w:jc w:val="both"/>
      </w:pPr>
      <w:r>
        <w:rPr>
          <w:rFonts w:ascii="Times New Roman"/>
          <w:b w:val="false"/>
          <w:i w:val="false"/>
          <w:color w:val="000000"/>
          <w:sz w:val="28"/>
        </w:rPr>
        <w:t>
      Сериялық РИА-та қолдану үшін дайындалған көздердің үлгілері иондаушы сәулеленудің жабық радионуклидтік көздеріне қойылатын жалпы техникалық талапты анықтайтын қолданыстағы МемСТ-қа сәйкес сынақтарға салынуы тиіс.</w:t>
      </w:r>
    </w:p>
    <w:p>
      <w:pPr>
        <w:spacing w:after="0"/>
        <w:ind w:left="0"/>
        <w:jc w:val="both"/>
      </w:pPr>
      <w:r>
        <w:rPr>
          <w:rFonts w:ascii="Times New Roman"/>
          <w:b w:val="false"/>
          <w:i w:val="false"/>
          <w:color w:val="000000"/>
          <w:sz w:val="28"/>
        </w:rPr>
        <w:t>
      Әрбір көзге оның типін және нөмірін, шығарылу күнін, көлемін, нуклидтің белсенділігін, тағайындалуын және басқа параметрлерін көрсететін техникалық паспорт рәсімделеді. Онда оларды белгілі мерзім ішінде пайдаланғанда көздердің радиациялық тұтастығы, герметикалығы және тазалығы сақталатын кезде температураның рұқсат етілген шегі және орта қысымы, механикалық әсері көрсетіледі. Оларды пайдалануға ұсынылған талаптарға жауап бермейтін жағдайда көздерді қолдануға рұқсат етілмейді.</w:t>
      </w:r>
    </w:p>
    <w:bookmarkStart w:name="z436" w:id="421"/>
    <w:p>
      <w:pPr>
        <w:spacing w:after="0"/>
        <w:ind w:left="0"/>
        <w:jc w:val="left"/>
      </w:pPr>
      <w:r>
        <w:rPr>
          <w:rFonts w:ascii="Times New Roman"/>
          <w:b/>
          <w:i w:val="false"/>
          <w:color w:val="000000"/>
        </w:rPr>
        <w:t xml:space="preserve"> Радиоизотопты аспаптарға арналған құжаттамаға қойылатын</w:t>
      </w:r>
      <w:r>
        <w:br/>
      </w:r>
      <w:r>
        <w:rPr>
          <w:rFonts w:ascii="Times New Roman"/>
          <w:b/>
          <w:i w:val="false"/>
          <w:color w:val="000000"/>
        </w:rPr>
        <w:t>талаптар</w:t>
      </w:r>
    </w:p>
    <w:bookmarkEnd w:id="421"/>
    <w:bookmarkStart w:name="z437" w:id="422"/>
    <w:p>
      <w:pPr>
        <w:spacing w:after="0"/>
        <w:ind w:left="0"/>
        <w:jc w:val="both"/>
      </w:pPr>
      <w:r>
        <w:rPr>
          <w:rFonts w:ascii="Times New Roman"/>
          <w:b w:val="false"/>
          <w:i w:val="false"/>
          <w:color w:val="000000"/>
          <w:sz w:val="28"/>
        </w:rPr>
        <w:t>
      1. РИА-ға арналған техникалық құжаттамада міндетті түрде мына бөлімдерді қамтуы тиіс:</w:t>
      </w:r>
    </w:p>
    <w:bookmarkEnd w:id="422"/>
    <w:p>
      <w:pPr>
        <w:spacing w:after="0"/>
        <w:ind w:left="0"/>
        <w:jc w:val="both"/>
      </w:pPr>
      <w:r>
        <w:rPr>
          <w:rFonts w:ascii="Times New Roman"/>
          <w:b w:val="false"/>
          <w:i w:val="false"/>
          <w:color w:val="000000"/>
          <w:sz w:val="28"/>
        </w:rPr>
        <w:t>
      1) техникалық талаптар;</w:t>
      </w:r>
    </w:p>
    <w:p>
      <w:pPr>
        <w:spacing w:after="0"/>
        <w:ind w:left="0"/>
        <w:jc w:val="both"/>
      </w:pPr>
      <w:r>
        <w:rPr>
          <w:rFonts w:ascii="Times New Roman"/>
          <w:b w:val="false"/>
          <w:i w:val="false"/>
          <w:color w:val="000000"/>
          <w:sz w:val="28"/>
        </w:rPr>
        <w:t>
      2) қабылдау ережелері;</w:t>
      </w:r>
    </w:p>
    <w:p>
      <w:pPr>
        <w:spacing w:after="0"/>
        <w:ind w:left="0"/>
        <w:jc w:val="both"/>
      </w:pPr>
      <w:r>
        <w:rPr>
          <w:rFonts w:ascii="Times New Roman"/>
          <w:b w:val="false"/>
          <w:i w:val="false"/>
          <w:color w:val="000000"/>
          <w:sz w:val="28"/>
        </w:rPr>
        <w:t>
      3) пайдалану мерзімін ұзартқанда бақылау және сынау әдістері;</w:t>
      </w:r>
    </w:p>
    <w:p>
      <w:pPr>
        <w:spacing w:after="0"/>
        <w:ind w:left="0"/>
        <w:jc w:val="both"/>
      </w:pPr>
      <w:r>
        <w:rPr>
          <w:rFonts w:ascii="Times New Roman"/>
          <w:b w:val="false"/>
          <w:i w:val="false"/>
          <w:color w:val="000000"/>
          <w:sz w:val="28"/>
        </w:rPr>
        <w:t>
      4) тасымалдау және сақтау;</w:t>
      </w:r>
    </w:p>
    <w:p>
      <w:pPr>
        <w:spacing w:after="0"/>
        <w:ind w:left="0"/>
        <w:jc w:val="both"/>
      </w:pPr>
      <w:r>
        <w:rPr>
          <w:rFonts w:ascii="Times New Roman"/>
          <w:b w:val="false"/>
          <w:i w:val="false"/>
          <w:color w:val="000000"/>
          <w:sz w:val="28"/>
        </w:rPr>
        <w:t>
      5) пайдалануға кепілдіктер;</w:t>
      </w:r>
    </w:p>
    <w:p>
      <w:pPr>
        <w:spacing w:after="0"/>
        <w:ind w:left="0"/>
        <w:jc w:val="both"/>
      </w:pPr>
      <w:r>
        <w:rPr>
          <w:rFonts w:ascii="Times New Roman"/>
          <w:b w:val="false"/>
          <w:i w:val="false"/>
          <w:color w:val="000000"/>
          <w:sz w:val="28"/>
        </w:rPr>
        <w:t>
      6) пайдалану жөніндегі нұсқаулар.</w:t>
      </w:r>
    </w:p>
    <w:bookmarkStart w:name="z438" w:id="423"/>
    <w:p>
      <w:pPr>
        <w:spacing w:after="0"/>
        <w:ind w:left="0"/>
        <w:jc w:val="both"/>
      </w:pPr>
      <w:r>
        <w:rPr>
          <w:rFonts w:ascii="Times New Roman"/>
          <w:b w:val="false"/>
          <w:i w:val="false"/>
          <w:color w:val="000000"/>
          <w:sz w:val="28"/>
        </w:rPr>
        <w:t>
      2. "Техникалық талаптар" бөлімінде РИА қолдануы саласы және олардың техникалық сипаттамасы көрсетілуі тиіс:</w:t>
      </w:r>
    </w:p>
    <w:bookmarkEnd w:id="423"/>
    <w:p>
      <w:pPr>
        <w:spacing w:after="0"/>
        <w:ind w:left="0"/>
        <w:jc w:val="both"/>
      </w:pPr>
      <w:r>
        <w:rPr>
          <w:rFonts w:ascii="Times New Roman"/>
          <w:b w:val="false"/>
          <w:i w:val="false"/>
          <w:color w:val="000000"/>
          <w:sz w:val="28"/>
        </w:rPr>
        <w:t>
      1) РИА жататын тобы;</w:t>
      </w:r>
    </w:p>
    <w:p>
      <w:pPr>
        <w:spacing w:after="0"/>
        <w:ind w:left="0"/>
        <w:jc w:val="both"/>
      </w:pPr>
      <w:r>
        <w:rPr>
          <w:rFonts w:ascii="Times New Roman"/>
          <w:b w:val="false"/>
          <w:i w:val="false"/>
          <w:color w:val="000000"/>
          <w:sz w:val="28"/>
        </w:rPr>
        <w:t>
      2) Сәуле көзінің типі және белсенділігі, дайындалуы бойынша техникалық жағдайлары нөмірлері;</w:t>
      </w:r>
    </w:p>
    <w:p>
      <w:pPr>
        <w:spacing w:after="0"/>
        <w:ind w:left="0"/>
        <w:jc w:val="both"/>
      </w:pPr>
      <w:r>
        <w:rPr>
          <w:rFonts w:ascii="Times New Roman"/>
          <w:b w:val="false"/>
          <w:i w:val="false"/>
          <w:color w:val="000000"/>
          <w:sz w:val="28"/>
        </w:rPr>
        <w:t>
      3) РИА пайдалану шарттары және сәуле көзі;</w:t>
      </w:r>
    </w:p>
    <w:p>
      <w:pPr>
        <w:spacing w:after="0"/>
        <w:ind w:left="0"/>
        <w:jc w:val="both"/>
      </w:pPr>
      <w:r>
        <w:rPr>
          <w:rFonts w:ascii="Times New Roman"/>
          <w:b w:val="false"/>
          <w:i w:val="false"/>
          <w:color w:val="000000"/>
          <w:sz w:val="28"/>
        </w:rPr>
        <w:t>
      4) Сәуле көзі орналасқан блок бетінің және одан 1м қашықтықтағы сәулелену дозасының қуаты;</w:t>
      </w:r>
    </w:p>
    <w:p>
      <w:pPr>
        <w:spacing w:after="0"/>
        <w:ind w:left="0"/>
        <w:jc w:val="both"/>
      </w:pPr>
      <w:r>
        <w:rPr>
          <w:rFonts w:ascii="Times New Roman"/>
          <w:b w:val="false"/>
          <w:i w:val="false"/>
          <w:color w:val="000000"/>
          <w:sz w:val="28"/>
        </w:rPr>
        <w:t>
      5) Сәуле көзі бетінің "алынатын" радиоактивті заттармен ластануының деңгейі (сүртінді алу әдісі арқылы);</w:t>
      </w:r>
    </w:p>
    <w:p>
      <w:pPr>
        <w:spacing w:after="0"/>
        <w:ind w:left="0"/>
        <w:jc w:val="both"/>
      </w:pPr>
      <w:r>
        <w:rPr>
          <w:rFonts w:ascii="Times New Roman"/>
          <w:b w:val="false"/>
          <w:i w:val="false"/>
          <w:color w:val="000000"/>
          <w:sz w:val="28"/>
        </w:rPr>
        <w:t>
      6) Бұзылуға арналған жұмыс көлемінің саны;</w:t>
      </w:r>
    </w:p>
    <w:p>
      <w:pPr>
        <w:spacing w:after="0"/>
        <w:ind w:left="0"/>
        <w:jc w:val="both"/>
      </w:pPr>
      <w:r>
        <w:rPr>
          <w:rFonts w:ascii="Times New Roman"/>
          <w:b w:val="false"/>
          <w:i w:val="false"/>
          <w:color w:val="000000"/>
          <w:sz w:val="28"/>
        </w:rPr>
        <w:t>
      7) РИА жұмысы мерзімі;</w:t>
      </w:r>
    </w:p>
    <w:p>
      <w:pPr>
        <w:spacing w:after="0"/>
        <w:ind w:left="0"/>
        <w:jc w:val="both"/>
      </w:pPr>
      <w:r>
        <w:rPr>
          <w:rFonts w:ascii="Times New Roman"/>
          <w:b w:val="false"/>
          <w:i w:val="false"/>
          <w:color w:val="000000"/>
          <w:sz w:val="28"/>
        </w:rPr>
        <w:t>
      8) Жинақтылығы, таңбалануы және орамы;</w:t>
      </w:r>
    </w:p>
    <w:p>
      <w:pPr>
        <w:spacing w:after="0"/>
        <w:ind w:left="0"/>
        <w:jc w:val="both"/>
      </w:pPr>
      <w:r>
        <w:rPr>
          <w:rFonts w:ascii="Times New Roman"/>
          <w:b w:val="false"/>
          <w:i w:val="false"/>
          <w:color w:val="000000"/>
          <w:sz w:val="28"/>
        </w:rPr>
        <w:t>
      "Қабылдау ережесі" бөлімінде мыналар көрсетіледі:</w:t>
      </w:r>
    </w:p>
    <w:p>
      <w:pPr>
        <w:spacing w:after="0"/>
        <w:ind w:left="0"/>
        <w:jc w:val="both"/>
      </w:pPr>
      <w:r>
        <w:rPr>
          <w:rFonts w:ascii="Times New Roman"/>
          <w:b w:val="false"/>
          <w:i w:val="false"/>
          <w:color w:val="000000"/>
          <w:sz w:val="28"/>
        </w:rPr>
        <w:t>
      1) Сынақтардың көлемі және ұсынылатын реттілігі;</w:t>
      </w:r>
    </w:p>
    <w:p>
      <w:pPr>
        <w:spacing w:after="0"/>
        <w:ind w:left="0"/>
        <w:jc w:val="both"/>
      </w:pPr>
      <w:r>
        <w:rPr>
          <w:rFonts w:ascii="Times New Roman"/>
          <w:b w:val="false"/>
          <w:i w:val="false"/>
          <w:color w:val="000000"/>
          <w:sz w:val="28"/>
        </w:rPr>
        <w:t>
      2) Сынақты кім жүргізеді;</w:t>
      </w:r>
    </w:p>
    <w:p>
      <w:pPr>
        <w:spacing w:after="0"/>
        <w:ind w:left="0"/>
        <w:jc w:val="both"/>
      </w:pPr>
      <w:r>
        <w:rPr>
          <w:rFonts w:ascii="Times New Roman"/>
          <w:b w:val="false"/>
          <w:i w:val="false"/>
          <w:color w:val="000000"/>
          <w:sz w:val="28"/>
        </w:rPr>
        <w:t>
      3) РИА параметрлері сынаққа дейін және одан кейін;</w:t>
      </w:r>
    </w:p>
    <w:p>
      <w:pPr>
        <w:spacing w:after="0"/>
        <w:ind w:left="0"/>
        <w:jc w:val="both"/>
      </w:pPr>
      <w:r>
        <w:rPr>
          <w:rFonts w:ascii="Times New Roman"/>
          <w:b w:val="false"/>
          <w:i w:val="false"/>
          <w:color w:val="000000"/>
          <w:sz w:val="28"/>
        </w:rPr>
        <w:t>
      4) Сынақ кезінде қолданылатын бақылау-өлшеу аппаратурасы;</w:t>
      </w:r>
    </w:p>
    <w:p>
      <w:pPr>
        <w:spacing w:after="0"/>
        <w:ind w:left="0"/>
        <w:jc w:val="both"/>
      </w:pPr>
      <w:r>
        <w:rPr>
          <w:rFonts w:ascii="Times New Roman"/>
          <w:b w:val="false"/>
          <w:i w:val="false"/>
          <w:color w:val="000000"/>
          <w:sz w:val="28"/>
        </w:rPr>
        <w:t>
      5) Сынақтардың бағдарламасы және кезеңділігі;</w:t>
      </w:r>
    </w:p>
    <w:p>
      <w:pPr>
        <w:spacing w:after="0"/>
        <w:ind w:left="0"/>
        <w:jc w:val="both"/>
      </w:pPr>
      <w:r>
        <w:rPr>
          <w:rFonts w:ascii="Times New Roman"/>
          <w:b w:val="false"/>
          <w:i w:val="false"/>
          <w:color w:val="000000"/>
          <w:sz w:val="28"/>
        </w:rPr>
        <w:t>
      6) Сәуле көзі бетінен 1 м қашықтықтағы сәулелену дозасының қуаты;</w:t>
      </w:r>
    </w:p>
    <w:p>
      <w:pPr>
        <w:spacing w:after="0"/>
        <w:ind w:left="0"/>
        <w:jc w:val="both"/>
      </w:pPr>
      <w:r>
        <w:rPr>
          <w:rFonts w:ascii="Times New Roman"/>
          <w:b w:val="false"/>
          <w:i w:val="false"/>
          <w:color w:val="000000"/>
          <w:sz w:val="28"/>
        </w:rPr>
        <w:t>
      7) РИА сыртқы беттерінің (немесе сәуле көзі блогының) радиоактивті заттармен ластануы.</w:t>
      </w:r>
    </w:p>
    <w:bookmarkStart w:name="z439" w:id="424"/>
    <w:p>
      <w:pPr>
        <w:spacing w:after="0"/>
        <w:ind w:left="0"/>
        <w:jc w:val="both"/>
      </w:pPr>
      <w:r>
        <w:rPr>
          <w:rFonts w:ascii="Times New Roman"/>
          <w:b w:val="false"/>
          <w:i w:val="false"/>
          <w:color w:val="000000"/>
          <w:sz w:val="28"/>
        </w:rPr>
        <w:t>
      3. "Тасымалдау және сақтау" бөлімінде көлік түрі, радиациялық орамдардың көліктік санаты, РИА-дан адамдардың тұратын орнына және кино-фото пленкалар және т.б.дейінгі арақашықтық, сақтау шарттары.</w:t>
      </w:r>
    </w:p>
    <w:bookmarkEnd w:id="424"/>
    <w:bookmarkStart w:name="z440" w:id="425"/>
    <w:p>
      <w:pPr>
        <w:spacing w:after="0"/>
        <w:ind w:left="0"/>
        <w:jc w:val="both"/>
      </w:pPr>
      <w:r>
        <w:rPr>
          <w:rFonts w:ascii="Times New Roman"/>
          <w:b w:val="false"/>
          <w:i w:val="false"/>
          <w:color w:val="000000"/>
          <w:sz w:val="28"/>
        </w:rPr>
        <w:t>
      4. "Қауіпсіздік талаптары" бөлімінде РИА пайдалану кезіндегі қауіпсіздікті қамтамасыз ету бойынша нақты іс-шаралар көрсетілуі қажет.</w:t>
      </w:r>
    </w:p>
    <w:bookmarkEnd w:id="425"/>
    <w:bookmarkStart w:name="z441" w:id="426"/>
    <w:p>
      <w:pPr>
        <w:spacing w:after="0"/>
        <w:ind w:left="0"/>
        <w:jc w:val="both"/>
      </w:pPr>
      <w:r>
        <w:rPr>
          <w:rFonts w:ascii="Times New Roman"/>
          <w:b w:val="false"/>
          <w:i w:val="false"/>
          <w:color w:val="000000"/>
          <w:sz w:val="28"/>
        </w:rPr>
        <w:t>
      5. РИА техникалық құжаттамасында жоғарыда жазылған талаптармен қатар сәуле көздерінің сызбалары, әртүрлі әсерлерге сәуле көзін тексеру жағдайлары мен сынақ нәтижелері келтірілуі тиіс. Сондай-ақ онда сәуле көздері блогының сызбалары және көздің бекітілуінің нақты сипаттамасы, оның экрандалуы және аспаптың жұмыс және жұмыс істемеу қалпына ауыстыру тәсілі көрсетілуі тиіс.</w:t>
      </w:r>
    </w:p>
    <w:bookmarkEnd w:id="426"/>
    <w:bookmarkStart w:name="z442" w:id="427"/>
    <w:p>
      <w:pPr>
        <w:spacing w:after="0"/>
        <w:ind w:left="0"/>
        <w:jc w:val="both"/>
      </w:pPr>
      <w:r>
        <w:rPr>
          <w:rFonts w:ascii="Times New Roman"/>
          <w:b w:val="false"/>
          <w:i w:val="false"/>
          <w:color w:val="000000"/>
          <w:sz w:val="28"/>
        </w:rPr>
        <w:t>
      6. Құқықтың немесе нормативтік құжаттарға сілтеме жасағанда техникалық құжаттаманың берілген бөліміне тікелей қатысты болатын нақты бөлімдерін, тармақтарын, параграфтарын көрсету қажет.</w:t>
      </w:r>
    </w:p>
    <w:bookmarkEnd w:id="427"/>
    <w:bookmarkStart w:name="z443" w:id="428"/>
    <w:p>
      <w:pPr>
        <w:spacing w:after="0"/>
        <w:ind w:left="0"/>
        <w:jc w:val="both"/>
      </w:pPr>
      <w:r>
        <w:rPr>
          <w:rFonts w:ascii="Times New Roman"/>
          <w:b w:val="false"/>
          <w:i w:val="false"/>
          <w:color w:val="000000"/>
          <w:sz w:val="28"/>
        </w:rPr>
        <w:t>
      7. РИА пайдалану жөніндегі нұсқаулықта тасымалдау, сақтау, орнату, профилактикалық жөндеу, пайдалану және РИА-ны (сәуле көзі блогын) кәдеге жарату кезінде, сондай-ақ апаттық жағдайлар туындау кезінде радиациялық қауіпсіздікті (оның ішінде сәуле көзінің бүтіндігін және сақталуын қамтамасыз ету бойынша) қамтамасыз ету жөніндегі шараларды нақты сипаттау қажет.</w:t>
      </w:r>
    </w:p>
    <w:bookmarkEnd w:id="428"/>
    <w:bookmarkStart w:name="z444" w:id="429"/>
    <w:p>
      <w:pPr>
        <w:spacing w:after="0"/>
        <w:ind w:left="0"/>
        <w:jc w:val="both"/>
      </w:pPr>
      <w:r>
        <w:rPr>
          <w:rFonts w:ascii="Times New Roman"/>
          <w:b w:val="false"/>
          <w:i w:val="false"/>
          <w:color w:val="000000"/>
          <w:sz w:val="28"/>
        </w:rPr>
        <w:t>
      8. РИА-ны пайдалану жөніндегі нұсқаулықта РИА-ның апаттық бұзылуы кезінде радиациялық қауіпсіздікті қамтамасыз ету жөніндегі ұсынымдар болуы тиіс. Бұл ретте РИА-ны (сәуле көзін) жұмыс жағдайынан жұмыс істемеу жағдайына ауыстырудың мүмкін болмауы, түсіп қалуы, сәуле көзінің механикалық бұзылуы, өрт сияқты жағдайларды қарау керек.</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12-қосымша</w:t>
            </w:r>
          </w:p>
        </w:tc>
      </w:tr>
    </w:tbl>
    <w:bookmarkStart w:name="z446" w:id="430"/>
    <w:p>
      <w:pPr>
        <w:spacing w:after="0"/>
        <w:ind w:left="0"/>
        <w:jc w:val="left"/>
      </w:pPr>
      <w:r>
        <w:rPr>
          <w:rFonts w:ascii="Times New Roman"/>
          <w:b/>
          <w:i w:val="false"/>
          <w:color w:val="000000"/>
        </w:rPr>
        <w:t xml:space="preserve"> Металдарды шектеусіз пайдалану үшін негізгі ұзақ мерзімдік</w:t>
      </w:r>
      <w:r>
        <w:br/>
      </w:r>
      <w:r>
        <w:rPr>
          <w:rFonts w:ascii="Times New Roman"/>
          <w:b/>
          <w:i w:val="false"/>
          <w:color w:val="000000"/>
        </w:rPr>
        <w:t>радионуклидтердің рұқсат етілген үлестік белсенділігі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1"/>
        <w:gridCol w:w="3809"/>
        <w:gridCol w:w="2370"/>
      </w:tblGrid>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радионуклидтің рұқсат етілген үлестік белсенділігі ДК, кБк/кг</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54</w:t>
            </w:r>
            <w:r>
              <w:rPr>
                <w:rFonts w:ascii="Times New Roman"/>
                <w:b w:val="false"/>
                <w:i w:val="false"/>
                <w:color w:val="000000"/>
                <w:sz w:val="20"/>
              </w:rPr>
              <w:t>Мп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тәулік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Со</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тәулік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94</w:t>
            </w:r>
            <w:r>
              <w:rPr>
                <w:rFonts w:ascii="Times New Roman"/>
                <w:b w:val="false"/>
                <w:i w:val="false"/>
                <w:color w:val="000000"/>
                <w:sz w:val="20"/>
              </w:rPr>
              <w:t>Nb</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106</w:t>
            </w:r>
            <w:r>
              <w:rPr>
                <w:rFonts w:ascii="Times New Roman"/>
                <w:b w:val="false"/>
                <w:i w:val="false"/>
                <w:color w:val="000000"/>
                <w:sz w:val="20"/>
              </w:rPr>
              <w:t xml:space="preserve">Ru + </w:t>
            </w:r>
            <w:r>
              <w:rPr>
                <w:rFonts w:ascii="Times New Roman"/>
                <w:b w:val="false"/>
                <w:i w:val="false"/>
                <w:color w:val="000000"/>
                <w:vertAlign w:val="superscript"/>
              </w:rPr>
              <w:t>106</w:t>
            </w:r>
            <w:r>
              <w:rPr>
                <w:rFonts w:ascii="Times New Roman"/>
                <w:b w:val="false"/>
                <w:i w:val="false"/>
                <w:color w:val="000000"/>
                <w:vertAlign w:val="superscript"/>
              </w:rPr>
              <w:t>m</w:t>
            </w:r>
            <w:r>
              <w:rPr>
                <w:rFonts w:ascii="Times New Roman"/>
                <w:b w:val="false"/>
                <w:i w:val="false"/>
                <w:color w:val="000000"/>
                <w:sz w:val="20"/>
              </w:rPr>
              <w:t>Rh</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тәулік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110m</w:t>
            </w:r>
            <w:r>
              <w:rPr>
                <w:rFonts w:ascii="Times New Roman"/>
                <w:b w:val="false"/>
                <w:i w:val="false"/>
                <w:color w:val="000000"/>
                <w:sz w:val="20"/>
              </w:rPr>
              <w:t>Ag</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тәулік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 xml:space="preserve">Sb + </w:t>
            </w:r>
            <w:r>
              <w:rPr>
                <w:rFonts w:ascii="Times New Roman"/>
                <w:b w:val="false"/>
                <w:i w:val="false"/>
                <w:color w:val="000000"/>
                <w:vertAlign w:val="superscript"/>
              </w:rPr>
              <w:t>125m</w:t>
            </w:r>
            <w:r>
              <w:rPr>
                <w:rFonts w:ascii="Times New Roman"/>
                <w:b w:val="false"/>
                <w:i w:val="false"/>
                <w:color w:val="000000"/>
                <w:sz w:val="20"/>
              </w:rPr>
              <w:t>Te</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w:t>
            </w:r>
            <w:r>
              <w:rPr>
                <w:rFonts w:ascii="Times New Roman"/>
                <w:b w:val="false"/>
                <w:i w:val="false"/>
                <w:color w:val="000000"/>
                <w:sz w:val="20"/>
              </w:rPr>
              <w:t>Cs</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Cs + </w:t>
            </w:r>
            <w:r>
              <w:rPr>
                <w:rFonts w:ascii="Times New Roman"/>
                <w:b w:val="false"/>
                <w:i w:val="false"/>
                <w:color w:val="000000"/>
                <w:vertAlign w:val="superscript"/>
              </w:rPr>
              <w:t>137m</w:t>
            </w:r>
            <w:r>
              <w:rPr>
                <w:rFonts w:ascii="Times New Roman"/>
                <w:b w:val="false"/>
                <w:i w:val="false"/>
                <w:color w:val="000000"/>
                <w:sz w:val="20"/>
              </w:rPr>
              <w:t>Ba</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152</w:t>
            </w:r>
            <w:r>
              <w:rPr>
                <w:rFonts w:ascii="Times New Roman"/>
                <w:b w:val="false"/>
                <w:i w:val="false"/>
                <w:color w:val="000000"/>
                <w:sz w:val="20"/>
              </w:rPr>
              <w:t>Eu</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154</w:t>
            </w:r>
            <w:r>
              <w:rPr>
                <w:rFonts w:ascii="Times New Roman"/>
                <w:b w:val="false"/>
                <w:i w:val="false"/>
                <w:color w:val="000000"/>
                <w:sz w:val="20"/>
              </w:rPr>
              <w:t>Eu</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х 10</w:t>
            </w:r>
            <w:r>
              <w:rPr>
                <w:rFonts w:ascii="Times New Roman"/>
                <w:b w:val="false"/>
                <w:i w:val="false"/>
                <w:color w:val="000000"/>
                <w:vertAlign w:val="superscript"/>
              </w:rPr>
              <w:t>3</w:t>
            </w:r>
            <w:r>
              <w:rPr>
                <w:rFonts w:ascii="Times New Roman"/>
                <w:b w:val="false"/>
                <w:i w:val="false"/>
                <w:color w:val="000000"/>
                <w:sz w:val="20"/>
              </w:rPr>
              <w:t xml:space="preserve">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10</w:t>
            </w:r>
            <w:r>
              <w:rPr>
                <w:rFonts w:ascii="Times New Roman"/>
                <w:b w:val="false"/>
                <w:i w:val="false"/>
                <w:color w:val="000000"/>
                <w:sz w:val="20"/>
              </w:rPr>
              <w:t xml:space="preserve"> жыл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Металда радионуклидтер қоспасы бар болғанда Q</w:t>
      </w:r>
      <w:r>
        <w:rPr>
          <w:rFonts w:ascii="Times New Roman"/>
          <w:b w:val="false"/>
          <w:i w:val="false"/>
          <w:color w:val="000000"/>
          <w:vertAlign w:val="subscript"/>
        </w:rPr>
        <w:t>і</w:t>
      </w:r>
      <w:r>
        <w:rPr>
          <w:rFonts w:ascii="Times New Roman"/>
          <w:b w:val="false"/>
          <w:i w:val="false"/>
          <w:color w:val="000000"/>
          <w:sz w:val="28"/>
        </w:rPr>
        <w:t xml:space="preserve"> жекелеген радионуклидтердің үлестік белсенділіктерінің мәндері ЕQ</w:t>
      </w:r>
      <w:r>
        <w:rPr>
          <w:rFonts w:ascii="Times New Roman"/>
          <w:b w:val="false"/>
          <w:i w:val="false"/>
          <w:color w:val="000000"/>
          <w:vertAlign w:val="subscript"/>
        </w:rPr>
        <w:t>і</w:t>
      </w:r>
      <w:r>
        <w:rPr>
          <w:rFonts w:ascii="Times New Roman"/>
          <w:b w:val="false"/>
          <w:i w:val="false"/>
          <w:color w:val="000000"/>
          <w:sz w:val="28"/>
        </w:rPr>
        <w:t>/ДК</w:t>
      </w:r>
      <w:r>
        <w:rPr>
          <w:rFonts w:ascii="Times New Roman"/>
          <w:b w:val="false"/>
          <w:i w:val="false"/>
          <w:color w:val="000000"/>
          <w:vertAlign w:val="subscript"/>
        </w:rPr>
        <w:t>і</w:t>
      </w:r>
      <w:r>
        <w:rPr>
          <w:rFonts w:ascii="Times New Roman"/>
          <w:b w:val="false"/>
          <w:i w:val="false"/>
          <w:color w:val="000000"/>
          <w:sz w:val="28"/>
        </w:rPr>
        <w:t xml:space="preserve"> &lt; 1 арақатынасын қанағаттандыруы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13-қосымша</w:t>
            </w:r>
          </w:p>
        </w:tc>
      </w:tr>
    </w:tbl>
    <w:bookmarkStart w:name="z448" w:id="431"/>
    <w:p>
      <w:pPr>
        <w:spacing w:after="0"/>
        <w:ind w:left="0"/>
        <w:jc w:val="left"/>
      </w:pPr>
      <w:r>
        <w:rPr>
          <w:rFonts w:ascii="Times New Roman"/>
          <w:b/>
          <w:i w:val="false"/>
          <w:color w:val="000000"/>
        </w:rPr>
        <w:t xml:space="preserve"> 20__ жыл бойынша техногенді иондаушы сәулелену көздерін қалыпты</w:t>
      </w:r>
      <w:r>
        <w:br/>
      </w:r>
      <w:r>
        <w:rPr>
          <w:rFonts w:ascii="Times New Roman"/>
          <w:b/>
          <w:i w:val="false"/>
          <w:color w:val="000000"/>
        </w:rPr>
        <w:t>пайдалану жағдайларында персонал ішіндегі адамдардың сәулелену</w:t>
      </w:r>
      <w:r>
        <w:br/>
      </w:r>
      <w:r>
        <w:rPr>
          <w:rFonts w:ascii="Times New Roman"/>
          <w:b/>
          <w:i w:val="false"/>
          <w:color w:val="000000"/>
        </w:rPr>
        <w:t>дозалары туралы мәліметтер</w:t>
      </w:r>
    </w:p>
    <w:bookmarkEnd w:id="431"/>
    <w:p>
      <w:pPr>
        <w:spacing w:after="0"/>
        <w:ind w:left="0"/>
        <w:jc w:val="both"/>
      </w:pPr>
      <w:r>
        <w:rPr>
          <w:rFonts w:ascii="Times New Roman"/>
          <w:b w:val="false"/>
          <w:i w:val="false"/>
          <w:color w:val="000000"/>
          <w:sz w:val="28"/>
        </w:rPr>
        <w:t>
      Халықтың санитарлық-эпидемиологиялық саламаттылығы саласындағы</w:t>
      </w:r>
    </w:p>
    <w:p>
      <w:pPr>
        <w:spacing w:after="0"/>
        <w:ind w:left="0"/>
        <w:jc w:val="both"/>
      </w:pPr>
      <w:r>
        <w:rPr>
          <w:rFonts w:ascii="Times New Roman"/>
          <w:b w:val="false"/>
          <w:i w:val="false"/>
          <w:color w:val="000000"/>
          <w:sz w:val="28"/>
        </w:rPr>
        <w:t>
      мемлекеттік органның аумақтық ведомства бөлімшесі үшін техногенді</w:t>
      </w:r>
    </w:p>
    <w:p>
      <w:pPr>
        <w:spacing w:after="0"/>
        <w:ind w:left="0"/>
        <w:jc w:val="both"/>
      </w:pPr>
      <w:r>
        <w:rPr>
          <w:rFonts w:ascii="Times New Roman"/>
          <w:b w:val="false"/>
          <w:i w:val="false"/>
          <w:color w:val="000000"/>
          <w:sz w:val="28"/>
        </w:rPr>
        <w:t>
      ИСК-мен жұмыс жасайтын және "А" тобының персоналдарыы бар ұйымдар</w:t>
      </w:r>
    </w:p>
    <w:p>
      <w:pPr>
        <w:spacing w:after="0"/>
        <w:ind w:left="0"/>
        <w:jc w:val="both"/>
      </w:pPr>
      <w:r>
        <w:rPr>
          <w:rFonts w:ascii="Times New Roman"/>
          <w:b w:val="false"/>
          <w:i w:val="false"/>
          <w:color w:val="000000"/>
          <w:sz w:val="28"/>
        </w:rPr>
        <w:t>
      тапсырады</w:t>
      </w:r>
    </w:p>
    <w:p>
      <w:pPr>
        <w:spacing w:after="0"/>
        <w:ind w:left="0"/>
        <w:jc w:val="both"/>
      </w:pPr>
      <w:r>
        <w:rPr>
          <w:rFonts w:ascii="Times New Roman"/>
          <w:b w:val="false"/>
          <w:i w:val="false"/>
          <w:color w:val="000000"/>
          <w:sz w:val="28"/>
        </w:rPr>
        <w:t>
      № 1 –ДОЗ нысан</w:t>
      </w:r>
    </w:p>
    <w:p>
      <w:pPr>
        <w:spacing w:after="0"/>
        <w:ind w:left="0"/>
        <w:jc w:val="both"/>
      </w:pPr>
      <w:r>
        <w:rPr>
          <w:rFonts w:ascii="Times New Roman"/>
          <w:b w:val="false"/>
          <w:i w:val="false"/>
          <w:color w:val="000000"/>
          <w:sz w:val="28"/>
        </w:rPr>
        <w:t>
      20___ жылғы ______ жартыжылдық ЕСЕБІ</w:t>
      </w:r>
    </w:p>
    <w:p>
      <w:pPr>
        <w:spacing w:after="0"/>
        <w:ind w:left="0"/>
        <w:jc w:val="both"/>
      </w:pPr>
      <w:r>
        <w:rPr>
          <w:rFonts w:ascii="Times New Roman"/>
          <w:b w:val="false"/>
          <w:i w:val="false"/>
          <w:color w:val="000000"/>
          <w:sz w:val="28"/>
        </w:rPr>
        <w:t>
      Есеп беретін ұйымның атауы 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w:t>
      </w:r>
    </w:p>
    <w:p>
      <w:pPr>
        <w:spacing w:after="0"/>
        <w:ind w:left="0"/>
        <w:jc w:val="both"/>
      </w:pPr>
      <w:r>
        <w:rPr>
          <w:rFonts w:ascii="Times New Roman"/>
          <w:b w:val="false"/>
          <w:i w:val="false"/>
          <w:color w:val="000000"/>
          <w:sz w:val="28"/>
        </w:rPr>
        <w:t>
      Саласы ______________________________________________________________</w:t>
      </w:r>
    </w:p>
    <w:p>
      <w:pPr>
        <w:spacing w:after="0"/>
        <w:ind w:left="0"/>
        <w:jc w:val="both"/>
      </w:pPr>
      <w:r>
        <w:rPr>
          <w:rFonts w:ascii="Times New Roman"/>
          <w:b w:val="false"/>
          <w:i w:val="false"/>
          <w:color w:val="000000"/>
          <w:sz w:val="28"/>
        </w:rPr>
        <w:t>
      Кәсіпорын орналасқан аумақ/елді мекен _______________________________</w:t>
      </w:r>
    </w:p>
    <w:p>
      <w:pPr>
        <w:spacing w:after="0"/>
        <w:ind w:left="0"/>
        <w:jc w:val="both"/>
      </w:pPr>
      <w:r>
        <w:rPr>
          <w:rFonts w:ascii="Times New Roman"/>
          <w:b w:val="false"/>
          <w:i w:val="false"/>
          <w:color w:val="000000"/>
          <w:sz w:val="28"/>
        </w:rPr>
        <w:t>
      Радиациялық қауіпсіздікке</w:t>
      </w:r>
    </w:p>
    <w:p>
      <w:pPr>
        <w:spacing w:after="0"/>
        <w:ind w:left="0"/>
        <w:jc w:val="both"/>
      </w:pPr>
      <w:r>
        <w:rPr>
          <w:rFonts w:ascii="Times New Roman"/>
          <w:b w:val="false"/>
          <w:i w:val="false"/>
          <w:color w:val="000000"/>
          <w:sz w:val="28"/>
        </w:rPr>
        <w:t>
      (бақылауға) жауапты адам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жылғы“____”______________</w:t>
      </w:r>
    </w:p>
    <w:p>
      <w:pPr>
        <w:spacing w:after="0"/>
        <w:ind w:left="0"/>
        <w:jc w:val="both"/>
      </w:pPr>
      <w:r>
        <w:rPr>
          <w:rFonts w:ascii="Times New Roman"/>
          <w:b w:val="false"/>
          <w:i w:val="false"/>
          <w:color w:val="000000"/>
          <w:sz w:val="28"/>
        </w:rPr>
        <w:t>
      1-ДОЗ нысан</w:t>
      </w:r>
    </w:p>
    <w:bookmarkStart w:name="z578" w:id="432"/>
    <w:p>
      <w:pPr>
        <w:spacing w:after="0"/>
        <w:ind w:left="0"/>
        <w:jc w:val="left"/>
      </w:pPr>
      <w:r>
        <w:rPr>
          <w:rFonts w:ascii="Times New Roman"/>
          <w:b/>
          <w:i w:val="false"/>
          <w:color w:val="000000"/>
        </w:rPr>
        <w:t xml:space="preserve"> 20__ жыл бойынша техногенді иондаушы сәулелену көздерін қалыпты</w:t>
      </w:r>
      <w:r>
        <w:br/>
      </w:r>
      <w:r>
        <w:rPr>
          <w:rFonts w:ascii="Times New Roman"/>
          <w:b/>
          <w:i w:val="false"/>
          <w:color w:val="000000"/>
        </w:rPr>
        <w:t>пайдалану жағдайларында персонал ішіндегі адамдардың сәулелену</w:t>
      </w:r>
      <w:r>
        <w:br/>
      </w:r>
      <w:r>
        <w:rPr>
          <w:rFonts w:ascii="Times New Roman"/>
          <w:b/>
          <w:i w:val="false"/>
          <w:color w:val="000000"/>
        </w:rPr>
        <w:t>дозалары туралы мәліметтер</w:t>
      </w:r>
    </w:p>
    <w:bookmarkEnd w:id="432"/>
    <w:p>
      <w:pPr>
        <w:spacing w:after="0"/>
        <w:ind w:left="0"/>
        <w:jc w:val="both"/>
      </w:pPr>
      <w:r>
        <w:rPr>
          <w:rFonts w:ascii="Times New Roman"/>
          <w:b w:val="false"/>
          <w:i w:val="false"/>
          <w:color w:val="000000"/>
          <w:sz w:val="28"/>
        </w:rPr>
        <w:t>
      Есеп беретін ұйымның коды ___________________________________________</w:t>
      </w:r>
    </w:p>
    <w:p>
      <w:pPr>
        <w:spacing w:after="0"/>
        <w:ind w:left="0"/>
        <w:jc w:val="both"/>
      </w:pPr>
      <w:r>
        <w:rPr>
          <w:rFonts w:ascii="Times New Roman"/>
          <w:b w:val="false"/>
          <w:i w:val="false"/>
          <w:color w:val="000000"/>
          <w:sz w:val="28"/>
        </w:rPr>
        <w:t>
      Есеп беретін ұйым қызметі түрінің коды ______________________________</w:t>
      </w:r>
    </w:p>
    <w:p>
      <w:pPr>
        <w:spacing w:after="0"/>
        <w:ind w:left="0"/>
        <w:jc w:val="both"/>
      </w:pPr>
      <w:r>
        <w:rPr>
          <w:rFonts w:ascii="Times New Roman"/>
          <w:b w:val="false"/>
          <w:i w:val="false"/>
          <w:color w:val="000000"/>
          <w:sz w:val="28"/>
        </w:rPr>
        <w:t>
      Есеп беретін ұйым өзінің қызметін жүзеге асыратын аумақтың коды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95"/>
        <w:gridCol w:w="935"/>
        <w:gridCol w:w="935"/>
        <w:gridCol w:w="1656"/>
        <w:gridCol w:w="935"/>
        <w:gridCol w:w="935"/>
        <w:gridCol w:w="935"/>
        <w:gridCol w:w="935"/>
        <w:gridCol w:w="1452"/>
        <w:gridCol w:w="1452"/>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(Е/Ә)</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мәртебесінің коды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сәлеленуден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немесе тіннің коды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апат немесе жоспарланған көтеріңкі сәулеленуден персонал арасындағы адамдардың, сондай-ақ апаттық сәулеленуге душар болған халық арасындағы адамдардың сәулелену дозалары туралы мәліметтер" халықтың санитарлық-эпидемиологиялық саламаттылығы саласындағы мемлекеттік органның аумақтық ведомства бөлімшесі үшін техногенді ИСК жұмыс жасайтын және "А" тобының персоналы бар ұйымдар тапсырады</w:t>
      </w:r>
    </w:p>
    <w:p>
      <w:pPr>
        <w:spacing w:after="0"/>
        <w:ind w:left="0"/>
        <w:jc w:val="both"/>
      </w:pPr>
      <w:r>
        <w:rPr>
          <w:rFonts w:ascii="Times New Roman"/>
          <w:b w:val="false"/>
          <w:i w:val="false"/>
          <w:color w:val="000000"/>
          <w:sz w:val="28"/>
        </w:rPr>
        <w:t>
      № 2- ДОЗ нысан</w:t>
      </w:r>
    </w:p>
    <w:bookmarkStart w:name="z449" w:id="433"/>
    <w:p>
      <w:pPr>
        <w:spacing w:after="0"/>
        <w:ind w:left="0"/>
        <w:jc w:val="left"/>
      </w:pPr>
      <w:r>
        <w:rPr>
          <w:rFonts w:ascii="Times New Roman"/>
          <w:b/>
          <w:i w:val="false"/>
          <w:color w:val="000000"/>
        </w:rPr>
        <w:t xml:space="preserve"> 20___ жылдың ______ жартыжылдығы бойынша ЕСЕП</w:t>
      </w:r>
    </w:p>
    <w:bookmarkEnd w:id="433"/>
    <w:p>
      <w:pPr>
        <w:spacing w:after="0"/>
        <w:ind w:left="0"/>
        <w:jc w:val="both"/>
      </w:pPr>
      <w:r>
        <w:rPr>
          <w:rFonts w:ascii="Times New Roman"/>
          <w:b w:val="false"/>
          <w:i w:val="false"/>
          <w:color w:val="000000"/>
          <w:sz w:val="28"/>
        </w:rPr>
        <w:t>
      Есеп беретін ұйымның атауы 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w:t>
      </w:r>
    </w:p>
    <w:p>
      <w:pPr>
        <w:spacing w:after="0"/>
        <w:ind w:left="0"/>
        <w:jc w:val="both"/>
      </w:pPr>
      <w:r>
        <w:rPr>
          <w:rFonts w:ascii="Times New Roman"/>
          <w:b w:val="false"/>
          <w:i w:val="false"/>
          <w:color w:val="000000"/>
          <w:sz w:val="28"/>
        </w:rPr>
        <w:t>
      Саласы ______________________________________________________________</w:t>
      </w:r>
    </w:p>
    <w:p>
      <w:pPr>
        <w:spacing w:after="0"/>
        <w:ind w:left="0"/>
        <w:jc w:val="both"/>
      </w:pPr>
      <w:r>
        <w:rPr>
          <w:rFonts w:ascii="Times New Roman"/>
          <w:b w:val="false"/>
          <w:i w:val="false"/>
          <w:color w:val="000000"/>
          <w:sz w:val="28"/>
        </w:rPr>
        <w:t>
      Кәсіпорын орналасқан аумақ/елді мекен _______________________________</w:t>
      </w:r>
    </w:p>
    <w:p>
      <w:pPr>
        <w:spacing w:after="0"/>
        <w:ind w:left="0"/>
        <w:jc w:val="both"/>
      </w:pPr>
      <w:r>
        <w:rPr>
          <w:rFonts w:ascii="Times New Roman"/>
          <w:b w:val="false"/>
          <w:i w:val="false"/>
          <w:color w:val="000000"/>
          <w:sz w:val="28"/>
        </w:rPr>
        <w:t>
      Радиациялық қауіпсіздікке</w:t>
      </w:r>
    </w:p>
    <w:p>
      <w:pPr>
        <w:spacing w:after="0"/>
        <w:ind w:left="0"/>
        <w:jc w:val="both"/>
      </w:pPr>
      <w:r>
        <w:rPr>
          <w:rFonts w:ascii="Times New Roman"/>
          <w:b w:val="false"/>
          <w:i w:val="false"/>
          <w:color w:val="000000"/>
          <w:sz w:val="28"/>
        </w:rPr>
        <w:t>
      (бақылауға) жауапты адам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“____”______________</w:t>
      </w:r>
    </w:p>
    <w:p>
      <w:pPr>
        <w:spacing w:after="0"/>
        <w:ind w:left="0"/>
        <w:jc w:val="both"/>
      </w:pPr>
      <w:r>
        <w:rPr>
          <w:rFonts w:ascii="Times New Roman"/>
          <w:b w:val="false"/>
          <w:i w:val="false"/>
          <w:color w:val="000000"/>
          <w:sz w:val="28"/>
        </w:rPr>
        <w:t>
      2-ДОЗ нысан</w:t>
      </w:r>
    </w:p>
    <w:bookmarkStart w:name="z450" w:id="434"/>
    <w:p>
      <w:pPr>
        <w:spacing w:after="0"/>
        <w:ind w:left="0"/>
        <w:jc w:val="both"/>
      </w:pPr>
      <w:r>
        <w:rPr>
          <w:rFonts w:ascii="Times New Roman"/>
          <w:b w:val="false"/>
          <w:i w:val="false"/>
          <w:color w:val="000000"/>
          <w:sz w:val="28"/>
        </w:rPr>
        <w:t>
      "Радиациялық апат немесе жоспарланған көтеріңкі сәулеленуден</w:t>
      </w:r>
    </w:p>
    <w:bookmarkEnd w:id="434"/>
    <w:p>
      <w:pPr>
        <w:spacing w:after="0"/>
        <w:ind w:left="0"/>
        <w:jc w:val="both"/>
      </w:pPr>
      <w:r>
        <w:rPr>
          <w:rFonts w:ascii="Times New Roman"/>
          <w:b w:val="false"/>
          <w:i w:val="false"/>
          <w:color w:val="000000"/>
          <w:sz w:val="28"/>
        </w:rPr>
        <w:t>
      персонал арасындағы адамдардың, сондай-ақ апаттық сәулеленуге</w:t>
      </w:r>
    </w:p>
    <w:p>
      <w:pPr>
        <w:spacing w:after="0"/>
        <w:ind w:left="0"/>
        <w:jc w:val="both"/>
      </w:pPr>
      <w:r>
        <w:rPr>
          <w:rFonts w:ascii="Times New Roman"/>
          <w:b w:val="false"/>
          <w:i w:val="false"/>
          <w:color w:val="000000"/>
          <w:sz w:val="28"/>
        </w:rPr>
        <w:t>
      ұшыраған халық арасындағы адамдардың сәулелену дозалары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Есеп беретін ұйымның атауы __________________________________________</w:t>
      </w:r>
    </w:p>
    <w:p>
      <w:pPr>
        <w:spacing w:after="0"/>
        <w:ind w:left="0"/>
        <w:jc w:val="both"/>
      </w:pPr>
      <w:r>
        <w:rPr>
          <w:rFonts w:ascii="Times New Roman"/>
          <w:b w:val="false"/>
          <w:i w:val="false"/>
          <w:color w:val="000000"/>
          <w:sz w:val="28"/>
        </w:rPr>
        <w:t>
      Есеп беретін ұйым қызметі түрінің коды ______________________________</w:t>
      </w:r>
    </w:p>
    <w:p>
      <w:pPr>
        <w:spacing w:after="0"/>
        <w:ind w:left="0"/>
        <w:jc w:val="both"/>
      </w:pPr>
      <w:r>
        <w:rPr>
          <w:rFonts w:ascii="Times New Roman"/>
          <w:b w:val="false"/>
          <w:i w:val="false"/>
          <w:color w:val="000000"/>
          <w:sz w:val="28"/>
        </w:rPr>
        <w:t>
      Есеп беретін ұйым өзінің қызметін жүзеге асыратын аумақтың коды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068"/>
        <w:gridCol w:w="836"/>
        <w:gridCol w:w="836"/>
        <w:gridCol w:w="1481"/>
        <w:gridCol w:w="836"/>
        <w:gridCol w:w="836"/>
        <w:gridCol w:w="836"/>
        <w:gridCol w:w="836"/>
        <w:gridCol w:w="1298"/>
        <w:gridCol w:w="1298"/>
        <w:gridCol w:w="1303"/>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(Е/Ә)</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мәртебесінің коды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туралы мәліметтер</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жоғары сәулеленуге </w:t>
            </w:r>
          </w:p>
          <w:p>
            <w:pPr>
              <w:spacing w:after="20"/>
              <w:ind w:left="20"/>
              <w:jc w:val="both"/>
            </w:pPr>
            <w:r>
              <w:rPr>
                <w:rFonts w:ascii="Times New Roman"/>
                <w:b w:val="false"/>
                <w:i w:val="false"/>
                <w:color w:val="000000"/>
                <w:sz w:val="20"/>
              </w:rPr>
              <w:t>
екі рет душар болған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сәулеленуден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сәлеленуден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немесе тіннің коды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51" w:id="435"/>
    <w:p>
      <w:pPr>
        <w:spacing w:after="0"/>
        <w:ind w:left="0"/>
        <w:jc w:val="left"/>
      </w:pPr>
      <w:r>
        <w:rPr>
          <w:rFonts w:ascii="Times New Roman"/>
          <w:b/>
          <w:i w:val="false"/>
          <w:color w:val="000000"/>
        </w:rPr>
        <w:t xml:space="preserve"> Ведомстволық статистикалық есеп беру</w:t>
      </w:r>
    </w:p>
    <w:bookmarkEnd w:id="435"/>
    <w:bookmarkStart w:name="z454" w:id="436"/>
    <w:p>
      <w:pPr>
        <w:spacing w:after="0"/>
        <w:ind w:left="0"/>
        <w:jc w:val="both"/>
      </w:pPr>
      <w:r>
        <w:rPr>
          <w:rFonts w:ascii="Times New Roman"/>
          <w:b w:val="false"/>
          <w:i w:val="false"/>
          <w:color w:val="000000"/>
          <w:sz w:val="28"/>
        </w:rPr>
        <w:t>
      1. Қазақстан Республикасы халықтың санитарлық-эпидемиологиялық саламаттылығы саласындағы мемлекеттік органының департаменттері "Санитарлық-эпидемиологиялық сараптама және мониторинг ғылыми-практикалық орталығы" РМҚК-на 15 қаңтарға.</w:t>
      </w:r>
    </w:p>
    <w:bookmarkEnd w:id="436"/>
    <w:bookmarkStart w:name="z455" w:id="437"/>
    <w:p>
      <w:pPr>
        <w:spacing w:after="0"/>
        <w:ind w:left="0"/>
        <w:jc w:val="both"/>
      </w:pPr>
      <w:r>
        <w:rPr>
          <w:rFonts w:ascii="Times New Roman"/>
          <w:b w:val="false"/>
          <w:i w:val="false"/>
          <w:color w:val="000000"/>
          <w:sz w:val="28"/>
        </w:rPr>
        <w:t>
      2. "Санитарлық-эпидемиологиялық сараптама және мониторинг ғылыми-практикалық орталығы" РМҚК халықтың санитарлық-эпидемиологиялық саламаттылығы саласындағы мемлекеттік жоғарғы ведомствалық органына 30 қаңтарға.</w:t>
      </w:r>
    </w:p>
    <w:bookmarkEnd w:id="437"/>
    <w:bookmarkStart w:name="z452" w:id="438"/>
    <w:p>
      <w:pPr>
        <w:spacing w:after="0"/>
        <w:ind w:left="0"/>
        <w:jc w:val="left"/>
      </w:pPr>
      <w:r>
        <w:rPr>
          <w:rFonts w:ascii="Times New Roman"/>
          <w:b/>
          <w:i w:val="false"/>
          <w:color w:val="000000"/>
        </w:rPr>
        <w:t xml:space="preserve"> Техногенді көздерді қалыпты пайдалану жағдайларында ИСК-мен</w:t>
      </w:r>
      <w:r>
        <w:br/>
      </w:r>
      <w:r>
        <w:rPr>
          <w:rFonts w:ascii="Times New Roman"/>
          <w:b/>
          <w:i w:val="false"/>
          <w:color w:val="000000"/>
        </w:rPr>
        <w:t>жұмыс жасайтын персоналдың жеке дозаларын есепке алу бойынша</w:t>
      </w:r>
      <w:r>
        <w:br/>
      </w:r>
      <w:r>
        <w:rPr>
          <w:rFonts w:ascii="Times New Roman"/>
          <w:b/>
          <w:i w:val="false"/>
          <w:color w:val="000000"/>
        </w:rPr>
        <w:t>есеп</w:t>
      </w:r>
    </w:p>
    <w:bookmarkEnd w:id="438"/>
    <w:p>
      <w:pPr>
        <w:spacing w:after="0"/>
        <w:ind w:left="0"/>
        <w:jc w:val="both"/>
      </w:pPr>
      <w:r>
        <w:rPr>
          <w:rFonts w:ascii="Times New Roman"/>
          <w:b w:val="false"/>
          <w:i w:val="false"/>
          <w:color w:val="000000"/>
          <w:sz w:val="28"/>
        </w:rPr>
        <w:t>
      20 ____ есеп беру жылының _____________ жартыжылдығы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501"/>
        <w:gridCol w:w="501"/>
        <w:gridCol w:w="501"/>
        <w:gridCol w:w="501"/>
        <w:gridCol w:w="501"/>
        <w:gridCol w:w="1658"/>
        <w:gridCol w:w="1658"/>
        <w:gridCol w:w="1658"/>
        <w:gridCol w:w="1659"/>
        <w:gridCol w:w="1659"/>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коды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ИСК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ИСК жұмыс жасайтын персонал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 персонал алған тиімді доза,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жас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жас</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жас</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жас</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Қазақстан Республикасы халықтың санитарлық-эпидемиологиялық саламаттылығы саласындағы мемлекеттік ведомствалық органға жіберілетін есепте 2, 3-бағандар бойынша жолдар толтырылмайды.</w:t>
      </w:r>
    </w:p>
    <w:bookmarkStart w:name="z453" w:id="439"/>
    <w:p>
      <w:pPr>
        <w:spacing w:after="0"/>
        <w:ind w:left="0"/>
        <w:jc w:val="left"/>
      </w:pPr>
      <w:r>
        <w:rPr>
          <w:rFonts w:ascii="Times New Roman"/>
          <w:b/>
          <w:i w:val="false"/>
          <w:color w:val="000000"/>
        </w:rPr>
        <w:t xml:space="preserve"> Статистикалық есеп беру</w:t>
      </w:r>
    </w:p>
    <w:bookmarkEnd w:id="439"/>
    <w:bookmarkStart w:name="z456" w:id="440"/>
    <w:p>
      <w:pPr>
        <w:spacing w:after="0"/>
        <w:ind w:left="0"/>
        <w:jc w:val="both"/>
      </w:pPr>
      <w:r>
        <w:rPr>
          <w:rFonts w:ascii="Times New Roman"/>
          <w:b w:val="false"/>
          <w:i w:val="false"/>
          <w:color w:val="000000"/>
          <w:sz w:val="28"/>
        </w:rPr>
        <w:t>
      1. Қазақстан Республикасы халықтың санитарлық-эпидемиологиялық саламаттылығы саласындағы мемлекеттік органның аумақтық ведомства бөлімшелері "Санитарлық-эпидемиологиялық сараптама және мониторинг ғылыми-практикалық орталығы" РМҚК-на 15 шілдеге және 15 қаңтарға.</w:t>
      </w:r>
    </w:p>
    <w:bookmarkEnd w:id="440"/>
    <w:bookmarkStart w:name="z457" w:id="441"/>
    <w:p>
      <w:pPr>
        <w:spacing w:after="0"/>
        <w:ind w:left="0"/>
        <w:jc w:val="both"/>
      </w:pPr>
      <w:r>
        <w:rPr>
          <w:rFonts w:ascii="Times New Roman"/>
          <w:b w:val="false"/>
          <w:i w:val="false"/>
          <w:color w:val="000000"/>
          <w:sz w:val="28"/>
        </w:rPr>
        <w:t>
      2. "Санитарлық-эпидемиологиялық сараптама және мониторинг ғылыми-практикалық орталығы" РМҚК халықтың санитарлық-эпидемиологиялық саламаттылығы саласындағы мемлекеттік ведомствалық органына 30 қаңтарға.</w:t>
      </w:r>
    </w:p>
    <w:bookmarkEnd w:id="441"/>
    <w:bookmarkStart w:name="z579" w:id="442"/>
    <w:p>
      <w:pPr>
        <w:spacing w:after="0"/>
        <w:ind w:left="0"/>
        <w:jc w:val="left"/>
      </w:pPr>
      <w:r>
        <w:rPr>
          <w:rFonts w:ascii="Times New Roman"/>
          <w:b/>
          <w:i w:val="false"/>
          <w:color w:val="000000"/>
        </w:rPr>
        <w:t xml:space="preserve"> Радиациялық апат немесе жоспарланған көтеріңкі сәулелену</w:t>
      </w:r>
      <w:r>
        <w:br/>
      </w:r>
      <w:r>
        <w:rPr>
          <w:rFonts w:ascii="Times New Roman"/>
          <w:b/>
          <w:i w:val="false"/>
          <w:color w:val="000000"/>
        </w:rPr>
        <w:t>жағдайларында ИСК-мен жұмыс жасайтын персоналдың, сондай-ақ</w:t>
      </w:r>
      <w:r>
        <w:br/>
      </w:r>
      <w:r>
        <w:rPr>
          <w:rFonts w:ascii="Times New Roman"/>
          <w:b/>
          <w:i w:val="false"/>
          <w:color w:val="000000"/>
        </w:rPr>
        <w:t>апаттық сәулеленуге ұшыраған халық арасындағы адамдардың жеке</w:t>
      </w:r>
      <w:r>
        <w:br/>
      </w:r>
      <w:r>
        <w:rPr>
          <w:rFonts w:ascii="Times New Roman"/>
          <w:b/>
          <w:i w:val="false"/>
          <w:color w:val="000000"/>
        </w:rPr>
        <w:t>дозаларын есепке алу бойынша есеп</w:t>
      </w:r>
    </w:p>
    <w:bookmarkEnd w:id="442"/>
    <w:p>
      <w:pPr>
        <w:spacing w:after="0"/>
        <w:ind w:left="0"/>
        <w:jc w:val="both"/>
      </w:pPr>
      <w:r>
        <w:rPr>
          <w:rFonts w:ascii="Times New Roman"/>
          <w:b w:val="false"/>
          <w:i w:val="false"/>
          <w:color w:val="000000"/>
          <w:sz w:val="28"/>
        </w:rPr>
        <w:t>
      20 ____ есеп беру жылының        _____________ жартыжылдығы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461"/>
        <w:gridCol w:w="461"/>
        <w:gridCol w:w="975"/>
        <w:gridCol w:w="461"/>
        <w:gridCol w:w="461"/>
        <w:gridCol w:w="461"/>
        <w:gridCol w:w="461"/>
        <w:gridCol w:w="1527"/>
        <w:gridCol w:w="1527"/>
        <w:gridCol w:w="1527"/>
        <w:gridCol w:w="1528"/>
        <w:gridCol w:w="1528"/>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коды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коды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әсеріне екі рет душар болғандардың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ИСК жұмыс жасайтын персонал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ИСК жұмыс жасайтын персонал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жаста персонал алатын тиімді мөлшер,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жас</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жас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жас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56-65 жас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443"/>
    <w:p>
      <w:pPr>
        <w:spacing w:after="0"/>
        <w:ind w:left="0"/>
        <w:jc w:val="left"/>
      </w:pPr>
      <w:r>
        <w:rPr>
          <w:rFonts w:ascii="Times New Roman"/>
          <w:b/>
          <w:i w:val="false"/>
          <w:color w:val="000000"/>
        </w:rPr>
        <w:t xml:space="preserve"> Кәсіптік сәулеленудің дозасын есепке алу және есепке алу-есеп</w:t>
      </w:r>
      <w:r>
        <w:br/>
      </w:r>
      <w:r>
        <w:rPr>
          <w:rFonts w:ascii="Times New Roman"/>
          <w:b/>
          <w:i w:val="false"/>
          <w:color w:val="000000"/>
        </w:rPr>
        <w:t>беру нысандарын толтыру тәртібі</w:t>
      </w:r>
    </w:p>
    <w:bookmarkEnd w:id="443"/>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Республикасының Заңына және "Иондаушы сәулелендіру көздерімен жұмыс істеу, медициналық рентгендік-радиологиялық процедуралар жүргізу кезінде, сондай-ақ радиациялық аяға байланысты азаматтар алған жеке сәуле мөлшерлерін бақылау мен есепке алу ережесін бекіту туралы" Қазақстан Республикасы Үкіметінің 2003 жылғы 19 желтоқсандағы № 1277 </w:t>
      </w:r>
      <w:r>
        <w:rPr>
          <w:rFonts w:ascii="Times New Roman"/>
          <w:b w:val="false"/>
          <w:i w:val="false"/>
          <w:color w:val="000000"/>
          <w:sz w:val="28"/>
        </w:rPr>
        <w:t>қаулысына</w:t>
      </w:r>
      <w:r>
        <w:rPr>
          <w:rFonts w:ascii="Times New Roman"/>
          <w:b w:val="false"/>
          <w:i w:val="false"/>
          <w:color w:val="000000"/>
          <w:sz w:val="28"/>
        </w:rPr>
        <w:t xml:space="preserve"> сәйкес жеке сәулелену дозаларын бақылау және есепке алу бірыңғай мемлекеттік жүйе шеңберінде жүзеге асырылуы тиіс.</w:t>
      </w:r>
    </w:p>
    <w:p>
      <w:pPr>
        <w:spacing w:after="0"/>
        <w:ind w:left="0"/>
        <w:jc w:val="both"/>
      </w:pPr>
      <w:r>
        <w:rPr>
          <w:rFonts w:ascii="Times New Roman"/>
          <w:b w:val="false"/>
          <w:i w:val="false"/>
          <w:color w:val="000000"/>
          <w:sz w:val="28"/>
        </w:rPr>
        <w:t>
      Персоналдың жинаған сәулелену дозасы туралы ақпарат ИСК-на пайдаланатын ұйымда сақталады, Қазақстан Республикасының санитариялық-эпидемиологиялық қызметінің мемлекеттік органдарында және Мемлекеттік органның аумақтық ведомства бөлімшесі санитарлық-эпидемиологиялық қадағалау комитетінің Санитарлық-эпидемиологиялық сараптама және мониторинг ғылыми-практикалық орталығында жұмыс аяқталғаннан кейін 30 жыл бойы немесе жұмысшыға 75 жас толмағанға дейін сақталады.</w:t>
      </w:r>
    </w:p>
    <w:p>
      <w:pPr>
        <w:spacing w:after="0"/>
        <w:ind w:left="0"/>
        <w:jc w:val="both"/>
      </w:pPr>
      <w:r>
        <w:rPr>
          <w:rFonts w:ascii="Times New Roman"/>
          <w:b w:val="false"/>
          <w:i w:val="false"/>
          <w:color w:val="000000"/>
          <w:sz w:val="28"/>
        </w:rPr>
        <w:t>
      Бұл мәліметтерді мыналар:</w:t>
      </w:r>
    </w:p>
    <w:p>
      <w:pPr>
        <w:spacing w:after="0"/>
        <w:ind w:left="0"/>
        <w:jc w:val="both"/>
      </w:pPr>
      <w:r>
        <w:rPr>
          <w:rFonts w:ascii="Times New Roman"/>
          <w:b w:val="false"/>
          <w:i w:val="false"/>
          <w:color w:val="000000"/>
          <w:sz w:val="28"/>
        </w:rPr>
        <w:t>
      1) себебін дәлелдей отырып мемлекеттік органдар;</w:t>
      </w:r>
    </w:p>
    <w:p>
      <w:pPr>
        <w:spacing w:after="0"/>
        <w:ind w:left="0"/>
        <w:jc w:val="both"/>
      </w:pPr>
      <w:r>
        <w:rPr>
          <w:rFonts w:ascii="Times New Roman"/>
          <w:b w:val="false"/>
          <w:i w:val="false"/>
          <w:color w:val="000000"/>
          <w:sz w:val="28"/>
        </w:rPr>
        <w:t>
      2) ИСК-ны пайдалана отырып жұмыс жүргізу құқығына лицензиясы бар заңды тұлғалар (ұйымдар және кәсіпорындар);</w:t>
      </w:r>
    </w:p>
    <w:p>
      <w:pPr>
        <w:spacing w:after="0"/>
        <w:ind w:left="0"/>
        <w:jc w:val="both"/>
      </w:pPr>
      <w:r>
        <w:rPr>
          <w:rFonts w:ascii="Times New Roman"/>
          <w:b w:val="false"/>
          <w:i w:val="false"/>
          <w:color w:val="000000"/>
          <w:sz w:val="28"/>
        </w:rPr>
        <w:t>
      3) жеке сәулелену дозалары бойынша мәліметтері жиналатын және республикалық деректер қорында сақталатын адамдар ала алады.</w:t>
      </w:r>
    </w:p>
    <w:bookmarkStart w:name="z459" w:id="444"/>
    <w:p>
      <w:pPr>
        <w:spacing w:after="0"/>
        <w:ind w:left="0"/>
        <w:jc w:val="left"/>
      </w:pPr>
      <w:r>
        <w:rPr>
          <w:rFonts w:ascii="Times New Roman"/>
          <w:b/>
          <w:i w:val="false"/>
          <w:color w:val="000000"/>
        </w:rPr>
        <w:t xml:space="preserve"> 1. Қолдану саласы</w:t>
      </w:r>
    </w:p>
    <w:bookmarkEnd w:id="444"/>
    <w:p>
      <w:pPr>
        <w:spacing w:after="0"/>
        <w:ind w:left="0"/>
        <w:jc w:val="both"/>
      </w:pPr>
      <w:r>
        <w:rPr>
          <w:rFonts w:ascii="Times New Roman"/>
          <w:b w:val="false"/>
          <w:i w:val="false"/>
          <w:color w:val="000000"/>
          <w:sz w:val="28"/>
        </w:rPr>
        <w:t>
      "Техногенді иондаушы сәулелену көздерін қалыпты пайдалану жағдайларында персонал ішіндегі адамдардың сәулелену дозалары туралы мәліметтер" № 1-ДОЗ нысаны және "Радиациялық апат немесе жоспарланған жоғары сәулеленуден персонал арасындағы адамдардың, сондай-ақ апаттық сәулеленуге душар болған халық арасындағы адамдардың сәулелену дозалары туралы мәліметтер" № 2-ДОЗ нысан.</w:t>
      </w:r>
    </w:p>
    <w:p>
      <w:pPr>
        <w:spacing w:after="0"/>
        <w:ind w:left="0"/>
        <w:jc w:val="both"/>
      </w:pPr>
      <w:r>
        <w:rPr>
          <w:rFonts w:ascii="Times New Roman"/>
          <w:b w:val="false"/>
          <w:i w:val="false"/>
          <w:color w:val="000000"/>
          <w:sz w:val="28"/>
        </w:rPr>
        <w:t>
      Персоналдың жеке сәулелену дозаларын бақылау және есепке алу мына мақсатта жүргізіледі:</w:t>
      </w:r>
    </w:p>
    <w:p>
      <w:pPr>
        <w:spacing w:after="0"/>
        <w:ind w:left="0"/>
        <w:jc w:val="both"/>
      </w:pPr>
      <w:r>
        <w:rPr>
          <w:rFonts w:ascii="Times New Roman"/>
          <w:b w:val="false"/>
          <w:i w:val="false"/>
          <w:color w:val="000000"/>
          <w:sz w:val="28"/>
        </w:rPr>
        <w:t>
      1) иондаушы сәулелену көздерімен жұмыс жасау, медициналық рентгендік емшаралар жүргізу, сондай-ақ радиациялық фон себебінен алынған персоналдың жеке сәулелену дозасы туралы объективті ақпарат алу;</w:t>
      </w:r>
    </w:p>
    <w:p>
      <w:pPr>
        <w:spacing w:after="0"/>
        <w:ind w:left="0"/>
        <w:jc w:val="both"/>
      </w:pPr>
      <w:r>
        <w:rPr>
          <w:rFonts w:ascii="Times New Roman"/>
          <w:b w:val="false"/>
          <w:i w:val="false"/>
          <w:color w:val="000000"/>
          <w:sz w:val="28"/>
        </w:rPr>
        <w:t>
      2) белгіленген шектерден жоғары сәулеленуге душар болатын адамдарды есепке алу;</w:t>
      </w:r>
    </w:p>
    <w:p>
      <w:pPr>
        <w:spacing w:after="0"/>
        <w:ind w:left="0"/>
        <w:jc w:val="both"/>
      </w:pPr>
      <w:r>
        <w:rPr>
          <w:rFonts w:ascii="Times New Roman"/>
          <w:b w:val="false"/>
          <w:i w:val="false"/>
          <w:color w:val="000000"/>
          <w:sz w:val="28"/>
        </w:rPr>
        <w:t>
      3) ұйым персоналының сәулелену дозалары туралы объективті және нақты ақпарат алу мүмкіндігін қамтамасыз ету;</w:t>
      </w:r>
    </w:p>
    <w:p>
      <w:pPr>
        <w:spacing w:after="0"/>
        <w:ind w:left="0"/>
        <w:jc w:val="both"/>
      </w:pPr>
      <w:r>
        <w:rPr>
          <w:rFonts w:ascii="Times New Roman"/>
          <w:b w:val="false"/>
          <w:i w:val="false"/>
          <w:color w:val="000000"/>
          <w:sz w:val="28"/>
        </w:rPr>
        <w:t>
      4) радиациялық фактордың персоналға әсерін бағалау;</w:t>
      </w:r>
    </w:p>
    <w:p>
      <w:pPr>
        <w:spacing w:after="0"/>
        <w:ind w:left="0"/>
        <w:jc w:val="both"/>
      </w:pPr>
      <w:r>
        <w:rPr>
          <w:rFonts w:ascii="Times New Roman"/>
          <w:b w:val="false"/>
          <w:i w:val="false"/>
          <w:color w:val="000000"/>
          <w:sz w:val="28"/>
        </w:rPr>
        <w:t>
      5) персоналдың сәулелену деңгейлерін төмендету бойынша шаралар қабылдау;</w:t>
      </w:r>
    </w:p>
    <w:p>
      <w:pPr>
        <w:spacing w:after="0"/>
        <w:ind w:left="0"/>
        <w:jc w:val="both"/>
      </w:pPr>
      <w:r>
        <w:rPr>
          <w:rFonts w:ascii="Times New Roman"/>
          <w:b w:val="false"/>
          <w:i w:val="false"/>
          <w:color w:val="000000"/>
          <w:sz w:val="28"/>
        </w:rPr>
        <w:t>
      Осы ұсынымның № 1-ДОЗ және № 2-ДОЗ нысандарын (бұлан әрі - мәтін бойынша нысан) толтыру бойынша талаптары техногенді иондаушы сәулелену көздерімен (бұдан әрі - ИСК) жұмыс жасайтын, А тобы персоналы бар кез-келген ведомстволық тиістіліктегі және меншік нысанындағы ұйымдарға бірыңғай болып табылады.</w:t>
      </w:r>
    </w:p>
    <w:bookmarkStart w:name="z460" w:id="445"/>
    <w:p>
      <w:pPr>
        <w:spacing w:after="0"/>
        <w:ind w:left="0"/>
        <w:jc w:val="left"/>
      </w:pPr>
      <w:r>
        <w:rPr>
          <w:rFonts w:ascii="Times New Roman"/>
          <w:b/>
          <w:i w:val="false"/>
          <w:color w:val="000000"/>
        </w:rPr>
        <w:t xml:space="preserve"> 2. Жалпы ережелер</w:t>
      </w:r>
    </w:p>
    <w:bookmarkEnd w:id="445"/>
    <w:p>
      <w:pPr>
        <w:spacing w:after="0"/>
        <w:ind w:left="0"/>
        <w:jc w:val="both"/>
      </w:pPr>
      <w:r>
        <w:rPr>
          <w:rFonts w:ascii="Times New Roman"/>
          <w:b w:val="false"/>
          <w:i w:val="false"/>
          <w:color w:val="000000"/>
          <w:sz w:val="28"/>
        </w:rPr>
        <w:t>
      № 1-ДОЗ және № 2-ДОЗ нысандарын:</w:t>
      </w:r>
    </w:p>
    <w:p>
      <w:pPr>
        <w:spacing w:after="0"/>
        <w:ind w:left="0"/>
        <w:jc w:val="both"/>
      </w:pPr>
      <w:r>
        <w:rPr>
          <w:rFonts w:ascii="Times New Roman"/>
          <w:b w:val="false"/>
          <w:i w:val="false"/>
          <w:color w:val="000000"/>
          <w:sz w:val="28"/>
        </w:rPr>
        <w:t>
      1) ведомстволық бағыныштылығына қарамастан ұйымдар және кәсіпорындар;</w:t>
      </w:r>
    </w:p>
    <w:p>
      <w:pPr>
        <w:spacing w:after="0"/>
        <w:ind w:left="0"/>
        <w:jc w:val="both"/>
      </w:pPr>
      <w:r>
        <w:rPr>
          <w:rFonts w:ascii="Times New Roman"/>
          <w:b w:val="false"/>
          <w:i w:val="false"/>
          <w:color w:val="000000"/>
          <w:sz w:val="28"/>
        </w:rPr>
        <w:t>
      2) еңбек үдерісінде персонал техногенді ИСК пайдаланатын және А тобы персоналы бар ұйымдар толтырады.</w:t>
      </w:r>
    </w:p>
    <w:p>
      <w:pPr>
        <w:spacing w:after="0"/>
        <w:ind w:left="0"/>
        <w:jc w:val="both"/>
      </w:pPr>
      <w:r>
        <w:rPr>
          <w:rFonts w:ascii="Times New Roman"/>
          <w:b w:val="false"/>
          <w:i w:val="false"/>
          <w:color w:val="000000"/>
          <w:sz w:val="28"/>
        </w:rPr>
        <w:t>
      Ұйымның және кәсіпорынның радиациялық қауіпсіздігіне жауапты адамдар жартыжылдық және жылдық нысандарды толтырады және оны өз кезегінде алынған деректерді жинақтап, "Санитарлық-эпидемиологиялық сараптама және мониторинг ғылыми-практикалық орталығы" РМҚК-на (бұдан әрі – "СЭСжМҒПО" РМКҚ) тапсыратын Қазақстан Республикасының облыстар, Астана, Алматы қалалары, көліктегі мемлекеттік халықтың санитарлық-эпидемиологиялық саламаттылығы саласындағы мемлекеттік органның аумақтық ведомства бөлімшесі тапсырады.</w:t>
      </w:r>
    </w:p>
    <w:p>
      <w:pPr>
        <w:spacing w:after="0"/>
        <w:ind w:left="0"/>
        <w:jc w:val="both"/>
      </w:pPr>
      <w:r>
        <w:rPr>
          <w:rFonts w:ascii="Times New Roman"/>
          <w:b w:val="false"/>
          <w:i w:val="false"/>
          <w:color w:val="000000"/>
          <w:sz w:val="28"/>
        </w:rPr>
        <w:t>
      Нысандар есепті жарты жылдықтан кейінгі айдың 10-нан кешіктірілмей, А4 үлгісіндегі ақ қағазда және электронды көшірмелер түрінде тапсырылады. Екі құжат та (түпнұсқа және электронды көшірме) толықтай бірдей болуы тиіс.</w:t>
      </w:r>
    </w:p>
    <w:bookmarkStart w:name="z461" w:id="446"/>
    <w:p>
      <w:pPr>
        <w:spacing w:after="0"/>
        <w:ind w:left="0"/>
        <w:jc w:val="left"/>
      </w:pPr>
      <w:r>
        <w:rPr>
          <w:rFonts w:ascii="Times New Roman"/>
          <w:b/>
          <w:i w:val="false"/>
          <w:color w:val="000000"/>
        </w:rPr>
        <w:t xml:space="preserve"> 3. № 1 –ДОЗ нысанын толтыру тәртібі</w:t>
      </w:r>
    </w:p>
    <w:bookmarkEnd w:id="446"/>
    <w:p>
      <w:pPr>
        <w:spacing w:after="0"/>
        <w:ind w:left="0"/>
        <w:jc w:val="both"/>
      </w:pPr>
      <w:r>
        <w:rPr>
          <w:rFonts w:ascii="Times New Roman"/>
          <w:b w:val="false"/>
          <w:i w:val="false"/>
          <w:color w:val="000000"/>
          <w:sz w:val="28"/>
        </w:rPr>
        <w:t>
      № 1-ДОЗ нысаны ИСК жұмыс жүргізетін және А тобы персоналы бар ұйымдар мен кәсіпорындар жартыжылдық және жыл үшін А тобы персоналының жеке сәулелену дозаларын өлшеу нәтижелері бойынша толтырады. А тобы персоналының ЖДБ мәліметтері болмағанда нысанның тиісті бағандарына есептеу әдісімен алынған дозалар енгізіледі.</w:t>
      </w:r>
    </w:p>
    <w:p>
      <w:pPr>
        <w:spacing w:after="0"/>
        <w:ind w:left="0"/>
        <w:jc w:val="both"/>
      </w:pPr>
      <w:r>
        <w:rPr>
          <w:rFonts w:ascii="Times New Roman"/>
          <w:b w:val="false"/>
          <w:i w:val="false"/>
          <w:color w:val="000000"/>
          <w:sz w:val="28"/>
        </w:rPr>
        <w:t>
      Нысанды толтыратын ұйымдар және кәсіпорындар А тобы персоналының уақытша іссапарларға жіберілген адамдарын да есепке қосуға міндетті.</w:t>
      </w:r>
    </w:p>
    <w:p>
      <w:pPr>
        <w:spacing w:after="0"/>
        <w:ind w:left="0"/>
        <w:jc w:val="both"/>
      </w:pPr>
      <w:r>
        <w:rPr>
          <w:rFonts w:ascii="Times New Roman"/>
          <w:b w:val="false"/>
          <w:i w:val="false"/>
          <w:color w:val="000000"/>
          <w:sz w:val="28"/>
        </w:rPr>
        <w:t>
      Нысанның бірінші бетіндегі тиісті позицияларында ұйымның толық атауы, ешбір қысқартусыз пошталық индексі бар пошталық мекен-жайы көрсетіледі. Егер ресми қысқартылған атауы бар болса, ұйымның толық атауынан кейін жақша ішінде ол көрсетіледі.</w:t>
      </w:r>
    </w:p>
    <w:p>
      <w:pPr>
        <w:spacing w:after="0"/>
        <w:ind w:left="0"/>
        <w:jc w:val="both"/>
      </w:pPr>
      <w:r>
        <w:rPr>
          <w:rFonts w:ascii="Times New Roman"/>
          <w:b w:val="false"/>
          <w:i w:val="false"/>
          <w:color w:val="000000"/>
          <w:sz w:val="28"/>
        </w:rPr>
        <w:t>
      "Пошталық мекен-жай" жолында есеп беретін ұйымның пошталық индексі, мекен-жайы көрсетіледі.</w:t>
      </w:r>
    </w:p>
    <w:p>
      <w:pPr>
        <w:spacing w:after="0"/>
        <w:ind w:left="0"/>
        <w:jc w:val="both"/>
      </w:pPr>
      <w:r>
        <w:rPr>
          <w:rFonts w:ascii="Times New Roman"/>
          <w:b w:val="false"/>
          <w:i w:val="false"/>
          <w:color w:val="000000"/>
          <w:sz w:val="28"/>
        </w:rPr>
        <w:t>
      Нысанның бірінші бетіндегі тиісті бағандарға сыныптама бойынша ұйымның коды ретімен енгізіледі (ұйымның тұрақты кодтауын тиісті аумақтағы мемлекеттік халықтың санитарлық-эпидемиологиялық саламаттылығы саласындағы мемлекеттік органның аумақтық ведомства бөлімшесі қадағалау органдары құрастырады):</w:t>
      </w:r>
    </w:p>
    <w:p>
      <w:pPr>
        <w:spacing w:after="0"/>
        <w:ind w:left="0"/>
        <w:jc w:val="both"/>
      </w:pPr>
      <w:r>
        <w:rPr>
          <w:rFonts w:ascii="Times New Roman"/>
          <w:b w:val="false"/>
          <w:i w:val="false"/>
          <w:color w:val="000000"/>
          <w:sz w:val="28"/>
        </w:rPr>
        <w:t>
      1) есеп беретін ұйымның коды (тиісті аумақтағы мемлекеттік халықтың санитарлық-эпидемиологиялық саламаттылығы саласындағы мемлекеттік қызмет органдарымен әзірленеді және №1-ДОЗ нысанында ескертпеде көрсетіледі;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w:t>
      </w:r>
      <w:r>
        <w:rPr>
          <w:rFonts w:ascii="Times New Roman"/>
          <w:b w:val="false"/>
          <w:i w:val="false"/>
          <w:color w:val="000000"/>
          <w:sz w:val="28"/>
        </w:rPr>
        <w:t xml:space="preserve"> бойынша есеп беретін ұйым өзінің қызметін жүзеге асыратын аумақтың коды;</w:t>
      </w:r>
    </w:p>
    <w:p>
      <w:pPr>
        <w:spacing w:after="0"/>
        <w:ind w:left="0"/>
        <w:jc w:val="both"/>
      </w:pPr>
      <w:r>
        <w:rPr>
          <w:rFonts w:ascii="Times New Roman"/>
          <w:b w:val="false"/>
          <w:i w:val="false"/>
          <w:color w:val="000000"/>
          <w:sz w:val="28"/>
        </w:rPr>
        <w:t xml:space="preserve">
      3) есеп беретін ұйым қызметі түрінің коды </w:t>
      </w:r>
      <w:r>
        <w:rPr>
          <w:rFonts w:ascii="Times New Roman"/>
          <w:b w:val="false"/>
          <w:i w:val="false"/>
          <w:color w:val="000000"/>
          <w:sz w:val="28"/>
        </w:rPr>
        <w:t>2-кестесіне</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4) 1-бағанда – А тобы персоналы адамдарының тәртіптік нөмірі көрсетіледі.</w:t>
      </w:r>
    </w:p>
    <w:p>
      <w:pPr>
        <w:spacing w:after="0"/>
        <w:ind w:left="0"/>
        <w:jc w:val="both"/>
      </w:pPr>
      <w:r>
        <w:rPr>
          <w:rFonts w:ascii="Times New Roman"/>
          <w:b w:val="false"/>
          <w:i w:val="false"/>
          <w:color w:val="000000"/>
          <w:sz w:val="28"/>
        </w:rPr>
        <w:t>
      5) 2-бағанада – қызметкердің тегі, аты және әкесінің аты толық көрсетіледі. Бағанға қызметкер аты-жөнінің бірінші әріптерін жазуға жол берілмейді.</w:t>
      </w:r>
    </w:p>
    <w:p>
      <w:pPr>
        <w:spacing w:after="0"/>
        <w:ind w:left="0"/>
        <w:jc w:val="both"/>
      </w:pPr>
      <w:r>
        <w:rPr>
          <w:rFonts w:ascii="Times New Roman"/>
          <w:b w:val="false"/>
          <w:i w:val="false"/>
          <w:color w:val="000000"/>
          <w:sz w:val="28"/>
        </w:rPr>
        <w:t>
      6) 3-бағанда – қызметкердің жеке басын куәландыратын құжаттың нөмірі көрсетіледі.</w:t>
      </w:r>
    </w:p>
    <w:p>
      <w:pPr>
        <w:spacing w:after="0"/>
        <w:ind w:left="0"/>
        <w:jc w:val="both"/>
      </w:pPr>
      <w:r>
        <w:rPr>
          <w:rFonts w:ascii="Times New Roman"/>
          <w:b w:val="false"/>
          <w:i w:val="false"/>
          <w:color w:val="000000"/>
          <w:sz w:val="28"/>
        </w:rPr>
        <w:t>
      7) 4-бағанда – қызметкердің туылған айы, күні, жылы жазылады. Ол туылған күніне, айына және жылына сәйкес келетін, нүктелермен бөлініп тұратын сандармен толтырылады. Бұл ретте күні мен айы екі санмен қойылады (10-ға дейінгі санның алдына нөл қойылады), ал жылы толық төрт белгілі санмен көрсетіледі (мысалы: 02.11.1971).</w:t>
      </w:r>
    </w:p>
    <w:p>
      <w:pPr>
        <w:spacing w:after="0"/>
        <w:ind w:left="0"/>
        <w:jc w:val="both"/>
      </w:pPr>
      <w:r>
        <w:rPr>
          <w:rFonts w:ascii="Times New Roman"/>
          <w:b w:val="false"/>
          <w:i w:val="false"/>
          <w:color w:val="000000"/>
          <w:sz w:val="28"/>
        </w:rPr>
        <w:t>
      8) 5-бағанда – қызметкердің жынысы жазылады: "Е" - ер адам, "Ә" - әйел адам. 6-бағанда – қызметкердің мәртебесіне сәйкес осы әдістемелік ұсынымдарға 1-қосымшаның 3-кестесі бойынша анықталатын кодтар көрсетіледі;</w:t>
      </w:r>
    </w:p>
    <w:p>
      <w:pPr>
        <w:spacing w:after="0"/>
        <w:ind w:left="0"/>
        <w:jc w:val="both"/>
      </w:pPr>
      <w:r>
        <w:rPr>
          <w:rFonts w:ascii="Times New Roman"/>
          <w:b w:val="false"/>
          <w:i w:val="false"/>
          <w:color w:val="000000"/>
          <w:sz w:val="28"/>
        </w:rPr>
        <w:t>
      9) 7-бағанда – иондаушы сәуле (ИС) түріне сәйкес осы әдістемелік ұсынымдарға 1-қосымшаның 4-кестесі бойынша таңдалатын кодтар қойылады. Бұл ретте бірден алтынға дейінгі реттік нөмірі барлар иондаушы сәулеленудің әртүрлі түрлерімен сыртқы сәулеленуге жатады, ал жетінші – жұмыскерлердің организміне радионуклидтердің түсуі есебінен ішкі сәулеленуге жатады.</w:t>
      </w:r>
    </w:p>
    <w:p>
      <w:pPr>
        <w:spacing w:after="0"/>
        <w:ind w:left="0"/>
        <w:jc w:val="both"/>
      </w:pPr>
      <w:r>
        <w:rPr>
          <w:rFonts w:ascii="Times New Roman"/>
          <w:b w:val="false"/>
          <w:i w:val="false"/>
          <w:color w:val="000000"/>
          <w:sz w:val="28"/>
        </w:rPr>
        <w:t>
      10) 8 баған – есепті жылы (мЗв) жұмыскердің сыртқы сәулеленуінің жеке дозиметриясының ресми мәліметтері бойынша толтырылады.</w:t>
      </w:r>
    </w:p>
    <w:p>
      <w:pPr>
        <w:spacing w:after="0"/>
        <w:ind w:left="0"/>
        <w:jc w:val="both"/>
      </w:pPr>
      <w:r>
        <w:rPr>
          <w:rFonts w:ascii="Times New Roman"/>
          <w:b w:val="false"/>
          <w:i w:val="false"/>
          <w:color w:val="000000"/>
          <w:sz w:val="28"/>
        </w:rPr>
        <w:t>
      11) Персоналдың сыртқы сәулеленуінің жылдық тиімді дозасы қолданыстағы нормативтік құжаттарға сәйкес анықталады.</w:t>
      </w:r>
    </w:p>
    <w:p>
      <w:pPr>
        <w:spacing w:after="0"/>
        <w:ind w:left="0"/>
        <w:jc w:val="both"/>
      </w:pPr>
      <w:r>
        <w:rPr>
          <w:rFonts w:ascii="Times New Roman"/>
          <w:b w:val="false"/>
          <w:i w:val="false"/>
          <w:color w:val="000000"/>
          <w:sz w:val="28"/>
        </w:rPr>
        <w:t>
      12) 9-баған есепті жылы (мЗв) жұмыскердің ішкі сәулеленуінің жеке дозиметриясының ресми мәліметтері бойынша толтырылады.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 отырып тыныс алу аймағындағы радионуклидтердің көлемдік белсенділігін өлшеу, адамды сәулелеу есептегішінің көмегімен организмдегі радионуклидтерді тікелей өлшеу және (немесе) бөлінділердің биосубстраттарын талдау нәтижелері бойынша анықтайды.</w:t>
      </w:r>
    </w:p>
    <w:p>
      <w:pPr>
        <w:spacing w:after="0"/>
        <w:ind w:left="0"/>
        <w:jc w:val="both"/>
      </w:pPr>
      <w:r>
        <w:rPr>
          <w:rFonts w:ascii="Times New Roman"/>
          <w:b w:val="false"/>
          <w:i w:val="false"/>
          <w:color w:val="000000"/>
          <w:sz w:val="28"/>
        </w:rPr>
        <w:t>
      13) Персоналдың ішкі сәулеленуінің жылдық тиімді дозасы осы әдістемелік ұсынымның 2-қосымшасын пайдалана отырып анықталады.</w:t>
      </w:r>
    </w:p>
    <w:p>
      <w:pPr>
        <w:spacing w:after="0"/>
        <w:ind w:left="0"/>
        <w:jc w:val="both"/>
      </w:pPr>
      <w:r>
        <w:rPr>
          <w:rFonts w:ascii="Times New Roman"/>
          <w:b w:val="false"/>
          <w:i w:val="false"/>
          <w:color w:val="000000"/>
          <w:sz w:val="28"/>
        </w:rPr>
        <w:t>
      10 бағанға ИСК әсеріне душар болған ағзаның немесе тіннің түріне сәйкес 3-қосымшаның 5-кестесі бойынша анықталатын кодтар қойылады. Бұл ретте доза шегі РҚН-да белгіленген ағзалар (тіндер) үшін ғана мәліметтер енгізіледі:</w:t>
      </w:r>
    </w:p>
    <w:p>
      <w:pPr>
        <w:spacing w:after="0"/>
        <w:ind w:left="0"/>
        <w:jc w:val="both"/>
      </w:pPr>
      <w:r>
        <w:rPr>
          <w:rFonts w:ascii="Times New Roman"/>
          <w:b w:val="false"/>
          <w:i w:val="false"/>
          <w:color w:val="000000"/>
          <w:sz w:val="28"/>
        </w:rPr>
        <w:t>
      11-бағанға персоналдың көз бұршағындағы,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енгізіледі. Бұл мәліметтер тек жоғарыда аталған ағзалардағы эквивалентті дозаны бақылау қажет болатын және жүргізілетін жағдайларда ғана енгізіледі.</w:t>
      </w:r>
    </w:p>
    <w:p>
      <w:pPr>
        <w:spacing w:after="0"/>
        <w:ind w:left="0"/>
        <w:jc w:val="both"/>
      </w:pPr>
      <w:r>
        <w:rPr>
          <w:rFonts w:ascii="Times New Roman"/>
          <w:b w:val="false"/>
          <w:i w:val="false"/>
          <w:color w:val="000000"/>
          <w:sz w:val="28"/>
        </w:rPr>
        <w:t>
      Егер сыртқы немесе ішкі сәулеленуді не ағзадағы (тіндегі) дозалар өлшенген шама қолданылатын өлшеу құралы үшін метрологиялық белгіленген ең аз өлшенетін мәннен аз болса, онда тиісті бағанға (8, 9, 11) "0" мәні қойылады. Бұл ретте 10-бағанға сызықша "-" енгізіледі.</w:t>
      </w:r>
    </w:p>
    <w:p>
      <w:pPr>
        <w:spacing w:after="0"/>
        <w:ind w:left="0"/>
        <w:jc w:val="both"/>
      </w:pPr>
      <w:r>
        <w:rPr>
          <w:rFonts w:ascii="Times New Roman"/>
          <w:b w:val="false"/>
          <w:i w:val="false"/>
          <w:color w:val="000000"/>
          <w:sz w:val="28"/>
        </w:rPr>
        <w:t>
      Жоғарыда аталған сәулелену түрлерінің біреуі тіркелген болса, бірақ тиісті дозаның сандық мәні белгісіз болса тиісті бағанға (8, 9, 11) доза шамасының орнына "-1" коды қойылады.</w:t>
      </w:r>
    </w:p>
    <w:bookmarkStart w:name="z462" w:id="447"/>
    <w:p>
      <w:pPr>
        <w:spacing w:after="0"/>
        <w:ind w:left="0"/>
        <w:jc w:val="left"/>
      </w:pPr>
      <w:r>
        <w:rPr>
          <w:rFonts w:ascii="Times New Roman"/>
          <w:b/>
          <w:i w:val="false"/>
          <w:color w:val="000000"/>
        </w:rPr>
        <w:t xml:space="preserve"> 4. №2-ДОЗ нысанын толтыру тәртібі</w:t>
      </w:r>
    </w:p>
    <w:bookmarkEnd w:id="447"/>
    <w:p>
      <w:pPr>
        <w:spacing w:after="0"/>
        <w:ind w:left="0"/>
        <w:jc w:val="both"/>
      </w:pPr>
      <w:r>
        <w:rPr>
          <w:rFonts w:ascii="Times New Roman"/>
          <w:b w:val="false"/>
          <w:i w:val="false"/>
          <w:color w:val="000000"/>
          <w:sz w:val="28"/>
        </w:rPr>
        <w:t>
      № 2-ДОЗ нысанына жоспарланатын жоғары сәулеленумен және радиациялық апат нәтижесіндегі сәулеленумен байланысты жеке дозалар енгізіледі.</w:t>
      </w:r>
    </w:p>
    <w:p>
      <w:pPr>
        <w:spacing w:after="0"/>
        <w:ind w:left="0"/>
        <w:jc w:val="both"/>
      </w:pPr>
      <w:r>
        <w:rPr>
          <w:rFonts w:ascii="Times New Roman"/>
          <w:b w:val="false"/>
          <w:i w:val="false"/>
          <w:color w:val="000000"/>
          <w:sz w:val="28"/>
        </w:rPr>
        <w:t>
      Персоналдың рұқсат етілетін тиімді дозасынан (жылына 20 мЗв) асып кеткен жағдайда. ескертпеде себебі, жоғары доза қай кезеңде және кім, қандай жағдайларда (тегі, аты-жөні, жасы, тұратын жері) алғанын, ұйымның толық атауы (пошталық мекен-жайы), әсер ететін ИС түрі, жүргізілген іс-шаралар және тексеру бойынша ұсынымдар көрсетілуі қажет.</w:t>
      </w:r>
    </w:p>
    <w:p>
      <w:pPr>
        <w:spacing w:after="0"/>
        <w:ind w:left="0"/>
        <w:jc w:val="both"/>
      </w:pPr>
      <w:r>
        <w:rPr>
          <w:rFonts w:ascii="Times New Roman"/>
          <w:b w:val="false"/>
          <w:i w:val="false"/>
          <w:color w:val="000000"/>
          <w:sz w:val="28"/>
        </w:rPr>
        <w:t>
      № 2-ДОЗ нысанның 1-кестесіне персоналдың жоспарланатын жоғары сәулеленуімен немесе радиациялық апат нәтижесіндегі сәулеленуімен байланысты, сондай-ақ есепті жылы халықтың апаттық сәулеленуі орын алған тиісті аумақтағы мемлекеттік халықтың санитарлық-эпидемиологиялық саламаттылығы саласындағы мемлекеттік органның аумақтық ведомства бөлімшесі санитариялық-эпидемиологиялық қадағалау органдарының жеке дозалары енгізіледі.</w:t>
      </w:r>
    </w:p>
    <w:p>
      <w:pPr>
        <w:spacing w:after="0"/>
        <w:ind w:left="0"/>
        <w:jc w:val="both"/>
      </w:pPr>
      <w:r>
        <w:rPr>
          <w:rFonts w:ascii="Times New Roman"/>
          <w:b w:val="false"/>
          <w:i w:val="false"/>
          <w:color w:val="000000"/>
          <w:sz w:val="28"/>
        </w:rPr>
        <w:t>
      Нысан жыл сайын персоналдың жоспарланатын жоғары сәулеленуінің және радиациялық апат жағдайындағы сәулеленудің, сондай-ақ есепті жылы апаттық сәулеленуге ұшыраған адамдардың жеке дозаларын өлшеу немесе есептеу нәтижелері бойынша толтырылады.</w:t>
      </w:r>
    </w:p>
    <w:p>
      <w:pPr>
        <w:spacing w:after="0"/>
        <w:ind w:left="0"/>
        <w:jc w:val="both"/>
      </w:pPr>
      <w:r>
        <w:rPr>
          <w:rFonts w:ascii="Times New Roman"/>
          <w:b w:val="false"/>
          <w:i w:val="false"/>
          <w:color w:val="000000"/>
          <w:sz w:val="28"/>
        </w:rPr>
        <w:t>
      Халықтың апаттық сәулелену дозалары осы радиациялық апаттан кейінгі бірінші жылға қатысты нысанға енгізіледі. Кейінгі жылдарда өткен радиациялық апаттар есебінен халықтың сәулелену дозалары енгізілмейді.</w:t>
      </w:r>
    </w:p>
    <w:p>
      <w:pPr>
        <w:spacing w:after="0"/>
        <w:ind w:left="0"/>
        <w:jc w:val="both"/>
      </w:pPr>
      <w:r>
        <w:rPr>
          <w:rFonts w:ascii="Times New Roman"/>
          <w:b w:val="false"/>
          <w:i w:val="false"/>
          <w:color w:val="000000"/>
          <w:sz w:val="28"/>
        </w:rPr>
        <w:t>
      Нысанды толтыратын ұйымдар және кәсіпорындар есеп беруге уақытша іссапарға келген адамдарды да енгізуге міндетті.</w:t>
      </w:r>
    </w:p>
    <w:p>
      <w:pPr>
        <w:spacing w:after="0"/>
        <w:ind w:left="0"/>
        <w:jc w:val="both"/>
      </w:pPr>
      <w:r>
        <w:rPr>
          <w:rFonts w:ascii="Times New Roman"/>
          <w:b w:val="false"/>
          <w:i w:val="false"/>
          <w:color w:val="000000"/>
          <w:sz w:val="28"/>
        </w:rPr>
        <w:t>
      Апатты сәулеленуге ұшыраған адамдарды анықтауды және радиациялық апат болған кәсіпорын персоналының жеке сәулелену дозаларын бағалауды Қазақстан Республикасының мемлекеттік халықтың санитарлық-эпидемиологиялық саламаттылығы саласындағы мемлекеттік органның аумақтық ведомства бөлімшесі қадағалау органдары жүргізеді, апаттың себептерін тексеруді арнайы комиссия жүргізеді. Бұл жұмысқа апаттың көлеміне байланысты апаттың салдарын жоятын тиісті министрліктер және ведомстволардың мекемелері (кәсіпорындары) да қатыса алады.</w:t>
      </w:r>
    </w:p>
    <w:p>
      <w:pPr>
        <w:spacing w:after="0"/>
        <w:ind w:left="0"/>
        <w:jc w:val="both"/>
      </w:pPr>
      <w:r>
        <w:rPr>
          <w:rFonts w:ascii="Times New Roman"/>
          <w:b w:val="false"/>
          <w:i w:val="false"/>
          <w:color w:val="000000"/>
          <w:sz w:val="28"/>
        </w:rPr>
        <w:t>
      "Есеп беретін ұйым атауы" жолында ешбір қысқартуларсыз ұйымның толық атауы жазылады. Ұйымның толық атауынан кейін ұйымның ресми қысқартылған атауы болса, ол жақшаның ішіне жазылады.</w:t>
      </w:r>
    </w:p>
    <w:p>
      <w:pPr>
        <w:spacing w:after="0"/>
        <w:ind w:left="0"/>
        <w:jc w:val="both"/>
      </w:pPr>
      <w:r>
        <w:rPr>
          <w:rFonts w:ascii="Times New Roman"/>
          <w:b w:val="false"/>
          <w:i w:val="false"/>
          <w:color w:val="000000"/>
          <w:sz w:val="28"/>
        </w:rPr>
        <w:t>
      "Пошталық мекен-жайы" жолында есеп беруші ұйымның пошталық индексі және толық пошталық мекен-жайы көрсетіледі.</w:t>
      </w:r>
    </w:p>
    <w:p>
      <w:pPr>
        <w:spacing w:after="0"/>
        <w:ind w:left="0"/>
        <w:jc w:val="both"/>
      </w:pPr>
      <w:r>
        <w:rPr>
          <w:rFonts w:ascii="Times New Roman"/>
          <w:b w:val="false"/>
          <w:i w:val="false"/>
          <w:color w:val="000000"/>
          <w:sz w:val="28"/>
        </w:rPr>
        <w:t>
      Нысанның бірінші бетіндегі тиісті бағандарға ретімен ұйым кодтары сыныптамасымен енгізіледі:</w:t>
      </w:r>
    </w:p>
    <w:p>
      <w:pPr>
        <w:spacing w:after="0"/>
        <w:ind w:left="0"/>
        <w:jc w:val="both"/>
      </w:pPr>
      <w:r>
        <w:rPr>
          <w:rFonts w:ascii="Times New Roman"/>
          <w:b w:val="false"/>
          <w:i w:val="false"/>
          <w:color w:val="000000"/>
          <w:sz w:val="28"/>
        </w:rPr>
        <w:t>
      1) есеп беретін ұйым кодын; ұйымға тұрақты кодтауды тиісті аумақтардағы мемлекеттік халықтың санитарлық-эпидемиологиялық саламаттылығы саласындағы мемлекеттік органның аумақтық ведомства бөлімшесі қадағалау органдары жүргізеді (түсіндіруді ескертпеде көрсету керек);</w:t>
      </w:r>
    </w:p>
    <w:p>
      <w:pPr>
        <w:spacing w:after="0"/>
        <w:ind w:left="0"/>
        <w:jc w:val="both"/>
      </w:pPr>
      <w:r>
        <w:rPr>
          <w:rFonts w:ascii="Times New Roman"/>
          <w:b w:val="false"/>
          <w:i w:val="false"/>
          <w:color w:val="000000"/>
          <w:sz w:val="28"/>
        </w:rPr>
        <w:t>
      2) (есеп беретін ұйым өзінің қызметін жүзеге асыратын аумақтың коды 1-кесте бойынша көрсетілген;</w:t>
      </w:r>
    </w:p>
    <w:p>
      <w:pPr>
        <w:spacing w:after="0"/>
        <w:ind w:left="0"/>
        <w:jc w:val="both"/>
      </w:pPr>
      <w:r>
        <w:rPr>
          <w:rFonts w:ascii="Times New Roman"/>
          <w:b w:val="false"/>
          <w:i w:val="false"/>
          <w:color w:val="000000"/>
          <w:sz w:val="28"/>
        </w:rPr>
        <w:t xml:space="preserve">
      3) есеп беретін ұйымның қызметінің коды </w:t>
      </w:r>
      <w:r>
        <w:rPr>
          <w:rFonts w:ascii="Times New Roman"/>
          <w:b w:val="false"/>
          <w:i w:val="false"/>
          <w:color w:val="000000"/>
          <w:sz w:val="28"/>
        </w:rPr>
        <w:t>2-кестеде</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1-бағанда А тобындағы персоналдың және халықтың реттік нөмірі көрсетіледі.</w:t>
      </w:r>
    </w:p>
    <w:p>
      <w:pPr>
        <w:spacing w:after="0"/>
        <w:ind w:left="0"/>
        <w:jc w:val="both"/>
      </w:pPr>
      <w:r>
        <w:rPr>
          <w:rFonts w:ascii="Times New Roman"/>
          <w:b w:val="false"/>
          <w:i w:val="false"/>
          <w:color w:val="000000"/>
          <w:sz w:val="28"/>
        </w:rPr>
        <w:t>
      2-бағанда қызметкердің тегі, аты әкесінің аты толық жазылады. Бағанды қызметкердің аты-жөнінің бірінші әріптерімен толтыруға жол берілмейді.</w:t>
      </w:r>
    </w:p>
    <w:p>
      <w:pPr>
        <w:spacing w:after="0"/>
        <w:ind w:left="0"/>
        <w:jc w:val="both"/>
      </w:pPr>
      <w:r>
        <w:rPr>
          <w:rFonts w:ascii="Times New Roman"/>
          <w:b w:val="false"/>
          <w:i w:val="false"/>
          <w:color w:val="000000"/>
          <w:sz w:val="28"/>
        </w:rPr>
        <w:t>
      3-бағанда жеке басын куәландыратын құжаттың нөмірі жазылады.</w:t>
      </w:r>
    </w:p>
    <w:p>
      <w:pPr>
        <w:spacing w:after="0"/>
        <w:ind w:left="0"/>
        <w:jc w:val="both"/>
      </w:pPr>
      <w:r>
        <w:rPr>
          <w:rFonts w:ascii="Times New Roman"/>
          <w:b w:val="false"/>
          <w:i w:val="false"/>
          <w:color w:val="000000"/>
          <w:sz w:val="28"/>
        </w:rPr>
        <w:t>
      4-бағанда қызметкердің туылған күні көрсетіледі. Ол нүкте арқылы бөлінген туылған күніне, айына және жылына сәйкес келетін сандармен толтырылады. Бұл ретте күні және айы екі санмен (10-ға дейінгі санның алдына нөл қойылады), ал жылы төрт мәнді санмен толық жазылады (мысалы: 02.11.1971).</w:t>
      </w:r>
    </w:p>
    <w:p>
      <w:pPr>
        <w:spacing w:after="0"/>
        <w:ind w:left="0"/>
        <w:jc w:val="both"/>
      </w:pPr>
      <w:r>
        <w:rPr>
          <w:rFonts w:ascii="Times New Roman"/>
          <w:b w:val="false"/>
          <w:i w:val="false"/>
          <w:color w:val="000000"/>
          <w:sz w:val="28"/>
        </w:rPr>
        <w:t>
      5-бағанда қызметкердің жынысы жазылады: "Е" - ер адам, "Ә" - әйел адам.</w:t>
      </w:r>
    </w:p>
    <w:p>
      <w:pPr>
        <w:spacing w:after="0"/>
        <w:ind w:left="0"/>
        <w:jc w:val="both"/>
      </w:pPr>
      <w:r>
        <w:rPr>
          <w:rFonts w:ascii="Times New Roman"/>
          <w:b w:val="false"/>
          <w:i w:val="false"/>
          <w:color w:val="000000"/>
          <w:sz w:val="28"/>
        </w:rPr>
        <w:t>
      6-бағанда қызметкердің статусына сәйкес 3-кесте бойынша анықталатын кодтар көрсетіледі.</w:t>
      </w:r>
    </w:p>
    <w:p>
      <w:pPr>
        <w:spacing w:after="0"/>
        <w:ind w:left="0"/>
        <w:jc w:val="both"/>
      </w:pPr>
      <w:r>
        <w:rPr>
          <w:rFonts w:ascii="Times New Roman"/>
          <w:b w:val="false"/>
          <w:i w:val="false"/>
          <w:color w:val="000000"/>
          <w:sz w:val="28"/>
        </w:rPr>
        <w:t xml:space="preserve">
      7-бағанда иондаушы сәуле (ИС) түріне сәйкес </w:t>
      </w:r>
      <w:r>
        <w:rPr>
          <w:rFonts w:ascii="Times New Roman"/>
          <w:b w:val="false"/>
          <w:i w:val="false"/>
          <w:color w:val="000000"/>
          <w:sz w:val="28"/>
        </w:rPr>
        <w:t>4-кесте</w:t>
      </w:r>
      <w:r>
        <w:rPr>
          <w:rFonts w:ascii="Times New Roman"/>
          <w:b w:val="false"/>
          <w:i w:val="false"/>
          <w:color w:val="000000"/>
          <w:sz w:val="28"/>
        </w:rPr>
        <w:t xml:space="preserve"> бойынша таңдалатын кодтар енгізіледі. Бұл ретте 1-ден 6-шы реттік нөмірге дейінгілер иондаушы сәулеленудің әр түрлерімен сыртқы сәулеленуге қатысты, жетіншісі – жұмыскерлердің организміне радионуклидтердің түсуі есебінен ішкі сәулеленуге қатысты.</w:t>
      </w:r>
    </w:p>
    <w:p>
      <w:pPr>
        <w:spacing w:after="0"/>
        <w:ind w:left="0"/>
        <w:jc w:val="both"/>
      </w:pPr>
      <w:r>
        <w:rPr>
          <w:rFonts w:ascii="Times New Roman"/>
          <w:b w:val="false"/>
          <w:i w:val="false"/>
          <w:color w:val="000000"/>
          <w:sz w:val="28"/>
        </w:rPr>
        <w:t>
      8-баған есепті жылы (мЗв) жұмыскердің сыртқы сәулеленуінің жеке дозиметриясы ресми мәліметтері бойынша толтырылады.</w:t>
      </w:r>
    </w:p>
    <w:p>
      <w:pPr>
        <w:spacing w:after="0"/>
        <w:ind w:left="0"/>
        <w:jc w:val="both"/>
      </w:pPr>
      <w:r>
        <w:rPr>
          <w:rFonts w:ascii="Times New Roman"/>
          <w:b w:val="false"/>
          <w:i w:val="false"/>
          <w:color w:val="000000"/>
          <w:sz w:val="28"/>
        </w:rPr>
        <w:t>
      9-баған есепті жылы (мЗв) жұмыскердің ішкі сәулеленуінің жеке дозиметриясының ресми мәліметтері бойынша толтырылады. Персоналдың ішкі сәулеленуінің жылдық тиімді дозасын ашық күйдегі радиоактивті заттармен жұмыс істеу кезінде есепке алады және өндірістік үй-жайлардың жұмыс аймағының ауасындағы немесе жеке сынама алғыштарды пайдалан отырып тыныс алу аймағындағы радионуклидтердің көлемдік белсенділігін өлшеу, адамды сәулелеу есептегішінің көмегімен организмдегі радионуклидтерді тікелей өлшеу және (немесе) бөлінділердің биосубстраттарын талдау нәтижелері бойынша анықтайды.</w:t>
      </w:r>
    </w:p>
    <w:p>
      <w:pPr>
        <w:spacing w:after="0"/>
        <w:ind w:left="0"/>
        <w:jc w:val="both"/>
      </w:pPr>
      <w:r>
        <w:rPr>
          <w:rFonts w:ascii="Times New Roman"/>
          <w:b w:val="false"/>
          <w:i w:val="false"/>
          <w:color w:val="000000"/>
          <w:sz w:val="28"/>
        </w:rPr>
        <w:t xml:space="preserve">
      10 бағанға ИСК әсеріне душар болған ағзаның немесе тінніңтүріне сәйкес </w:t>
      </w:r>
      <w:r>
        <w:rPr>
          <w:rFonts w:ascii="Times New Roman"/>
          <w:b w:val="false"/>
          <w:i w:val="false"/>
          <w:color w:val="000000"/>
          <w:sz w:val="28"/>
        </w:rPr>
        <w:t>5-кесте</w:t>
      </w:r>
      <w:r>
        <w:rPr>
          <w:rFonts w:ascii="Times New Roman"/>
          <w:b w:val="false"/>
          <w:i w:val="false"/>
          <w:color w:val="000000"/>
          <w:sz w:val="28"/>
        </w:rPr>
        <w:t xml:space="preserve"> бойынша анықталатын кодтар қойылады. Бұл ретте доза шегі РҚН-да белгіленген ағзалар (тіндер) үшін ғана мәліметтер енгізіледі:</w:t>
      </w:r>
    </w:p>
    <w:p>
      <w:pPr>
        <w:spacing w:after="0"/>
        <w:ind w:left="0"/>
        <w:jc w:val="both"/>
      </w:pPr>
      <w:r>
        <w:rPr>
          <w:rFonts w:ascii="Times New Roman"/>
          <w:b w:val="false"/>
          <w:i w:val="false"/>
          <w:color w:val="000000"/>
          <w:sz w:val="28"/>
        </w:rPr>
        <w:t>
      11-бағанға персоналдың көз бұршағындағы, қолдың буыны мен табандарындағы, іштің төменгі бөлігіндегі (45 жасқа дейінгі әйелдер үшін) осы ағзалардың жеке дозиметриясы нәтижесінде алынған эквивалентті доза (мЗв) мәндері енгізіледі. Бұл мәліметтер тек жоғарыда аталған ағзалардағы эквивалентті дозаны бақылау қажет болатын және жүргізілетін жағдайларда ғана енгізіледі. Эквивалентті дозалар Қазақстан Республикасының аумағында қолданылатын арнайы әдістемелік құжаттарға сәйкес анықталуы тиіс органдар (тіндер) үшін ғана анықталады.</w:t>
      </w:r>
    </w:p>
    <w:p>
      <w:pPr>
        <w:spacing w:after="0"/>
        <w:ind w:left="0"/>
        <w:jc w:val="both"/>
      </w:pPr>
      <w:r>
        <w:rPr>
          <w:rFonts w:ascii="Times New Roman"/>
          <w:b w:val="false"/>
          <w:i w:val="false"/>
          <w:color w:val="000000"/>
          <w:sz w:val="28"/>
        </w:rPr>
        <w:t xml:space="preserve">
      12 бағанға </w:t>
      </w:r>
      <w:r>
        <w:rPr>
          <w:rFonts w:ascii="Times New Roman"/>
          <w:b w:val="false"/>
          <w:i w:val="false"/>
          <w:color w:val="000000"/>
          <w:sz w:val="28"/>
        </w:rPr>
        <w:t>6-кесте</w:t>
      </w:r>
      <w:r>
        <w:rPr>
          <w:rFonts w:ascii="Times New Roman"/>
          <w:b w:val="false"/>
          <w:i w:val="false"/>
          <w:color w:val="000000"/>
          <w:sz w:val="28"/>
        </w:rPr>
        <w:t xml:space="preserve"> бойынша үш позициядан тұратын код енгізіледі;</w:t>
      </w:r>
    </w:p>
    <w:p>
      <w:pPr>
        <w:spacing w:after="0"/>
        <w:ind w:left="0"/>
        <w:jc w:val="both"/>
      </w:pPr>
      <w:r>
        <w:rPr>
          <w:rFonts w:ascii="Times New Roman"/>
          <w:b w:val="false"/>
          <w:i w:val="false"/>
          <w:color w:val="000000"/>
          <w:sz w:val="28"/>
        </w:rPr>
        <w:t>
      Нысанға есепті жылы екі рет жоспарланатын жоғары сәулеленуге ұшыраған А тобындағы персоналға жататын адам үшін жылдық жеке дозаның мәні енгізіледі. Ол үшін бұл бағанға "1П2" коды қойылады.</w:t>
      </w:r>
    </w:p>
    <w:bookmarkStart w:name="z580" w:id="448"/>
    <w:p>
      <w:pPr>
        <w:spacing w:after="0"/>
        <w:ind w:left="0"/>
        <w:jc w:val="both"/>
      </w:pPr>
      <w:r>
        <w:rPr>
          <w:rFonts w:ascii="Times New Roman"/>
          <w:b w:val="false"/>
          <w:i w:val="false"/>
          <w:color w:val="000000"/>
          <w:sz w:val="28"/>
        </w:rPr>
        <w:t>
      5. Қазақстан Республикасының мемлекеттік халықтың санитарлық-эпидемиологиялық саламаттылығы саласындағы мемлекеттік органның аумақтық ведомства бөлімшесі қызмет органдарының персоналдың дозаларын есепке алу нысанын толтыру тәртібі</w:t>
      </w:r>
    </w:p>
    <w:bookmarkEnd w:id="448"/>
    <w:p>
      <w:pPr>
        <w:spacing w:after="0"/>
        <w:ind w:left="0"/>
        <w:jc w:val="both"/>
      </w:pPr>
      <w:r>
        <w:rPr>
          <w:rFonts w:ascii="Times New Roman"/>
          <w:b w:val="false"/>
          <w:i w:val="false"/>
          <w:color w:val="000000"/>
          <w:sz w:val="28"/>
        </w:rPr>
        <w:t>
      Ұйым персоналының дозаларын есепке алу жөнінде деректер алған мемлекеттік халықтың санитарлық-эпидемиологиялық саламаттылығы саласындағы мемлекеттік органның аумақтық ведомства бөлімшесі органдары мәліметтерді жинақтайды және Қазақстан Республикасы "Санитарлық-эпидемиологиялық сараптама және мониторинг ғылыми-практикалық орталығы" РМҚК-на (бұдан әрі – "СЭСж МҒПО" РМҚК) тапсырады.</w:t>
      </w:r>
    </w:p>
    <w:p>
      <w:pPr>
        <w:spacing w:after="0"/>
        <w:ind w:left="0"/>
        <w:jc w:val="both"/>
      </w:pPr>
      <w:r>
        <w:rPr>
          <w:rFonts w:ascii="Times New Roman"/>
          <w:b w:val="false"/>
          <w:i w:val="false"/>
          <w:color w:val="000000"/>
          <w:sz w:val="28"/>
        </w:rPr>
        <w:t>
      Нысанның бірінші бетіндегі тиісті позицияларында ұйымның толық атауы, ешбір қысқартусыз пошталық индексі бар пошталық мекен-жайы көрсетіледі. Егер ресми қысқартылған атауы бар болса, ұйымның толық атауынан кейін жақша ішінде ол көрсетіледі.</w:t>
      </w:r>
    </w:p>
    <w:p>
      <w:pPr>
        <w:spacing w:after="0"/>
        <w:ind w:left="0"/>
        <w:jc w:val="both"/>
      </w:pPr>
      <w:r>
        <w:rPr>
          <w:rFonts w:ascii="Times New Roman"/>
          <w:b w:val="false"/>
          <w:i w:val="false"/>
          <w:color w:val="000000"/>
          <w:sz w:val="28"/>
        </w:rPr>
        <w:t>
      Кестенің тиісті торларына мыналар енгізіледі:</w:t>
      </w:r>
    </w:p>
    <w:p>
      <w:pPr>
        <w:spacing w:after="0"/>
        <w:ind w:left="0"/>
        <w:jc w:val="both"/>
      </w:pPr>
      <w:r>
        <w:rPr>
          <w:rFonts w:ascii="Times New Roman"/>
          <w:b w:val="false"/>
          <w:i w:val="false"/>
          <w:color w:val="000000"/>
          <w:sz w:val="28"/>
        </w:rPr>
        <w:t>
      бірінші бағанға –</w:t>
      </w:r>
      <w:r>
        <w:rPr>
          <w:rFonts w:ascii="Times New Roman"/>
          <w:b w:val="false"/>
          <w:i w:val="false"/>
          <w:color w:val="000000"/>
          <w:sz w:val="28"/>
        </w:rPr>
        <w:t xml:space="preserve"> 1-кесте</w:t>
      </w:r>
      <w:r>
        <w:rPr>
          <w:rFonts w:ascii="Times New Roman"/>
          <w:b w:val="false"/>
          <w:i w:val="false"/>
          <w:color w:val="000000"/>
          <w:sz w:val="28"/>
        </w:rPr>
        <w:t xml:space="preserve"> бойынша облыс кодтары;</w:t>
      </w:r>
    </w:p>
    <w:p>
      <w:pPr>
        <w:spacing w:after="0"/>
        <w:ind w:left="0"/>
        <w:jc w:val="both"/>
      </w:pPr>
      <w:r>
        <w:rPr>
          <w:rFonts w:ascii="Times New Roman"/>
          <w:b w:val="false"/>
          <w:i w:val="false"/>
          <w:color w:val="000000"/>
          <w:sz w:val="28"/>
        </w:rPr>
        <w:t>
      екінші бағанға – ИСК қолданатын ұйымдардың орналасқан аудандары (түсіндірілуін ескертпеде көрсету керек);</w:t>
      </w:r>
    </w:p>
    <w:p>
      <w:pPr>
        <w:spacing w:after="0"/>
        <w:ind w:left="0"/>
        <w:jc w:val="both"/>
      </w:pPr>
      <w:r>
        <w:rPr>
          <w:rFonts w:ascii="Times New Roman"/>
          <w:b w:val="false"/>
          <w:i w:val="false"/>
          <w:color w:val="000000"/>
          <w:sz w:val="28"/>
        </w:rPr>
        <w:t>
      үшінші бағанға - ИСК қолданатын ұйымның коды (түсіндірілуін ескертпеде көрсету керек);</w:t>
      </w:r>
    </w:p>
    <w:p>
      <w:pPr>
        <w:spacing w:after="0"/>
        <w:ind w:left="0"/>
        <w:jc w:val="both"/>
      </w:pPr>
      <w:r>
        <w:rPr>
          <w:rFonts w:ascii="Times New Roman"/>
          <w:b w:val="false"/>
          <w:i w:val="false"/>
          <w:color w:val="000000"/>
          <w:sz w:val="28"/>
        </w:rPr>
        <w:t xml:space="preserve">
      төртінші бағанға – </w:t>
      </w:r>
      <w:r>
        <w:rPr>
          <w:rFonts w:ascii="Times New Roman"/>
          <w:b w:val="false"/>
          <w:i w:val="false"/>
          <w:color w:val="000000"/>
          <w:sz w:val="28"/>
        </w:rPr>
        <w:t>2-кесте</w:t>
      </w:r>
      <w:r>
        <w:rPr>
          <w:rFonts w:ascii="Times New Roman"/>
          <w:b w:val="false"/>
          <w:i w:val="false"/>
          <w:color w:val="000000"/>
          <w:sz w:val="28"/>
        </w:rPr>
        <w:t xml:space="preserve"> бойынша ұйым қызметі түрінің коды;</w:t>
      </w:r>
    </w:p>
    <w:p>
      <w:pPr>
        <w:spacing w:after="0"/>
        <w:ind w:left="0"/>
        <w:jc w:val="both"/>
      </w:pPr>
      <w:r>
        <w:rPr>
          <w:rFonts w:ascii="Times New Roman"/>
          <w:b w:val="false"/>
          <w:i w:val="false"/>
          <w:color w:val="000000"/>
          <w:sz w:val="28"/>
        </w:rPr>
        <w:t>
      бесінші және алтыншы бағандарға – ашық ИСК-мен жұмыс істейтін персоналдың жалпы саны;</w:t>
      </w:r>
    </w:p>
    <w:p>
      <w:pPr>
        <w:spacing w:after="0"/>
        <w:ind w:left="0"/>
        <w:jc w:val="both"/>
      </w:pPr>
      <w:r>
        <w:rPr>
          <w:rFonts w:ascii="Times New Roman"/>
          <w:b w:val="false"/>
          <w:i w:val="false"/>
          <w:color w:val="000000"/>
          <w:sz w:val="28"/>
        </w:rPr>
        <w:t>
      жетінші және сегізінші бағандарға – жабық ИСК-мен жұмыс істейтін персоналдың жалпы саны;</w:t>
      </w:r>
    </w:p>
    <w:p>
      <w:pPr>
        <w:spacing w:after="0"/>
        <w:ind w:left="0"/>
        <w:jc w:val="both"/>
      </w:pPr>
      <w:r>
        <w:rPr>
          <w:rFonts w:ascii="Times New Roman"/>
          <w:b w:val="false"/>
          <w:i w:val="false"/>
          <w:color w:val="000000"/>
          <w:sz w:val="28"/>
        </w:rPr>
        <w:t>
      тоғызыншы бағаннан бастап он үшінші бағанға дейін - персоналдың жас бойынша ең төмен және ең жоғары ауқымдағы алған тиімді дозасы енгізіледі, мЗв-пен.</w:t>
      </w:r>
    </w:p>
    <w:bookmarkStart w:name="z463" w:id="449"/>
    <w:p>
      <w:pPr>
        <w:spacing w:after="0"/>
        <w:ind w:left="0"/>
        <w:jc w:val="left"/>
      </w:pPr>
      <w:r>
        <w:rPr>
          <w:rFonts w:ascii="Times New Roman"/>
          <w:b/>
          <w:i w:val="false"/>
          <w:color w:val="000000"/>
        </w:rPr>
        <w:t xml:space="preserve"> Қазақстан Республикасының ЖДБ-мен қамтылған облыстарының</w:t>
      </w:r>
      <w:r>
        <w:br/>
      </w:r>
      <w:r>
        <w:rPr>
          <w:rFonts w:ascii="Times New Roman"/>
          <w:b/>
          <w:i w:val="false"/>
          <w:color w:val="000000"/>
        </w:rPr>
        <w:t>кодтары</w:t>
      </w:r>
    </w:p>
    <w:bookmarkEnd w:id="449"/>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2075"/>
        <w:gridCol w:w="7004"/>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атаулары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003</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004</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005</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006</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007</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008</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009</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010</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011</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012</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013</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014</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015</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016</w:t>
            </w:r>
          </w:p>
        </w:tc>
      </w:tr>
    </w:tbl>
    <w:bookmarkStart w:name="z464" w:id="450"/>
    <w:p>
      <w:pPr>
        <w:spacing w:after="0"/>
        <w:ind w:left="0"/>
        <w:jc w:val="left"/>
      </w:pPr>
      <w:r>
        <w:rPr>
          <w:rFonts w:ascii="Times New Roman"/>
          <w:b/>
          <w:i w:val="false"/>
          <w:color w:val="000000"/>
        </w:rPr>
        <w:t xml:space="preserve"> Техногенді ИСК-мен жұмыс жасайтын және А тобының персоналы бар</w:t>
      </w:r>
      <w:r>
        <w:br/>
      </w:r>
      <w:r>
        <w:rPr>
          <w:rFonts w:ascii="Times New Roman"/>
          <w:b/>
          <w:i w:val="false"/>
          <w:color w:val="000000"/>
        </w:rPr>
        <w:t>ұйымдар қызметі түрлерінің кодтары</w:t>
      </w:r>
    </w:p>
    <w:bookmarkEnd w:id="450"/>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6822"/>
        <w:gridCol w:w="3853"/>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оның ішінде медициналық бейіндегі ҒЗИ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 оның ішінде ИИ қолданатын жабдықты жөндеуді, баптауды, мөлшерлеуді орындайтын ұйымдар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оның ішінде медициналық бейіндегілерден басқа жоғары оқу орындары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bl>
    <w:bookmarkStart w:name="z465" w:id="451"/>
    <w:p>
      <w:pPr>
        <w:spacing w:after="0"/>
        <w:ind w:left="0"/>
        <w:jc w:val="left"/>
      </w:pPr>
      <w:r>
        <w:rPr>
          <w:rFonts w:ascii="Times New Roman"/>
          <w:b/>
          <w:i w:val="false"/>
          <w:color w:val="000000"/>
        </w:rPr>
        <w:t xml:space="preserve"> ИСК бар қызметкер статусының коды</w:t>
      </w:r>
    </w:p>
    <w:bookmarkEnd w:id="451"/>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342"/>
        <w:gridCol w:w="4720"/>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мәртебесі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 жұмыс істеді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іссапарға жіберілді*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жұмыстан шықты**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зейнеткерлікке шықты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қайтыс болды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 көрсетілген мәртебесі бар қызметкер үшін дозалар іссапар уақытына көрсетіледі.</w:t>
      </w:r>
    </w:p>
    <w:p>
      <w:pPr>
        <w:spacing w:after="0"/>
        <w:ind w:left="0"/>
        <w:jc w:val="both"/>
      </w:pPr>
      <w:r>
        <w:rPr>
          <w:rFonts w:ascii="Times New Roman"/>
          <w:b w:val="false"/>
          <w:i w:val="false"/>
          <w:color w:val="000000"/>
          <w:sz w:val="28"/>
        </w:rPr>
        <w:t>
      ** көрсетілген мәртебесі бар қызметкер үшін дозалар жыл басынан жұмыстан шыққан күнге дейін көрсетіледі.</w:t>
      </w:r>
    </w:p>
    <w:bookmarkStart w:name="z466" w:id="452"/>
    <w:p>
      <w:pPr>
        <w:spacing w:after="0"/>
        <w:ind w:left="0"/>
        <w:jc w:val="left"/>
      </w:pPr>
      <w:r>
        <w:rPr>
          <w:rFonts w:ascii="Times New Roman"/>
          <w:b/>
          <w:i w:val="false"/>
          <w:color w:val="000000"/>
        </w:rPr>
        <w:t xml:space="preserve"> Өзінің қызметінде ИСК қолданатын ұйымдардың кодтары</w:t>
      </w:r>
    </w:p>
    <w:bookmarkEnd w:id="452"/>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2371"/>
        <w:gridCol w:w="7558"/>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түрі</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bookmarkStart w:name="z467" w:id="453"/>
    <w:p>
      <w:pPr>
        <w:spacing w:after="0"/>
        <w:ind w:left="0"/>
        <w:jc w:val="left"/>
      </w:pPr>
      <w:r>
        <w:rPr>
          <w:rFonts w:ascii="Times New Roman"/>
          <w:b/>
          <w:i w:val="false"/>
          <w:color w:val="000000"/>
        </w:rPr>
        <w:t xml:space="preserve"> ИСК әсеріне ұшыраған ағзалар мен тіндердің кодтары</w:t>
      </w:r>
    </w:p>
    <w:bookmarkEnd w:id="453"/>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4859"/>
        <w:gridCol w:w="428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әсеріне душар болған ағзалар мен тіндердің түрі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сүйек кемігі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мен табандар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үстіңгі беттері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бөлігі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- 45 жасқа дейінгі әйелдер үшін ғана белгіленеді.</w:t>
      </w:r>
    </w:p>
    <w:bookmarkStart w:name="z468" w:id="454"/>
    <w:p>
      <w:pPr>
        <w:spacing w:after="0"/>
        <w:ind w:left="0"/>
        <w:jc w:val="left"/>
      </w:pPr>
      <w:r>
        <w:rPr>
          <w:rFonts w:ascii="Times New Roman"/>
          <w:b/>
          <w:i w:val="false"/>
          <w:color w:val="000000"/>
        </w:rPr>
        <w:t xml:space="preserve"> ИСК әсеріне ұшыраған адамдар кодтары</w:t>
      </w:r>
    </w:p>
    <w:bookmarkEnd w:id="454"/>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851"/>
        <w:gridCol w:w="6449"/>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позициясының нөмірі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жатпайтын жұмыскерлер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сәулеленуге ұшыраған басқа да халық</w:t>
            </w:r>
          </w:p>
        </w:tc>
      </w:tr>
      <w:tr>
        <w:trPr>
          <w:trHeight w:val="30"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сәулелену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көтеріңкі сәулелену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басталатын нөмірлер</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осы адамның жоспарланатын жоғары немесе апатты сәулелену жағдайларының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14-қосымша</w:t>
            </w:r>
          </w:p>
        </w:tc>
      </w:tr>
    </w:tbl>
    <w:bookmarkStart w:name="z470" w:id="455"/>
    <w:p>
      <w:pPr>
        <w:spacing w:after="0"/>
        <w:ind w:left="0"/>
        <w:jc w:val="left"/>
      </w:pPr>
      <w:r>
        <w:rPr>
          <w:rFonts w:ascii="Times New Roman"/>
          <w:b/>
          <w:i w:val="false"/>
          <w:color w:val="000000"/>
        </w:rPr>
        <w:t xml:space="preserve"> Ұйымның радиациялық-гигиеналық паспортының</w:t>
      </w:r>
      <w:r>
        <w:br/>
      </w:r>
      <w:r>
        <w:rPr>
          <w:rFonts w:ascii="Times New Roman"/>
          <w:b/>
          <w:i w:val="false"/>
          <w:color w:val="000000"/>
        </w:rPr>
        <w:t>үлгілік нысаны</w:t>
      </w:r>
    </w:p>
    <w:bookmarkEnd w:id="455"/>
    <w:p>
      <w:pPr>
        <w:spacing w:after="0"/>
        <w:ind w:left="0"/>
        <w:jc w:val="both"/>
      </w:pPr>
      <w:r>
        <w:rPr>
          <w:rFonts w:ascii="Times New Roman"/>
          <w:b w:val="false"/>
          <w:i w:val="false"/>
          <w:color w:val="000000"/>
          <w:sz w:val="28"/>
        </w:rPr>
        <w:t>
      Иондаушы сәулелену көзін пайдаланатын ұйымның (кәсіпорынның)</w:t>
      </w:r>
    </w:p>
    <w:p>
      <w:pPr>
        <w:spacing w:after="0"/>
        <w:ind w:left="0"/>
        <w:jc w:val="both"/>
      </w:pPr>
      <w:r>
        <w:rPr>
          <w:rFonts w:ascii="Times New Roman"/>
          <w:b w:val="false"/>
          <w:i w:val="false"/>
          <w:color w:val="000000"/>
          <w:sz w:val="28"/>
        </w:rPr>
        <w:t>
      радиациялық-гигиеналық қорытындысы __________ жылғы жағдай бойынша</w:t>
      </w:r>
    </w:p>
    <w:p>
      <w:pPr>
        <w:spacing w:after="0"/>
        <w:ind w:left="0"/>
        <w:jc w:val="both"/>
      </w:pPr>
      <w:r>
        <w:rPr>
          <w:rFonts w:ascii="Times New Roman"/>
          <w:b w:val="false"/>
          <w:i w:val="false"/>
          <w:color w:val="000000"/>
          <w:sz w:val="28"/>
        </w:rPr>
        <w:t>
      (Қазақстан Республикасының субъектісі әкімшілігі 20 қаңтарға дейін</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Ұйымның (кәсіпорынның) атауы ________________________________________</w:t>
      </w:r>
    </w:p>
    <w:p>
      <w:pPr>
        <w:spacing w:after="0"/>
        <w:ind w:left="0"/>
        <w:jc w:val="both"/>
      </w:pPr>
      <w:r>
        <w:rPr>
          <w:rFonts w:ascii="Times New Roman"/>
          <w:b w:val="false"/>
          <w:i w:val="false"/>
          <w:color w:val="000000"/>
          <w:sz w:val="28"/>
        </w:rPr>
        <w:t>
      Ведомстволық тиесілігі ______________________________________________</w:t>
      </w:r>
    </w:p>
    <w:p>
      <w:pPr>
        <w:spacing w:after="0"/>
        <w:ind w:left="0"/>
        <w:jc w:val="both"/>
      </w:pPr>
      <w:r>
        <w:rPr>
          <w:rFonts w:ascii="Times New Roman"/>
          <w:b w:val="false"/>
          <w:i w:val="false"/>
          <w:color w:val="000000"/>
          <w:sz w:val="28"/>
        </w:rPr>
        <w:t>
      Ұйымның (кәсіпорынның) мекен-жайы ___________________________________</w:t>
      </w:r>
    </w:p>
    <w:p>
      <w:pPr>
        <w:spacing w:after="0"/>
        <w:ind w:left="0"/>
        <w:jc w:val="both"/>
      </w:pPr>
      <w:r>
        <w:rPr>
          <w:rFonts w:ascii="Times New Roman"/>
          <w:b w:val="false"/>
          <w:i w:val="false"/>
          <w:color w:val="000000"/>
          <w:sz w:val="28"/>
        </w:rPr>
        <w:t>
      Әкімшілік телефоны ___________________________ факсы ________________</w:t>
      </w:r>
    </w:p>
    <w:p>
      <w:pPr>
        <w:spacing w:after="0"/>
        <w:ind w:left="0"/>
        <w:jc w:val="both"/>
      </w:pPr>
      <w:r>
        <w:rPr>
          <w:rFonts w:ascii="Times New Roman"/>
          <w:b w:val="false"/>
          <w:i w:val="false"/>
          <w:color w:val="000000"/>
          <w:sz w:val="28"/>
        </w:rPr>
        <w:t>
      Ұйымның (кәсіпорынның) Жарғысын тіркеу күні, нөмірі және орны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Иондаушы сәулелену көздері бар бөлімшелердің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Иондаушы сәулелену көздерімен жұмыс істеу құқығына лицензия беру күні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ИСК информациялық карта беру күні және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Ұйымда (кәсіпорында) иондаушы сәулелену көздерін (бұдан әрі мәтін бойынша ИСК) пайдаланатын жұмыстың сипаты</w:t>
      </w:r>
    </w:p>
    <w:p>
      <w:pPr>
        <w:spacing w:after="0"/>
        <w:ind w:left="0"/>
        <w:jc w:val="both"/>
      </w:pPr>
      <w:r>
        <w:rPr>
          <w:rFonts w:ascii="Times New Roman"/>
          <w:b w:val="false"/>
          <w:i w:val="false"/>
          <w:color w:val="000000"/>
          <w:sz w:val="28"/>
        </w:rPr>
        <w:t>
      1.1. ИСК-мен рұқсат етілген жұмыс түрі (ашық, жабық, өндіретін, ядролық қондырғыларды пайдалану) ____________________________________</w:t>
      </w:r>
    </w:p>
    <w:p>
      <w:pPr>
        <w:spacing w:after="0"/>
        <w:ind w:left="0"/>
        <w:jc w:val="both"/>
      </w:pPr>
      <w:r>
        <w:rPr>
          <w:rFonts w:ascii="Times New Roman"/>
          <w:b w:val="false"/>
          <w:i w:val="false"/>
          <w:color w:val="000000"/>
          <w:sz w:val="28"/>
        </w:rPr>
        <w:t>
          және типі (үдеткіш, радиоизотопты аспаптар және т.б. және т.с.с.)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ИСК-мен жұмыс бойынша ұйым (кәсіпорын) қызметінің негізгі бағыты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Жұмыс сыныбы ___________________________________________________</w:t>
      </w:r>
    </w:p>
    <w:p>
      <w:pPr>
        <w:spacing w:after="0"/>
        <w:ind w:left="0"/>
        <w:jc w:val="both"/>
      </w:pPr>
      <w:r>
        <w:rPr>
          <w:rFonts w:ascii="Times New Roman"/>
          <w:b w:val="false"/>
          <w:i w:val="false"/>
          <w:color w:val="000000"/>
          <w:sz w:val="28"/>
        </w:rPr>
        <w:t>
      2. Қоршаған ортаны радиоактивті ластанудың әлеуетті көзі ретінде ұйымның (кәсіпорынның) сипаттамасы</w:t>
      </w:r>
    </w:p>
    <w:p>
      <w:pPr>
        <w:spacing w:after="0"/>
        <w:ind w:left="0"/>
        <w:jc w:val="both"/>
      </w:pPr>
      <w:r>
        <w:rPr>
          <w:rFonts w:ascii="Times New Roman"/>
          <w:b w:val="false"/>
          <w:i w:val="false"/>
          <w:color w:val="000000"/>
          <w:sz w:val="28"/>
        </w:rPr>
        <w:t>
      2.1. Радионуклидтердің рұқсат етілген шекті шығарындыларынан жоғарылауы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Радионуклидтердің рұқсат етілген шекті төгінділерінен жоғарылауы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Санитариялық-қорғаныш аймағы шекарасындағы сыртқы сәулеленудің эквивалентті дозасының орташа жылдық қуаты ___________________ мкЗв/ч</w:t>
      </w:r>
    </w:p>
    <w:p>
      <w:pPr>
        <w:spacing w:after="0"/>
        <w:ind w:left="0"/>
        <w:jc w:val="both"/>
      </w:pPr>
      <w:r>
        <w:rPr>
          <w:rFonts w:ascii="Times New Roman"/>
          <w:b w:val="false"/>
          <w:i w:val="false"/>
          <w:color w:val="000000"/>
          <w:sz w:val="28"/>
        </w:rPr>
        <w:t>
      2.4. Санитариялық-қорғаныш аймағында ауадағы, ашық су объектілері суындағы радионуклидтердің орташа жылдық көлемді (үлестік) белсенділігі (халық үшін рұқсат етілген көлемді белсенділік бірліктермен – бұдан әрі мәтін бойынша РКБ халық, халық үшін рұқсат етілген үлестік белсенділік бірліктермен – бұдан әрі мәтін бойынша РМБ халық)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Тізім бойынша байқау аймағының қоршаған орта объектілерінде радионуклидтердің орташа жылдық үлестік (көлемді) белсенділігі, бақылау регламентіне сәйкес (ауа, су, тамақ өнімдері үшін РКБхалық және РМБхалық бірліктермен)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Ұйым (кәсіпорын) қызметі есебінен азаматтардың сәулелену дозалары</w:t>
      </w:r>
    </w:p>
    <w:p>
      <w:pPr>
        <w:spacing w:after="0"/>
        <w:ind w:left="0"/>
        <w:jc w:val="both"/>
      </w:pPr>
      <w:r>
        <w:rPr>
          <w:rFonts w:ascii="Times New Roman"/>
          <w:b w:val="false"/>
          <w:i w:val="false"/>
          <w:color w:val="000000"/>
          <w:sz w:val="28"/>
        </w:rPr>
        <w:t>
      3.1. Персоналдың жылдық сәулелену дозалары:</w:t>
      </w:r>
    </w:p>
    <w:p>
      <w:pPr>
        <w:spacing w:after="0"/>
        <w:ind w:left="0"/>
        <w:jc w:val="both"/>
      </w:pPr>
      <w:r>
        <w:rPr>
          <w:rFonts w:ascii="Times New Roman"/>
          <w:b w:val="false"/>
          <w:i w:val="false"/>
          <w:color w:val="000000"/>
          <w:sz w:val="28"/>
        </w:rPr>
        <w:t>
      - техногенді көздермен жұмыс істейтін тұлғалар (бұдан әрі мәтін бойынша – А тобы)</w:t>
      </w:r>
    </w:p>
    <w:p>
      <w:pPr>
        <w:spacing w:after="0"/>
        <w:ind w:left="0"/>
        <w:jc w:val="both"/>
      </w:pPr>
      <w:r>
        <w:rPr>
          <w:rFonts w:ascii="Times New Roman"/>
          <w:b w:val="false"/>
          <w:i w:val="false"/>
          <w:color w:val="000000"/>
          <w:sz w:val="28"/>
        </w:rPr>
        <w:t>
      - техногенді көздердің әсер ету саласындағы жұмыс жағдайлары бойынша болатын тұлғалар (бұдан әрі мәтін бойынша – Б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7"/>
        <w:gridCol w:w="2616"/>
        <w:gridCol w:w="2617"/>
      </w:tblGrid>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бойынша</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жеке жылдық тиімді доза, мЗв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ұжымдық доза, адам-Зв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негізгі дозалық шектерден асатын тұлғалар саны: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Байқау аймағында тұратын халық саны: ___________________________</w:t>
      </w:r>
    </w:p>
    <w:p>
      <w:pPr>
        <w:spacing w:after="0"/>
        <w:ind w:left="0"/>
        <w:jc w:val="both"/>
      </w:pPr>
      <w:r>
        <w:rPr>
          <w:rFonts w:ascii="Times New Roman"/>
          <w:b w:val="false"/>
          <w:i w:val="false"/>
          <w:color w:val="000000"/>
          <w:sz w:val="28"/>
        </w:rPr>
        <w:t>
      3.3. Байқау аймағында тұратын халықтың ұйым (кәсіпорын) қызметі есебінен жылдық сәулелену дозалары:</w:t>
      </w:r>
    </w:p>
    <w:p>
      <w:pPr>
        <w:spacing w:after="0"/>
        <w:ind w:left="0"/>
        <w:jc w:val="both"/>
      </w:pPr>
      <w:r>
        <w:rPr>
          <w:rFonts w:ascii="Times New Roman"/>
          <w:b w:val="false"/>
          <w:i w:val="false"/>
          <w:color w:val="000000"/>
          <w:sz w:val="28"/>
        </w:rPr>
        <w:t>
      - Орташа жеке жылдық тиімді доза, мЗв _______________________________</w:t>
      </w:r>
    </w:p>
    <w:p>
      <w:pPr>
        <w:spacing w:after="0"/>
        <w:ind w:left="0"/>
        <w:jc w:val="both"/>
      </w:pPr>
      <w:r>
        <w:rPr>
          <w:rFonts w:ascii="Times New Roman"/>
          <w:b w:val="false"/>
          <w:i w:val="false"/>
          <w:color w:val="000000"/>
          <w:sz w:val="28"/>
        </w:rPr>
        <w:t>
      - Жылдық тиімді ұжымдық доза, адам -Зв ______________________________</w:t>
      </w:r>
    </w:p>
    <w:p>
      <w:pPr>
        <w:spacing w:after="0"/>
        <w:ind w:left="0"/>
        <w:jc w:val="both"/>
      </w:pPr>
      <w:r>
        <w:rPr>
          <w:rFonts w:ascii="Times New Roman"/>
          <w:b w:val="false"/>
          <w:i w:val="false"/>
          <w:color w:val="000000"/>
          <w:sz w:val="28"/>
        </w:rPr>
        <w:t>
      - Халық үшін негізгі дозалық шектерден асатын тұлғалар саны</w:t>
      </w:r>
    </w:p>
    <w:p>
      <w:pPr>
        <w:spacing w:after="0"/>
        <w:ind w:left="0"/>
        <w:jc w:val="both"/>
      </w:pPr>
      <w:r>
        <w:rPr>
          <w:rFonts w:ascii="Times New Roman"/>
          <w:b w:val="false"/>
          <w:i w:val="false"/>
          <w:color w:val="000000"/>
          <w:sz w:val="28"/>
        </w:rPr>
        <w:t>
      3.3.(*) Халықтың медициналық жылдық сәулелену дозалары (тек медицина ұйымдары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056"/>
        <w:gridCol w:w="5035"/>
        <w:gridCol w:w="449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өтетін емшараның саны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емшараға (мЗв) орташа тиімді доза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доза, адам.- Зв/ жылына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Радиациялық қауіптілік саласындағы радиациялық қауіптілікті және нормаларды, қағидаларды және гигиеналық нормативтерді орындауды қамтамасыз ету бойынша іс-шаралардың тиімділігін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Радиациялық апаттар, оқиғалар ____________________________________</w:t>
      </w:r>
    </w:p>
    <w:p>
      <w:pPr>
        <w:spacing w:after="0"/>
        <w:ind w:left="0"/>
        <w:jc w:val="both"/>
      </w:pPr>
      <w:r>
        <w:rPr>
          <w:rFonts w:ascii="Times New Roman"/>
          <w:b w:val="false"/>
          <w:i w:val="false"/>
          <w:color w:val="000000"/>
          <w:sz w:val="28"/>
        </w:rPr>
        <w:t>
      6. Радиациялық апаттарды, оқиғаларды және олардың салдарын жою бойынша іс-шаралар жоспарының, құралдардың және күштің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Радиациялық-гигиеналық қорытындыны толтыратын және ұйымдағы (кәсіпорындағы) радиациялық қауіпсіздікке жауапты адамның қолы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 ______________________ ________________________</w:t>
      </w:r>
    </w:p>
    <w:p>
      <w:pPr>
        <w:spacing w:after="0"/>
        <w:ind w:left="0"/>
        <w:jc w:val="both"/>
      </w:pPr>
      <w:r>
        <w:rPr>
          <w:rFonts w:ascii="Times New Roman"/>
          <w:b w:val="false"/>
          <w:i w:val="false"/>
          <w:color w:val="000000"/>
          <w:sz w:val="28"/>
        </w:rPr>
        <w:t>
            (Тегі, А.Ә.)           (қолы)                    (күні)</w:t>
      </w:r>
    </w:p>
    <w:p>
      <w:pPr>
        <w:spacing w:after="0"/>
        <w:ind w:left="0"/>
        <w:jc w:val="both"/>
      </w:pPr>
      <w:r>
        <w:rPr>
          <w:rFonts w:ascii="Times New Roman"/>
          <w:b w:val="false"/>
          <w:i w:val="false"/>
          <w:color w:val="000000"/>
          <w:sz w:val="28"/>
        </w:rPr>
        <w:t>
      7. Есепті жылы ұйым (кәсіпорын) әкімшілігінің бағалауы бойынша қалыпты пайдалану үшін радиациялық көрсеткіштің жоғарылау параметрлері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(кәсіпорынның) басшысының қолы және күні:</w:t>
      </w:r>
    </w:p>
    <w:p>
      <w:pPr>
        <w:spacing w:after="0"/>
        <w:ind w:left="0"/>
        <w:jc w:val="both"/>
      </w:pPr>
      <w:r>
        <w:rPr>
          <w:rFonts w:ascii="Times New Roman"/>
          <w:b w:val="false"/>
          <w:i w:val="false"/>
          <w:color w:val="000000"/>
          <w:sz w:val="28"/>
        </w:rPr>
        <w:t>
      _______________________ _____________________ _______________________</w:t>
      </w:r>
    </w:p>
    <w:p>
      <w:pPr>
        <w:spacing w:after="0"/>
        <w:ind w:left="0"/>
        <w:jc w:val="both"/>
      </w:pPr>
      <w:r>
        <w:rPr>
          <w:rFonts w:ascii="Times New Roman"/>
          <w:b w:val="false"/>
          <w:i w:val="false"/>
          <w:color w:val="000000"/>
          <w:sz w:val="28"/>
        </w:rPr>
        <w:t>
            (Тегі, А.Ә.)             (қолы)                 (күні)</w:t>
      </w:r>
    </w:p>
    <w:p>
      <w:pPr>
        <w:spacing w:after="0"/>
        <w:ind w:left="0"/>
        <w:jc w:val="both"/>
      </w:pPr>
      <w:r>
        <w:rPr>
          <w:rFonts w:ascii="Times New Roman"/>
          <w:b w:val="false"/>
          <w:i w:val="false"/>
          <w:color w:val="000000"/>
          <w:sz w:val="28"/>
        </w:rPr>
        <w:t>
      8. Тиісті аумақтағы халықтың санитариялық-эпидемиологиялық саламаттылығы саласындағы мемлекеттік органның аумақтық ведомства бөлімшесінің қорытындысы, стохастикалық әсерлердің пайда болуының жеке және ұжымдық тәуекелдерін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Аумақтың Бас мемлекеттік санитарлық дәрігері (облыс,қала, аудан)</w:t>
      </w:r>
    </w:p>
    <w:p>
      <w:pPr>
        <w:spacing w:after="0"/>
        <w:ind w:left="0"/>
        <w:jc w:val="both"/>
      </w:pPr>
      <w:r>
        <w:rPr>
          <w:rFonts w:ascii="Times New Roman"/>
          <w:b w:val="false"/>
          <w:i w:val="false"/>
          <w:color w:val="000000"/>
          <w:sz w:val="28"/>
        </w:rPr>
        <w:t>
      _________________________ _____________________ _____________________</w:t>
      </w:r>
    </w:p>
    <w:p>
      <w:pPr>
        <w:spacing w:after="0"/>
        <w:ind w:left="0"/>
        <w:jc w:val="both"/>
      </w:pPr>
      <w:r>
        <w:rPr>
          <w:rFonts w:ascii="Times New Roman"/>
          <w:b w:val="false"/>
          <w:i w:val="false"/>
          <w:color w:val="000000"/>
          <w:sz w:val="28"/>
        </w:rPr>
        <w:t>
            (Тегі, А.Ә.)               (қолы )               (күні)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ведомства бөлімшесі қорытындысымен ұйымның (кәсіпорынның) басшысы танысты:</w:t>
      </w:r>
    </w:p>
    <w:p>
      <w:pPr>
        <w:spacing w:after="0"/>
        <w:ind w:left="0"/>
        <w:jc w:val="both"/>
      </w:pPr>
      <w:r>
        <w:rPr>
          <w:rFonts w:ascii="Times New Roman"/>
          <w:b w:val="false"/>
          <w:i w:val="false"/>
          <w:color w:val="000000"/>
          <w:sz w:val="28"/>
        </w:rPr>
        <w:t>
      _________________________ _____________________ _____________________</w:t>
      </w:r>
    </w:p>
    <w:p>
      <w:pPr>
        <w:spacing w:after="0"/>
        <w:ind w:left="0"/>
        <w:jc w:val="both"/>
      </w:pPr>
      <w:r>
        <w:rPr>
          <w:rFonts w:ascii="Times New Roman"/>
          <w:b w:val="false"/>
          <w:i w:val="false"/>
          <w:color w:val="000000"/>
          <w:sz w:val="28"/>
        </w:rPr>
        <w:t>
            (Тегі, А.Ә.)               (қолы )                (күні)</w:t>
      </w:r>
    </w:p>
    <w:bookmarkStart w:name="z471" w:id="456"/>
    <w:p>
      <w:pPr>
        <w:spacing w:after="0"/>
        <w:ind w:left="0"/>
        <w:jc w:val="left"/>
      </w:pPr>
      <w:r>
        <w:rPr>
          <w:rFonts w:ascii="Times New Roman"/>
          <w:b/>
          <w:i w:val="false"/>
          <w:color w:val="000000"/>
        </w:rPr>
        <w:t xml:space="preserve"> Аумақтың радиациялық-гигиеналық паспортының</w:t>
      </w:r>
      <w:r>
        <w:br/>
      </w:r>
      <w:r>
        <w:rPr>
          <w:rFonts w:ascii="Times New Roman"/>
          <w:b/>
          <w:i w:val="false"/>
          <w:color w:val="000000"/>
        </w:rPr>
        <w:t>үлгілік нысаны</w:t>
      </w:r>
    </w:p>
    <w:bookmarkEnd w:id="456"/>
    <w:p>
      <w:pPr>
        <w:spacing w:after="0"/>
        <w:ind w:left="0"/>
        <w:jc w:val="both"/>
      </w:pPr>
      <w:r>
        <w:rPr>
          <w:rFonts w:ascii="Times New Roman"/>
          <w:b w:val="false"/>
          <w:i w:val="false"/>
          <w:color w:val="000000"/>
          <w:sz w:val="28"/>
        </w:rPr>
        <w:t>
      Аумақтың радиациялық-гигиеналық қорытындысы</w:t>
      </w:r>
    </w:p>
    <w:p>
      <w:pPr>
        <w:spacing w:after="0"/>
        <w:ind w:left="0"/>
        <w:jc w:val="both"/>
      </w:pPr>
      <w:r>
        <w:rPr>
          <w:rFonts w:ascii="Times New Roman"/>
          <w:b w:val="false"/>
          <w:i w:val="false"/>
          <w:color w:val="000000"/>
          <w:sz w:val="28"/>
        </w:rPr>
        <w:t>
      ________жылғы жағдай бойынша</w:t>
      </w:r>
    </w:p>
    <w:p>
      <w:pPr>
        <w:spacing w:after="0"/>
        <w:ind w:left="0"/>
        <w:jc w:val="both"/>
      </w:pPr>
      <w:r>
        <w:rPr>
          <w:rFonts w:ascii="Times New Roman"/>
          <w:b w:val="false"/>
          <w:i w:val="false"/>
          <w:color w:val="000000"/>
          <w:sz w:val="28"/>
        </w:rPr>
        <w:t>
      Қазақстан Республикасының субъектісі аумағының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Тұрғындардың саны ___________________________________________________</w:t>
      </w:r>
    </w:p>
    <w:p>
      <w:pPr>
        <w:spacing w:after="0"/>
        <w:ind w:left="0"/>
        <w:jc w:val="both"/>
      </w:pPr>
      <w:r>
        <w:rPr>
          <w:rFonts w:ascii="Times New Roman"/>
          <w:b w:val="false"/>
          <w:i w:val="false"/>
          <w:color w:val="000000"/>
          <w:sz w:val="28"/>
        </w:rPr>
        <w:t>
      Қазақстан Республикасының субъектісі аумағының алаңы ____________ км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Әкімшілік телефоны __________________________ факсы _________________</w:t>
      </w:r>
    </w:p>
    <w:p>
      <w:pPr>
        <w:spacing w:after="0"/>
        <w:ind w:left="0"/>
        <w:jc w:val="both"/>
      </w:pPr>
      <w:r>
        <w:rPr>
          <w:rFonts w:ascii="Times New Roman"/>
          <w:b w:val="false"/>
          <w:i w:val="false"/>
          <w:color w:val="000000"/>
          <w:sz w:val="28"/>
        </w:rPr>
        <w:t>
      1. Иондаушы сәулелену көздерін пайдаланатын объектілер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Иондаушы сәулелену көздерін пайдаланатын объектілердің жалпы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Қоршаған ортаның радиоактивті ластану сипаттамасы:</w:t>
      </w:r>
    </w:p>
    <w:p>
      <w:pPr>
        <w:spacing w:after="0"/>
        <w:ind w:left="0"/>
        <w:jc w:val="both"/>
      </w:pPr>
      <w:r>
        <w:rPr>
          <w:rFonts w:ascii="Times New Roman"/>
          <w:b w:val="false"/>
          <w:i w:val="false"/>
          <w:color w:val="000000"/>
          <w:sz w:val="28"/>
        </w:rPr>
        <w:t>
      3.1. Топырақтың ластану тығыздығы</w:t>
      </w:r>
    </w:p>
    <w:p>
      <w:pPr>
        <w:spacing w:after="0"/>
        <w:ind w:left="0"/>
        <w:jc w:val="both"/>
      </w:pPr>
      <w:r>
        <w:rPr>
          <w:rFonts w:ascii="Times New Roman"/>
          <w:b w:val="false"/>
          <w:i w:val="false"/>
          <w:color w:val="000000"/>
          <w:sz w:val="28"/>
        </w:rPr>
        <w:t>
      Цезий-137</w:t>
      </w:r>
    </w:p>
    <w:p>
      <w:pPr>
        <w:spacing w:after="0"/>
        <w:ind w:left="0"/>
        <w:jc w:val="both"/>
      </w:pPr>
      <w:r>
        <w:rPr>
          <w:rFonts w:ascii="Times New Roman"/>
          <w:b w:val="false"/>
          <w:i w:val="false"/>
          <w:color w:val="000000"/>
          <w:sz w:val="28"/>
        </w:rPr>
        <w:t>
             Ең аз ______________ орташа ______________ ең жоғ. ____________</w:t>
      </w:r>
    </w:p>
    <w:p>
      <w:pPr>
        <w:spacing w:after="0"/>
        <w:ind w:left="0"/>
        <w:jc w:val="both"/>
      </w:pPr>
      <w:r>
        <w:rPr>
          <w:rFonts w:ascii="Times New Roman"/>
          <w:b w:val="false"/>
          <w:i w:val="false"/>
          <w:color w:val="000000"/>
          <w:sz w:val="28"/>
        </w:rPr>
        <w:t>
      Стронций-90</w:t>
      </w:r>
    </w:p>
    <w:p>
      <w:pPr>
        <w:spacing w:after="0"/>
        <w:ind w:left="0"/>
        <w:jc w:val="both"/>
      </w:pPr>
      <w:r>
        <w:rPr>
          <w:rFonts w:ascii="Times New Roman"/>
          <w:b w:val="false"/>
          <w:i w:val="false"/>
          <w:color w:val="000000"/>
          <w:sz w:val="28"/>
        </w:rPr>
        <w:t>
             Ең аз ______________ орташа ______________ ең жоғ. ____________</w:t>
      </w:r>
    </w:p>
    <w:p>
      <w:pPr>
        <w:spacing w:after="0"/>
        <w:ind w:left="0"/>
        <w:jc w:val="both"/>
      </w:pPr>
      <w:r>
        <w:rPr>
          <w:rFonts w:ascii="Times New Roman"/>
          <w:b w:val="false"/>
          <w:i w:val="false"/>
          <w:color w:val="000000"/>
          <w:sz w:val="28"/>
        </w:rPr>
        <w:t>
      Плутоний-239 және т.б.</w:t>
      </w:r>
    </w:p>
    <w:p>
      <w:pPr>
        <w:spacing w:after="0"/>
        <w:ind w:left="0"/>
        <w:jc w:val="both"/>
      </w:pPr>
      <w:r>
        <w:rPr>
          <w:rFonts w:ascii="Times New Roman"/>
          <w:b w:val="false"/>
          <w:i w:val="false"/>
          <w:color w:val="000000"/>
          <w:sz w:val="28"/>
        </w:rPr>
        <w:t>
             Ең аз ______________ орташа ______________ ең жоғ. ____________</w:t>
      </w:r>
    </w:p>
    <w:p>
      <w:pPr>
        <w:spacing w:after="0"/>
        <w:ind w:left="0"/>
        <w:jc w:val="both"/>
      </w:pPr>
      <w:r>
        <w:rPr>
          <w:rFonts w:ascii="Times New Roman"/>
          <w:b w:val="false"/>
          <w:i w:val="false"/>
          <w:color w:val="000000"/>
          <w:sz w:val="28"/>
        </w:rPr>
        <w:t>
      3.2. Атмосфералық ауадағы радиоактивті заттардың көлемді белсенділігі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3.3. Ашық су қоймалары суындағы радиоактивті заттардың үлестік белсенділігі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 Ауыз сумен жабдықтау көздері суындағы радиоактивті заттардың үлестік белсенділігі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Жергілікті өндірістің тағамдық өнімдеріндегі радиоактивті заттардың үлестік белсенділігі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3.6. Жергілікті шикізаттан алынған құрылыс материалдарындағы радиоактивті заттардың үлестік тиімді белсенділігі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Аумақта радиациялық ауытқулар мен ластанудың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Медициналық емшара кезіндегі тұрғындардың сәулелену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056"/>
        <w:gridCol w:w="5035"/>
        <w:gridCol w:w="449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өтетін емшараның саны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емшараға (мЗв) орташа тиімді доза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доза, адам.- Зв/ жылына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Тұрғындардың, оның ішінде техногенді көздермен жұмыс істейтін тұлғалардың - персоналдың (бұдан әрі мәтін бойынша А тобы) және техногенді көздердің әсері аясында жұмыс жағдайлары бойынша болатын тұлғалардың (бұдан әрі мәтін бойынша Б тобы) сәулелену дозасын талдау.</w:t>
      </w:r>
    </w:p>
    <w:p>
      <w:pPr>
        <w:spacing w:after="0"/>
        <w:ind w:left="0"/>
        <w:jc w:val="both"/>
      </w:pPr>
      <w:r>
        <w:rPr>
          <w:rFonts w:ascii="Times New Roman"/>
          <w:b w:val="false"/>
          <w:i w:val="false"/>
          <w:color w:val="000000"/>
          <w:sz w:val="28"/>
        </w:rPr>
        <w:t>
      6.1. Персоналдың жылдық сәулелену дозалары: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7"/>
        <w:gridCol w:w="2616"/>
        <w:gridCol w:w="2617"/>
      </w:tblGrid>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бойынша</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жеке жылдық тиімді доза, мЗв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ұжымдық доза, адам.-Зв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негізгі дозалық шектен асатын тұлғалар саны: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Байқау аймағында тұратын халық саны: ___________________________</w:t>
      </w:r>
    </w:p>
    <w:p>
      <w:pPr>
        <w:spacing w:after="0"/>
        <w:ind w:left="0"/>
        <w:jc w:val="both"/>
      </w:pPr>
      <w:r>
        <w:rPr>
          <w:rFonts w:ascii="Times New Roman"/>
          <w:b w:val="false"/>
          <w:i w:val="false"/>
          <w:color w:val="000000"/>
          <w:sz w:val="28"/>
        </w:rPr>
        <w:t>
      1) орташа жеке жылдық тиімді доза, мЗв ______________________________</w:t>
      </w:r>
    </w:p>
    <w:p>
      <w:pPr>
        <w:spacing w:after="0"/>
        <w:ind w:left="0"/>
        <w:jc w:val="both"/>
      </w:pPr>
      <w:r>
        <w:rPr>
          <w:rFonts w:ascii="Times New Roman"/>
          <w:b w:val="false"/>
          <w:i w:val="false"/>
          <w:color w:val="000000"/>
          <w:sz w:val="28"/>
        </w:rPr>
        <w:t>
      2) жылдық тиімді ұжымдық доза, адам.-Зв _____________________________</w:t>
      </w:r>
    </w:p>
    <w:p>
      <w:pPr>
        <w:spacing w:after="0"/>
        <w:ind w:left="0"/>
        <w:jc w:val="both"/>
      </w:pPr>
      <w:r>
        <w:rPr>
          <w:rFonts w:ascii="Times New Roman"/>
          <w:b w:val="false"/>
          <w:i w:val="false"/>
          <w:color w:val="000000"/>
          <w:sz w:val="28"/>
        </w:rPr>
        <w:t>
      3) халық үшін негізгі дозалық шектен асатын тұлғалар саны: __________</w:t>
      </w:r>
    </w:p>
    <w:p>
      <w:pPr>
        <w:spacing w:after="0"/>
        <w:ind w:left="0"/>
        <w:jc w:val="both"/>
      </w:pPr>
      <w:r>
        <w:rPr>
          <w:rFonts w:ascii="Times New Roman"/>
          <w:b w:val="false"/>
          <w:i w:val="false"/>
          <w:color w:val="000000"/>
          <w:sz w:val="28"/>
        </w:rPr>
        <w:t>
      6.3. Халықтың жылдық тиімді ұжымдық дозасының құрылымы (адам.-Зв):</w:t>
      </w:r>
    </w:p>
    <w:p>
      <w:pPr>
        <w:spacing w:after="0"/>
        <w:ind w:left="0"/>
        <w:jc w:val="both"/>
      </w:pPr>
      <w:r>
        <w:rPr>
          <w:rFonts w:ascii="Times New Roman"/>
          <w:b w:val="false"/>
          <w:i w:val="false"/>
          <w:color w:val="000000"/>
          <w:sz w:val="28"/>
        </w:rPr>
        <w:t>
      1) иондаушы сәулелену көздерін пайдаланатын кәсіпорын қызметінен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ғаламдық жауын-шашыннан ________________ _________________________</w:t>
      </w:r>
    </w:p>
    <w:p>
      <w:pPr>
        <w:spacing w:after="0"/>
        <w:ind w:left="0"/>
        <w:jc w:val="both"/>
      </w:pPr>
      <w:r>
        <w:rPr>
          <w:rFonts w:ascii="Times New Roman"/>
          <w:b w:val="false"/>
          <w:i w:val="false"/>
          <w:color w:val="000000"/>
          <w:sz w:val="28"/>
        </w:rPr>
        <w:t>
      3) табиғи көздерден _______________________ _________________________</w:t>
      </w:r>
    </w:p>
    <w:p>
      <w:pPr>
        <w:spacing w:after="0"/>
        <w:ind w:left="0"/>
        <w:jc w:val="both"/>
      </w:pPr>
      <w:r>
        <w:rPr>
          <w:rFonts w:ascii="Times New Roman"/>
          <w:b w:val="false"/>
          <w:i w:val="false"/>
          <w:color w:val="000000"/>
          <w:sz w:val="28"/>
        </w:rPr>
        <w:t>
      4) медициналық зерттеулерден ______________ _________________________</w:t>
      </w:r>
    </w:p>
    <w:p>
      <w:pPr>
        <w:spacing w:after="0"/>
        <w:ind w:left="0"/>
        <w:jc w:val="both"/>
      </w:pPr>
      <w:r>
        <w:rPr>
          <w:rFonts w:ascii="Times New Roman"/>
          <w:b w:val="false"/>
          <w:i w:val="false"/>
          <w:color w:val="000000"/>
          <w:sz w:val="28"/>
        </w:rPr>
        <w:t>
      5) радиациялық апаттар мен оқиғалардан ____ _________________________</w:t>
      </w:r>
    </w:p>
    <w:p>
      <w:pPr>
        <w:spacing w:after="0"/>
        <w:ind w:left="0"/>
        <w:jc w:val="both"/>
      </w:pPr>
      <w:r>
        <w:rPr>
          <w:rFonts w:ascii="Times New Roman"/>
          <w:b w:val="false"/>
          <w:i w:val="false"/>
          <w:color w:val="000000"/>
          <w:sz w:val="28"/>
        </w:rPr>
        <w:t>
      7. Радиациялық апаттар мен оқиғалардың саны _________________________</w:t>
      </w:r>
    </w:p>
    <w:p>
      <w:pPr>
        <w:spacing w:after="0"/>
        <w:ind w:left="0"/>
        <w:jc w:val="both"/>
      </w:pPr>
      <w:r>
        <w:rPr>
          <w:rFonts w:ascii="Times New Roman"/>
          <w:b w:val="false"/>
          <w:i w:val="false"/>
          <w:color w:val="000000"/>
          <w:sz w:val="28"/>
        </w:rPr>
        <w:t>
      8. Сәулелік патология жағдайының бар болуы (жылына ауру саны) _______</w:t>
      </w:r>
    </w:p>
    <w:p>
      <w:pPr>
        <w:spacing w:after="0"/>
        <w:ind w:left="0"/>
        <w:jc w:val="both"/>
      </w:pPr>
      <w:r>
        <w:rPr>
          <w:rFonts w:ascii="Times New Roman"/>
          <w:b w:val="false"/>
          <w:i w:val="false"/>
          <w:color w:val="000000"/>
          <w:sz w:val="28"/>
        </w:rPr>
        <w:t>
      9. Жылына радиациялық қауіпсіздік саласындағы радиациялық қауіпсіздікті және нормаларды, ережелерді және гигиеналық нормативтерді орындауды қамтамасыз ету бойынша іс-шараларды талдау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Радиациялық апаттарды және оқиғаларды жою үшін Қазақстан Республикасының субъектісі аумағының әкімшілігінде тиісті құрылымның, құралдар мен күштің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Аумақтың радиациялық-гигиеналық паспортын толтыратын адамның қолы және лауазымы (облыс, қала, аудан)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 _____________________ _________________________</w:t>
      </w:r>
    </w:p>
    <w:p>
      <w:pPr>
        <w:spacing w:after="0"/>
        <w:ind w:left="0"/>
        <w:jc w:val="both"/>
      </w:pPr>
      <w:r>
        <w:rPr>
          <w:rFonts w:ascii="Times New Roman"/>
          <w:b w:val="false"/>
          <w:i w:val="false"/>
          <w:color w:val="000000"/>
          <w:sz w:val="28"/>
        </w:rPr>
        <w:t>
           (Тегі, А.Ә.)            (қолы )                 (күні)</w:t>
      </w:r>
    </w:p>
    <w:p>
      <w:pPr>
        <w:spacing w:after="0"/>
        <w:ind w:left="0"/>
        <w:jc w:val="both"/>
      </w:pPr>
      <w:r>
        <w:rPr>
          <w:rFonts w:ascii="Times New Roman"/>
          <w:b w:val="false"/>
          <w:i w:val="false"/>
          <w:color w:val="000000"/>
          <w:sz w:val="28"/>
        </w:rPr>
        <w:t>
      11. Қазақстан Республикасының субъектісі аумағы әкімшілігінің есепті жылы аумақтағы радиациялық жағдайды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субъектісі аумағы әкімшілігінің басшысы</w:t>
      </w:r>
    </w:p>
    <w:p>
      <w:pPr>
        <w:spacing w:after="0"/>
        <w:ind w:left="0"/>
        <w:jc w:val="both"/>
      </w:pPr>
      <w:r>
        <w:rPr>
          <w:rFonts w:ascii="Times New Roman"/>
          <w:b w:val="false"/>
          <w:i w:val="false"/>
          <w:color w:val="000000"/>
          <w:sz w:val="28"/>
        </w:rPr>
        <w:t>
      ______________________ _____________________ ________________________</w:t>
      </w:r>
    </w:p>
    <w:p>
      <w:pPr>
        <w:spacing w:after="0"/>
        <w:ind w:left="0"/>
        <w:jc w:val="both"/>
      </w:pPr>
      <w:r>
        <w:rPr>
          <w:rFonts w:ascii="Times New Roman"/>
          <w:b w:val="false"/>
          <w:i w:val="false"/>
          <w:color w:val="000000"/>
          <w:sz w:val="28"/>
        </w:rPr>
        <w:t>
            (Тегі, А.Ә.)            (қолы)                  (күні)</w:t>
      </w:r>
    </w:p>
    <w:p>
      <w:pPr>
        <w:spacing w:after="0"/>
        <w:ind w:left="0"/>
        <w:jc w:val="both"/>
      </w:pPr>
      <w:r>
        <w:rPr>
          <w:rFonts w:ascii="Times New Roman"/>
          <w:b w:val="false"/>
          <w:i w:val="false"/>
          <w:color w:val="000000"/>
          <w:sz w:val="28"/>
        </w:rPr>
        <w:t>
      12. Тиісті аумақтағы халықтың санитариялық-эпидемиологиялық саламаттылығы саласындағы мемлекеттік органның аумақтық ведомства бөлімшесінің қорытындысы, стохастикалық әсерлердің пайда болуының жеке және ұжымдық тәуекелін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мемлекеттік санитарлық дәрігер</w:t>
      </w:r>
    </w:p>
    <w:p>
      <w:pPr>
        <w:spacing w:after="0"/>
        <w:ind w:left="0"/>
        <w:jc w:val="both"/>
      </w:pPr>
      <w:r>
        <w:rPr>
          <w:rFonts w:ascii="Times New Roman"/>
          <w:b w:val="false"/>
          <w:i w:val="false"/>
          <w:color w:val="000000"/>
          <w:sz w:val="28"/>
        </w:rPr>
        <w:t>
      _____________________ _____________________ _________________________</w:t>
      </w:r>
    </w:p>
    <w:p>
      <w:pPr>
        <w:spacing w:after="0"/>
        <w:ind w:left="0"/>
        <w:jc w:val="both"/>
      </w:pPr>
      <w:r>
        <w:rPr>
          <w:rFonts w:ascii="Times New Roman"/>
          <w:b w:val="false"/>
          <w:i w:val="false"/>
          <w:color w:val="000000"/>
          <w:sz w:val="28"/>
        </w:rPr>
        <w:t>
            (Тегі, А.Ә.)           (қолы)                  (күні)</w:t>
      </w:r>
    </w:p>
    <w:p>
      <w:pPr>
        <w:spacing w:after="0"/>
        <w:ind w:left="0"/>
        <w:jc w:val="both"/>
      </w:pPr>
      <w:r>
        <w:rPr>
          <w:rFonts w:ascii="Times New Roman"/>
          <w:b w:val="false"/>
          <w:i w:val="false"/>
          <w:color w:val="000000"/>
          <w:sz w:val="28"/>
        </w:rPr>
        <w:t>
      Тиісті аумақтағы халықтың санитариялық-эпидемиологиялық саламаттылығы саласындағы мемлекеттік органның аумақтық ведомства бөлімшесі қорытындысымен таныстым (Қазақстан Республикасының субъектісі аумағының әкімшілігі басшысының лауазымы,</w:t>
      </w:r>
    </w:p>
    <w:p>
      <w:pPr>
        <w:spacing w:after="0"/>
        <w:ind w:left="0"/>
        <w:jc w:val="both"/>
      </w:pPr>
      <w:r>
        <w:rPr>
          <w:rFonts w:ascii="Times New Roman"/>
          <w:b w:val="false"/>
          <w:i w:val="false"/>
          <w:color w:val="000000"/>
          <w:sz w:val="28"/>
        </w:rPr>
        <w:t>
      _________________________ _____________________ _____________________</w:t>
      </w:r>
    </w:p>
    <w:p>
      <w:pPr>
        <w:spacing w:after="0"/>
        <w:ind w:left="0"/>
        <w:jc w:val="both"/>
      </w:pPr>
      <w:r>
        <w:rPr>
          <w:rFonts w:ascii="Times New Roman"/>
          <w:b w:val="false"/>
          <w:i w:val="false"/>
          <w:color w:val="000000"/>
          <w:sz w:val="28"/>
        </w:rPr>
        <w:t>
            (Тегі, А.Ә.)               (қолы )               (күні)</w:t>
      </w:r>
    </w:p>
    <w:bookmarkStart w:name="z472" w:id="457"/>
    <w:p>
      <w:pPr>
        <w:spacing w:after="0"/>
        <w:ind w:left="0"/>
        <w:jc w:val="left"/>
      </w:pPr>
      <w:r>
        <w:rPr>
          <w:rFonts w:ascii="Times New Roman"/>
          <w:b/>
          <w:i w:val="false"/>
          <w:color w:val="000000"/>
        </w:rPr>
        <w:t xml:space="preserve"> Ұйымның</w:t>
      </w:r>
      <w:r>
        <w:br/>
      </w:r>
      <w:r>
        <w:rPr>
          <w:rFonts w:ascii="Times New Roman"/>
          <w:b/>
          <w:i w:val="false"/>
          <w:color w:val="000000"/>
        </w:rPr>
        <w:t>радиациялық-гигиеналық паспортын толтыру бойынша Нұсқаулық</w:t>
      </w:r>
    </w:p>
    <w:bookmarkEnd w:id="457"/>
    <w:bookmarkStart w:name="z473" w:id="458"/>
    <w:p>
      <w:pPr>
        <w:spacing w:after="0"/>
        <w:ind w:left="0"/>
        <w:jc w:val="both"/>
      </w:pPr>
      <w:r>
        <w:rPr>
          <w:rFonts w:ascii="Times New Roman"/>
          <w:b w:val="false"/>
          <w:i w:val="false"/>
          <w:color w:val="000000"/>
          <w:sz w:val="28"/>
        </w:rPr>
        <w:t>
      1. Ұйымның радиациялық-гигиеналық паспорты жыл сайын ағымдағы жылғы 20 қаңтарға дейін тапсырады. Радиационно-гигиенический паспорт организации представляется ежегодно не позднее 20 января текущего года, следующего за отчетным периодом.</w:t>
      </w:r>
    </w:p>
    <w:bookmarkEnd w:id="458"/>
    <w:bookmarkStart w:name="z474" w:id="459"/>
    <w:p>
      <w:pPr>
        <w:spacing w:after="0"/>
        <w:ind w:left="0"/>
        <w:jc w:val="both"/>
      </w:pPr>
      <w:r>
        <w:rPr>
          <w:rFonts w:ascii="Times New Roman"/>
          <w:b w:val="false"/>
          <w:i w:val="false"/>
          <w:color w:val="000000"/>
          <w:sz w:val="28"/>
        </w:rPr>
        <w:t>
      2. "Ұйымның атауы", "Ведомостволық құрамы", "Ұйымның мекенжайы" бағандарын толтырғанда барлық мәліметтер толық ұйымның жарғысы бойынша арнайы қысқартылған (жақшаның ішінде) түрінде көрсетіле отырып енгізіледі.</w:t>
      </w:r>
    </w:p>
    <w:bookmarkEnd w:id="459"/>
    <w:bookmarkStart w:name="z475" w:id="460"/>
    <w:p>
      <w:pPr>
        <w:spacing w:after="0"/>
        <w:ind w:left="0"/>
        <w:jc w:val="both"/>
      </w:pPr>
      <w:r>
        <w:rPr>
          <w:rFonts w:ascii="Times New Roman"/>
          <w:b w:val="false"/>
          <w:i w:val="false"/>
          <w:color w:val="000000"/>
          <w:sz w:val="28"/>
        </w:rPr>
        <w:t>
      3. "Иондаушы сәулелену көздерімен жұмыс істеуге құқы бар лицензияның берілген күні мен номері" баған қолданыстағы лицензия бойынша толтырылады.</w:t>
      </w:r>
    </w:p>
    <w:bookmarkEnd w:id="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қосымшадағы</w:t>
      </w:r>
      <w:r>
        <w:rPr>
          <w:rFonts w:ascii="Times New Roman"/>
          <w:b w:val="false"/>
          <w:i w:val="false"/>
          <w:color w:val="000000"/>
          <w:sz w:val="28"/>
        </w:rPr>
        <w:t xml:space="preserve"> "санитарлық паспорт" сөзі "ақпараттық карта" сөзіне ауыстырылғанын ескере отырып, сәйкес бағанға ақпараттық картаның берілген күні мен тіркелу номері жазылады.</w:t>
      </w:r>
    </w:p>
    <w:bookmarkStart w:name="z476" w:id="461"/>
    <w:p>
      <w:pPr>
        <w:spacing w:after="0"/>
        <w:ind w:left="0"/>
        <w:jc w:val="left"/>
      </w:pPr>
      <w:r>
        <w:rPr>
          <w:rFonts w:ascii="Times New Roman"/>
          <w:b/>
          <w:i w:val="false"/>
          <w:color w:val="000000"/>
        </w:rPr>
        <w:t xml:space="preserve"> 1. Ұйымдарда (кәсіпорындарда) иондаушы сәулелену көздерін</w:t>
      </w:r>
      <w:r>
        <w:br/>
      </w:r>
      <w:r>
        <w:rPr>
          <w:rFonts w:ascii="Times New Roman"/>
          <w:b/>
          <w:i w:val="false"/>
          <w:color w:val="000000"/>
        </w:rPr>
        <w:t>(бұдан әрі мәтін бойынша ИСК) пайдаланатын жұмыстардың</w:t>
      </w:r>
      <w:r>
        <w:br/>
      </w:r>
      <w:r>
        <w:rPr>
          <w:rFonts w:ascii="Times New Roman"/>
          <w:b/>
          <w:i w:val="false"/>
          <w:color w:val="000000"/>
        </w:rPr>
        <w:t>сипаттамасы</w:t>
      </w:r>
    </w:p>
    <w:bookmarkEnd w:id="461"/>
    <w:bookmarkStart w:name="z477" w:id="462"/>
    <w:p>
      <w:pPr>
        <w:spacing w:after="0"/>
        <w:ind w:left="0"/>
        <w:jc w:val="both"/>
      </w:pPr>
      <w:r>
        <w:rPr>
          <w:rFonts w:ascii="Times New Roman"/>
          <w:b w:val="false"/>
          <w:i w:val="false"/>
          <w:color w:val="000000"/>
          <w:sz w:val="28"/>
        </w:rPr>
        <w:t>
      4. 1.1. тармақта осы ұйымға рұқсат етілген (жақшада көрсетілген) иондаушы сәулелену көздерімен атқарылатын жұмыстың түрлері, қолданылатын қондырғылар мен басқа да ИСК-нің түрлері мен саны көрсетіледі.</w:t>
      </w:r>
    </w:p>
    <w:bookmarkEnd w:id="462"/>
    <w:bookmarkStart w:name="z478" w:id="463"/>
    <w:p>
      <w:pPr>
        <w:spacing w:after="0"/>
        <w:ind w:left="0"/>
        <w:jc w:val="both"/>
      </w:pPr>
      <w:r>
        <w:rPr>
          <w:rFonts w:ascii="Times New Roman"/>
          <w:b w:val="false"/>
          <w:i w:val="false"/>
          <w:color w:val="000000"/>
          <w:sz w:val="28"/>
        </w:rPr>
        <w:t>
      5. 1.2. тармақта ИСК-ні және басқа да радиоактивті заттарды пайдалануға қатысты ұйым қызметінің негізгі бағыттары көрсетіледі. Тармақ қызметтің түріне рұқсат етілген мемлекеттік лицензияға сәйкес толтырылады.</w:t>
      </w:r>
    </w:p>
    <w:bookmarkEnd w:id="463"/>
    <w:p>
      <w:pPr>
        <w:spacing w:after="0"/>
        <w:ind w:left="0"/>
        <w:jc w:val="both"/>
      </w:pPr>
      <w:r>
        <w:rPr>
          <w:rFonts w:ascii="Times New Roman"/>
          <w:b w:val="false"/>
          <w:i w:val="false"/>
          <w:color w:val="000000"/>
          <w:sz w:val="28"/>
        </w:rPr>
        <w:t>
      Кәсіпорынның радиоактивтік қалдықтарды өңдеу және көму бойынша радиациялық-гигиеналық паспортында есеп беру жылындағы және кәсіпорынның жұмысындағы барлық кезеңдегі жоғары-, орташа- және төменактивті қалдықтары бөлек көрсетілген қалдықтардың жиынтық активтігі, сонымен қатар қалдықтардың әрбір түріндегі жеке радионуклидтердің жиынтық активтігі қосымша көрсетіледі.</w:t>
      </w:r>
    </w:p>
    <w:bookmarkStart w:name="z479" w:id="464"/>
    <w:p>
      <w:pPr>
        <w:spacing w:after="0"/>
        <w:ind w:left="0"/>
        <w:jc w:val="both"/>
      </w:pPr>
      <w:r>
        <w:rPr>
          <w:rFonts w:ascii="Times New Roman"/>
          <w:b w:val="false"/>
          <w:i w:val="false"/>
          <w:color w:val="000000"/>
          <w:sz w:val="28"/>
        </w:rPr>
        <w:t>
      6. 1.3. тармақта ақпараттық картада көрсетілген ашық түрдегі радиоактивті заттармен жұмыс топтары және әр топта радиоактивті заттармен жұмыс істейтін персоналдың саны көрсетіледі.</w:t>
      </w:r>
    </w:p>
    <w:bookmarkEnd w:id="464"/>
    <w:bookmarkStart w:name="z480" w:id="465"/>
    <w:p>
      <w:pPr>
        <w:spacing w:after="0"/>
        <w:ind w:left="0"/>
        <w:jc w:val="left"/>
      </w:pPr>
      <w:r>
        <w:rPr>
          <w:rFonts w:ascii="Times New Roman"/>
          <w:b/>
          <w:i w:val="false"/>
          <w:color w:val="000000"/>
        </w:rPr>
        <w:t xml:space="preserve"> 2. Қоршаған ортаны радиоактивтік ластаудың потенциалды көзі</w:t>
      </w:r>
      <w:r>
        <w:br/>
      </w:r>
      <w:r>
        <w:rPr>
          <w:rFonts w:ascii="Times New Roman"/>
          <w:b/>
          <w:i w:val="false"/>
          <w:color w:val="000000"/>
        </w:rPr>
        <w:t>болып есептелетін ұйымның (кәсіпорынның) сипаттамасы</w:t>
      </w:r>
    </w:p>
    <w:bookmarkEnd w:id="465"/>
    <w:bookmarkStart w:name="z481" w:id="466"/>
    <w:p>
      <w:pPr>
        <w:spacing w:after="0"/>
        <w:ind w:left="0"/>
        <w:jc w:val="both"/>
      </w:pPr>
      <w:r>
        <w:rPr>
          <w:rFonts w:ascii="Times New Roman"/>
          <w:b w:val="false"/>
          <w:i w:val="false"/>
          <w:color w:val="000000"/>
          <w:sz w:val="28"/>
        </w:rPr>
        <w:t>
      7. Тараудың тармақтарын жұмыс істеу кезінде қоршаған ортаға газды немесе аэрозолды шығарындылар және сұйық радиактивті заттар түзілетін (немесе түзілуі мүмкін) ұйымдар толтырады.</w:t>
      </w:r>
    </w:p>
    <w:bookmarkEnd w:id="466"/>
    <w:bookmarkStart w:name="z482" w:id="467"/>
    <w:p>
      <w:pPr>
        <w:spacing w:after="0"/>
        <w:ind w:left="0"/>
        <w:jc w:val="both"/>
      </w:pPr>
      <w:r>
        <w:rPr>
          <w:rFonts w:ascii="Times New Roman"/>
          <w:b w:val="false"/>
          <w:i w:val="false"/>
          <w:color w:val="000000"/>
          <w:sz w:val="28"/>
        </w:rPr>
        <w:t>
      8. 2.1. және 2.2. тармақты шекті рұқсат етілген шығарындылар белгіленген (бұдан әрі - ШРШ) ұйымдар толтырады.</w:t>
      </w:r>
    </w:p>
    <w:bookmarkEnd w:id="467"/>
    <w:bookmarkStart w:name="z483" w:id="468"/>
    <w:p>
      <w:pPr>
        <w:spacing w:after="0"/>
        <w:ind w:left="0"/>
        <w:jc w:val="both"/>
      </w:pPr>
      <w:r>
        <w:rPr>
          <w:rFonts w:ascii="Times New Roman"/>
          <w:b w:val="false"/>
          <w:i w:val="false"/>
          <w:color w:val="000000"/>
          <w:sz w:val="28"/>
        </w:rPr>
        <w:t>
      9. 2.1. тармақта ұйымның қызметіне қатысты өкілетті органмен келісілген жоба құжаттарына сәйкес осы ұйымға бекітілген әрбір радионуклидке арналған ШРШ мөлшерінің негізгі газдық және аэрозолдық радионуклидтердің жылдық шығарындыларының қатынасы көрсетіледі. Радионуклидтердің жылдық газды аэрозолдық шығарындыларының мөлшері шығарындыдағы радиациялық технологиялық қадағалау мәліметтері бойынша айқындалады. Мониторингті ұйымның өзі немесе келісімді түрде акредиттелген зертхана жүргізеді.</w:t>
      </w:r>
    </w:p>
    <w:bookmarkEnd w:id="468"/>
    <w:bookmarkStart w:name="z484" w:id="469"/>
    <w:p>
      <w:pPr>
        <w:spacing w:after="0"/>
        <w:ind w:left="0"/>
        <w:jc w:val="both"/>
      </w:pPr>
      <w:r>
        <w:rPr>
          <w:rFonts w:ascii="Times New Roman"/>
          <w:b w:val="false"/>
          <w:i w:val="false"/>
          <w:color w:val="000000"/>
          <w:sz w:val="28"/>
        </w:rPr>
        <w:t>
      10. ұйымның сұйық радиоактивтік шығарындыларының сипаттамасы бойынша 2.2. тармақ 2.1. тармақ сияқты толтырылады.</w:t>
      </w:r>
    </w:p>
    <w:bookmarkEnd w:id="469"/>
    <w:bookmarkStart w:name="z485" w:id="470"/>
    <w:p>
      <w:pPr>
        <w:spacing w:after="0"/>
        <w:ind w:left="0"/>
        <w:jc w:val="both"/>
      </w:pPr>
      <w:r>
        <w:rPr>
          <w:rFonts w:ascii="Times New Roman"/>
          <w:b w:val="false"/>
          <w:i w:val="false"/>
          <w:color w:val="000000"/>
          <w:sz w:val="28"/>
        </w:rPr>
        <w:t>
      11. 2.3 - 2.5 – тармақтарды санитариялық қорғаныш аймақтары мен бақылау аймағы белгіленген ұйымдар толтырады.</w:t>
      </w:r>
    </w:p>
    <w:bookmarkEnd w:id="470"/>
    <w:bookmarkStart w:name="z486" w:id="471"/>
    <w:p>
      <w:pPr>
        <w:spacing w:after="0"/>
        <w:ind w:left="0"/>
        <w:jc w:val="both"/>
      </w:pPr>
      <w:r>
        <w:rPr>
          <w:rFonts w:ascii="Times New Roman"/>
          <w:b w:val="false"/>
          <w:i w:val="false"/>
          <w:color w:val="000000"/>
          <w:sz w:val="28"/>
        </w:rPr>
        <w:t>
      12. 2.3. тармақта жоба құжаттарында белгіленген бақылау регламенті бойынша және халықтың санитариялық-эпидемиологиялық саламаттылығы саласындағы мемлекеттік органның аумақтық ведомства бөлімшесінің келісілген өлшеудің мәліметтері бойынша мЗв/ч санитариялық-қорғаныш аймағында осы аймақтың шегіндегі әртүрлі нүктеде жүргізілген барлық көздердің сыртқы сәулеленудегі эквиваленттік дозасының жылдық орташа қуаттылығы көрсетіледі.</w:t>
      </w:r>
    </w:p>
    <w:bookmarkEnd w:id="471"/>
    <w:bookmarkStart w:name="z487" w:id="472"/>
    <w:p>
      <w:pPr>
        <w:spacing w:after="0"/>
        <w:ind w:left="0"/>
        <w:jc w:val="both"/>
      </w:pPr>
      <w:r>
        <w:rPr>
          <w:rFonts w:ascii="Times New Roman"/>
          <w:b w:val="false"/>
          <w:i w:val="false"/>
          <w:color w:val="000000"/>
          <w:sz w:val="28"/>
        </w:rPr>
        <w:t>
      13. Санитариялық-қорғаныш аймағындағы ауадағы, ашық су айдындарындағы судағы радионуклидтердің орташа жылдық көлемді (үлестік) активтігі ұйымда белгіленген және бақылау регламентінің аумақтық қадағалау органдарының келісімі бойынша жүргізілген сәйкес өлшеулердің орташа жылдық мәліметтеріне сәйкес айқындалады.</w:t>
      </w:r>
    </w:p>
    <w:bookmarkEnd w:id="472"/>
    <w:bookmarkStart w:name="z488" w:id="473"/>
    <w:p>
      <w:pPr>
        <w:spacing w:after="0"/>
        <w:ind w:left="0"/>
        <w:jc w:val="both"/>
      </w:pPr>
      <w:r>
        <w:rPr>
          <w:rFonts w:ascii="Times New Roman"/>
          <w:b w:val="false"/>
          <w:i w:val="false"/>
          <w:color w:val="000000"/>
          <w:sz w:val="28"/>
        </w:rPr>
        <w:t>
      14. 2.4. тарауға абсолюттік маңыз және халыққа арналған рұқсат етілген активтіктің көлемінен (бұдан әрі – РАК (хал.), халыққа арналған рұқсат етілген үлестік активтіліктен (бұдан әрі – РМА (хал.) алынған қатынас (жақшада) енгізіледі.</w:t>
      </w:r>
    </w:p>
    <w:bookmarkEnd w:id="473"/>
    <w:bookmarkStart w:name="z489" w:id="474"/>
    <w:p>
      <w:pPr>
        <w:spacing w:after="0"/>
        <w:ind w:left="0"/>
        <w:jc w:val="both"/>
      </w:pPr>
      <w:r>
        <w:rPr>
          <w:rFonts w:ascii="Times New Roman"/>
          <w:b w:val="false"/>
          <w:i w:val="false"/>
          <w:color w:val="000000"/>
          <w:sz w:val="28"/>
        </w:rPr>
        <w:t>
      15. 2.5. тармаққа бақылау аймағындағы қоршаған орта обьектілеріндегі 2.4 тармақ сияқты айқындалатын радионуклидтердің орташа жылдық үлестік (көлемді) активтілігі енгізіледі.</w:t>
      </w:r>
    </w:p>
    <w:bookmarkEnd w:id="474"/>
    <w:bookmarkStart w:name="z490" w:id="475"/>
    <w:p>
      <w:pPr>
        <w:spacing w:after="0"/>
        <w:ind w:left="0"/>
        <w:jc w:val="both"/>
      </w:pPr>
      <w:r>
        <w:rPr>
          <w:rFonts w:ascii="Times New Roman"/>
          <w:b w:val="false"/>
          <w:i w:val="false"/>
          <w:color w:val="000000"/>
          <w:sz w:val="28"/>
        </w:rPr>
        <w:t>
      16. Тармақтарды толтыру кезінде белгіленген тәртіппен радиациялық қауіпсіздік ұйымдары және басқа да акктедиттелген зертханалар орындаған өлшеу мәліметтері енгізіледі.</w:t>
      </w:r>
    </w:p>
    <w:bookmarkEnd w:id="475"/>
    <w:bookmarkStart w:name="z491" w:id="476"/>
    <w:p>
      <w:pPr>
        <w:spacing w:after="0"/>
        <w:ind w:left="0"/>
        <w:jc w:val="left"/>
      </w:pPr>
      <w:r>
        <w:rPr>
          <w:rFonts w:ascii="Times New Roman"/>
          <w:b/>
          <w:i w:val="false"/>
          <w:color w:val="000000"/>
        </w:rPr>
        <w:t xml:space="preserve"> 4. Ұйымның (кәсіпорынның) қызметі есебінен адамдардың</w:t>
      </w:r>
      <w:r>
        <w:br/>
      </w:r>
      <w:r>
        <w:rPr>
          <w:rFonts w:ascii="Times New Roman"/>
          <w:b/>
          <w:i w:val="false"/>
          <w:color w:val="000000"/>
        </w:rPr>
        <w:t>сәулелену дозасы</w:t>
      </w:r>
    </w:p>
    <w:bookmarkEnd w:id="476"/>
    <w:bookmarkStart w:name="z492" w:id="477"/>
    <w:p>
      <w:pPr>
        <w:spacing w:after="0"/>
        <w:ind w:left="0"/>
        <w:jc w:val="both"/>
      </w:pPr>
      <w:r>
        <w:rPr>
          <w:rFonts w:ascii="Times New Roman"/>
          <w:b w:val="false"/>
          <w:i w:val="false"/>
          <w:color w:val="000000"/>
          <w:sz w:val="28"/>
        </w:rPr>
        <w:t>
      17. Тарауда персоналдың және халықтың (оның ішінде медициналық ұйымдардағы пациенттердің) сәулелену дозасын сипаттайтын көлем көрсетіледі. Олар ұйымда нормативтік құқықтық актілердің талаптарына сәйкес жүргізілген радиациялық бақылау мәліметтерін талдау негізінде құрылады.</w:t>
      </w:r>
    </w:p>
    <w:bookmarkEnd w:id="477"/>
    <w:bookmarkStart w:name="z493" w:id="478"/>
    <w:p>
      <w:pPr>
        <w:spacing w:after="0"/>
        <w:ind w:left="0"/>
        <w:jc w:val="both"/>
      </w:pPr>
      <w:r>
        <w:rPr>
          <w:rFonts w:ascii="Times New Roman"/>
          <w:b w:val="false"/>
          <w:i w:val="false"/>
          <w:color w:val="000000"/>
          <w:sz w:val="28"/>
        </w:rPr>
        <w:t>
      18. 3.1. тармаққа белгіленген дозаның шегінен асып кеткені анықталған адамдардың саны бағанға енгізіледі. Осы адамдардың саны "А" тобындағы персонал және "Б" тобындағы персонал үшін сәулеленудің жеке дозасы бойынша ақпараттық анализдің негізінде анықталады. Сонымен қатар талданған жеке дозалар сыртқы және ішкі сәулеленудің жеке тиімді дозаларының сомасына сәйкес келеді.</w:t>
      </w:r>
    </w:p>
    <w:bookmarkEnd w:id="478"/>
    <w:bookmarkStart w:name="z494" w:id="479"/>
    <w:p>
      <w:pPr>
        <w:spacing w:after="0"/>
        <w:ind w:left="0"/>
        <w:jc w:val="both"/>
      </w:pPr>
      <w:r>
        <w:rPr>
          <w:rFonts w:ascii="Times New Roman"/>
          <w:b w:val="false"/>
          <w:i w:val="false"/>
          <w:color w:val="000000"/>
          <w:sz w:val="28"/>
        </w:rPr>
        <w:t>
      19. 3.2. тармаққа бақылау аймағында тұрғылықты тұратын (аумақ әкімшілігінің мәліметі бойынша) халықтың саны кіргізіледі.</w:t>
      </w:r>
    </w:p>
    <w:bookmarkEnd w:id="479"/>
    <w:bookmarkStart w:name="z495" w:id="480"/>
    <w:p>
      <w:pPr>
        <w:spacing w:after="0"/>
        <w:ind w:left="0"/>
        <w:jc w:val="both"/>
      </w:pPr>
      <w:r>
        <w:rPr>
          <w:rFonts w:ascii="Times New Roman"/>
          <w:b w:val="false"/>
          <w:i w:val="false"/>
          <w:color w:val="000000"/>
          <w:sz w:val="28"/>
        </w:rPr>
        <w:t>
      20. 3.3. тармаққа орта жеке және ұжымдық жылдық тиімді дозаның маңызы енгізіледі. Осы мағына қоршаған орта обьектілерінде радионуклидтердің болу мониторингі бойынша және ауадағы дозаның қуатын өлшеу және/немесе есептік үлгінің көмегімен анықталады. Есептік үлгілер ұйым қызметінде қоршаған орта мониторинг мәліметтерінің жетіспеушілігі және/немесе радиоактивтік ластануға қолданылатын аппаратураның сезімталдығынан төмен деңгейде болғанда халықтың дозасын есептеу үшін қолданылады. Үлгі бойынша есептеу үшін ұйым қызметінің есеп беру жылындағы радионуклидтердің шығарындылары туралы мәлімет қолданылады.</w:t>
      </w:r>
    </w:p>
    <w:bookmarkEnd w:id="480"/>
    <w:p>
      <w:pPr>
        <w:spacing w:after="0"/>
        <w:ind w:left="0"/>
        <w:jc w:val="both"/>
      </w:pPr>
      <w:r>
        <w:rPr>
          <w:rFonts w:ascii="Times New Roman"/>
          <w:b w:val="false"/>
          <w:i w:val="false"/>
          <w:color w:val="000000"/>
          <w:sz w:val="28"/>
        </w:rPr>
        <w:t>
      Бақылау аумағындағы халықтың сәулелену дозасын бағалау кезінде есеп беру жылындағы табиғи және басқа да техногендік көздердің дозаға үлесі анықталады. Бұл үлес есеп беру кезеңіндегі радиоактивтік шығарындылардың көлемі бойынша, немесе бақылау аймақтарындағы және іргелес аудандардағы алдыңғы жылдарда жүргізілген өлшеу мәліметтерін талдау немесе қоршаған ортаның ластануының радионуклидтік құрамын талдау арқылы айқындалады.</w:t>
      </w:r>
    </w:p>
    <w:bookmarkStart w:name="z496" w:id="481"/>
    <w:p>
      <w:pPr>
        <w:spacing w:after="0"/>
        <w:ind w:left="0"/>
        <w:jc w:val="both"/>
      </w:pPr>
      <w:r>
        <w:rPr>
          <w:rFonts w:ascii="Times New Roman"/>
          <w:b w:val="false"/>
          <w:i w:val="false"/>
          <w:color w:val="000000"/>
          <w:sz w:val="28"/>
        </w:rPr>
        <w:t>
      21. Рентгенді радиологиялық диагностикалық зерттеу жүргізетін медициналық ұйымдар паспорттың 3.3. бағанына жүргізілген флюорографиялық, рентгенографиялық, рентгеноскопиялық және радионуклидтік зерттеулердің саны туралы мәлімет жазады.</w:t>
      </w:r>
    </w:p>
    <w:bookmarkEnd w:id="481"/>
    <w:bookmarkStart w:name="z497" w:id="482"/>
    <w:p>
      <w:pPr>
        <w:spacing w:after="0"/>
        <w:ind w:left="0"/>
        <w:jc w:val="left"/>
      </w:pPr>
      <w:r>
        <w:rPr>
          <w:rFonts w:ascii="Times New Roman"/>
          <w:b/>
          <w:i w:val="false"/>
          <w:color w:val="000000"/>
        </w:rPr>
        <w:t xml:space="preserve"> 4. Радиациялық қауіпсіздікті қамтамасыз ету бойынша және</w:t>
      </w:r>
      <w:r>
        <w:br/>
      </w:r>
      <w:r>
        <w:rPr>
          <w:rFonts w:ascii="Times New Roman"/>
          <w:b/>
          <w:i w:val="false"/>
          <w:color w:val="000000"/>
        </w:rPr>
        <w:t>радиациялық қауіпсіздік саласындағы гигиеналық нормативтердің</w:t>
      </w:r>
      <w:r>
        <w:br/>
      </w:r>
      <w:r>
        <w:rPr>
          <w:rFonts w:ascii="Times New Roman"/>
          <w:b/>
          <w:i w:val="false"/>
          <w:color w:val="000000"/>
        </w:rPr>
        <w:t>нормалары мен қағидаларын орындау шараларының тиімділігін</w:t>
      </w:r>
      <w:r>
        <w:br/>
      </w:r>
      <w:r>
        <w:rPr>
          <w:rFonts w:ascii="Times New Roman"/>
          <w:b/>
          <w:i w:val="false"/>
          <w:color w:val="000000"/>
        </w:rPr>
        <w:t>бағалау</w:t>
      </w:r>
    </w:p>
    <w:bookmarkEnd w:id="482"/>
    <w:bookmarkStart w:name="z498" w:id="483"/>
    <w:p>
      <w:pPr>
        <w:spacing w:after="0"/>
        <w:ind w:left="0"/>
        <w:jc w:val="both"/>
      </w:pPr>
      <w:r>
        <w:rPr>
          <w:rFonts w:ascii="Times New Roman"/>
          <w:b w:val="false"/>
          <w:i w:val="false"/>
          <w:color w:val="000000"/>
          <w:sz w:val="28"/>
        </w:rPr>
        <w:t>
      22. Тарауда радиациялық қауіпсіздік саласындағы санитариялық қағидалар мен гигиеналық нормативтерді орындау, сәулеленудің жеке және ұжымдық дозасын төмендету, белгіленген негізгі дозалар шегі мен бақылау деңгейінің жоғарылау деңгейінің алдын алу, радиоактивтік шығарындылар деңгейін төмендету, радиациялық апаттар мен апатты және басқа жағдайлар бойынша жүргізілген шаралардың тиімділігіне баға беріледі. Шаралар тиімділігін бағалау кейінгі 2-3 жылдағы радиациялық қауіпсіздік көрсеткішінің сандық динамикасын талдауға негізделеді.</w:t>
      </w:r>
    </w:p>
    <w:bookmarkEnd w:id="483"/>
    <w:bookmarkStart w:name="z499" w:id="484"/>
    <w:p>
      <w:pPr>
        <w:spacing w:after="0"/>
        <w:ind w:left="0"/>
        <w:jc w:val="left"/>
      </w:pPr>
      <w:r>
        <w:rPr>
          <w:rFonts w:ascii="Times New Roman"/>
          <w:b/>
          <w:i w:val="false"/>
          <w:color w:val="000000"/>
        </w:rPr>
        <w:t xml:space="preserve"> 5. Радиациялық апаттар, оқиғалар</w:t>
      </w:r>
    </w:p>
    <w:bookmarkEnd w:id="484"/>
    <w:bookmarkStart w:name="z500" w:id="485"/>
    <w:p>
      <w:pPr>
        <w:spacing w:after="0"/>
        <w:ind w:left="0"/>
        <w:jc w:val="both"/>
      </w:pPr>
      <w:r>
        <w:rPr>
          <w:rFonts w:ascii="Times New Roman"/>
          <w:b w:val="false"/>
          <w:i w:val="false"/>
          <w:color w:val="000000"/>
          <w:sz w:val="28"/>
        </w:rPr>
        <w:t>
      23. Тарауда есептік жылда орын алған апаттық жағдайлар мен радиациялық апаттардың саны көрсетіледі. Апаттық оқиғаларға адамдарды жоспарланбаған сәулеленуге алып келетін немесе белгіленген нормативтен асып кеткен сәулеленуді басқару мүмкіндігі жоғалған барлық жағдай кіреді. Ядролық энергетикалық қондырғылардағы оқиғалар мен апаттар кезінде халықаралық INES шкаласына сәйкес олардың деңгейлері көрсетіледі</w:t>
      </w:r>
    </w:p>
    <w:bookmarkEnd w:id="485"/>
    <w:bookmarkStart w:name="z501" w:id="486"/>
    <w:p>
      <w:pPr>
        <w:spacing w:after="0"/>
        <w:ind w:left="0"/>
        <w:jc w:val="left"/>
      </w:pPr>
      <w:r>
        <w:rPr>
          <w:rFonts w:ascii="Times New Roman"/>
          <w:b/>
          <w:i w:val="false"/>
          <w:color w:val="000000"/>
        </w:rPr>
        <w:t xml:space="preserve"> 6. Радиациялық апаттарды, оқиғаларды және олардың зардаптарын</w:t>
      </w:r>
      <w:r>
        <w:br/>
      </w:r>
      <w:r>
        <w:rPr>
          <w:rFonts w:ascii="Times New Roman"/>
          <w:b/>
          <w:i w:val="false"/>
          <w:color w:val="000000"/>
        </w:rPr>
        <w:t>жою бойынша шаралар жоспарының, құралдар мен күштердің болуы</w:t>
      </w:r>
    </w:p>
    <w:bookmarkEnd w:id="486"/>
    <w:bookmarkStart w:name="z502" w:id="487"/>
    <w:p>
      <w:pPr>
        <w:spacing w:after="0"/>
        <w:ind w:left="0"/>
        <w:jc w:val="both"/>
      </w:pPr>
      <w:r>
        <w:rPr>
          <w:rFonts w:ascii="Times New Roman"/>
          <w:b w:val="false"/>
          <w:i w:val="false"/>
          <w:color w:val="000000"/>
          <w:sz w:val="28"/>
        </w:rPr>
        <w:t>
      24. Тарауда ұйымдағы радиациялық апаттардың зардаптарын жою шаралары жоспарының болуы, олардың мемлекеттік бақылау органдарымен келісілген күні және әкімшіліктің бекіткен күні көрсетіледі. Одан әрі ұйымдағы жеке қорғаныш құралдарының, дезактивті ерітінділердің, апатты дозиметрлер мен радиациялық апат туындай қалған жағдайға арналған алғашқы медициналық көмек құралдарының болуы туралы мәлімет келтіріледі және бар, бар, бірақ саны жеткіліксіз, жоқ - деген жазба жүргізіледі.</w:t>
      </w:r>
    </w:p>
    <w:bookmarkEnd w:id="487"/>
    <w:bookmarkStart w:name="z503" w:id="488"/>
    <w:p>
      <w:pPr>
        <w:spacing w:after="0"/>
        <w:ind w:left="0"/>
        <w:jc w:val="left"/>
      </w:pPr>
      <w:r>
        <w:rPr>
          <w:rFonts w:ascii="Times New Roman"/>
          <w:b/>
          <w:i w:val="false"/>
          <w:color w:val="000000"/>
        </w:rPr>
        <w:t xml:space="preserve"> 7. Есеп беру жылындағы ұйымның (кәсіпорынның) қалыпты</w:t>
      </w:r>
      <w:r>
        <w:br/>
      </w:r>
      <w:r>
        <w:rPr>
          <w:rFonts w:ascii="Times New Roman"/>
          <w:b/>
          <w:i w:val="false"/>
          <w:color w:val="000000"/>
        </w:rPr>
        <w:t>пайдалануға арналған радиациялық көрсеткіштің жоғарылауын</w:t>
      </w:r>
      <w:r>
        <w:br/>
      </w:r>
      <w:r>
        <w:rPr>
          <w:rFonts w:ascii="Times New Roman"/>
          <w:b/>
          <w:i w:val="false"/>
          <w:color w:val="000000"/>
        </w:rPr>
        <w:t>бағалау параметрі</w:t>
      </w:r>
    </w:p>
    <w:bookmarkEnd w:id="488"/>
    <w:bookmarkStart w:name="z504" w:id="489"/>
    <w:p>
      <w:pPr>
        <w:spacing w:after="0"/>
        <w:ind w:left="0"/>
        <w:jc w:val="both"/>
      </w:pPr>
      <w:r>
        <w:rPr>
          <w:rFonts w:ascii="Times New Roman"/>
          <w:b w:val="false"/>
          <w:i w:val="false"/>
          <w:color w:val="000000"/>
          <w:sz w:val="28"/>
        </w:rPr>
        <w:t>
      25. Тарауда қалыпты пайдалануға арналып бекітілген радиациялық көрсеткіштердің анықталған параметрлері, дозаның негізгі шектері, персоналға арналған бақылау деңгейі, квоталар және бақылау аймағында тұратын халыққа арналған бақылау деңгейлері ғана көрсетіледі.</w:t>
      </w:r>
    </w:p>
    <w:bookmarkEnd w:id="489"/>
    <w:bookmarkStart w:name="z505" w:id="490"/>
    <w:p>
      <w:pPr>
        <w:spacing w:after="0"/>
        <w:ind w:left="0"/>
        <w:jc w:val="left"/>
      </w:pPr>
      <w:r>
        <w:rPr>
          <w:rFonts w:ascii="Times New Roman"/>
          <w:b/>
          <w:i w:val="false"/>
          <w:color w:val="000000"/>
        </w:rPr>
        <w:t xml:space="preserve"> 8. Тиісті аумақтағы халықтың санитариялық-эпидемиологиялық</w:t>
      </w:r>
      <w:r>
        <w:br/>
      </w:r>
      <w:r>
        <w:rPr>
          <w:rFonts w:ascii="Times New Roman"/>
          <w:b/>
          <w:i w:val="false"/>
          <w:color w:val="000000"/>
        </w:rPr>
        <w:t>саламаттылығы саласындағы мемлекеттік органның аумақтық</w:t>
      </w:r>
      <w:r>
        <w:br/>
      </w:r>
      <w:r>
        <w:rPr>
          <w:rFonts w:ascii="Times New Roman"/>
          <w:b/>
          <w:i w:val="false"/>
          <w:color w:val="000000"/>
        </w:rPr>
        <w:t>ведомства бөлімшесінің қорытындысы, стохастикалық әсердің жеке</w:t>
      </w:r>
      <w:r>
        <w:br/>
      </w:r>
      <w:r>
        <w:rPr>
          <w:rFonts w:ascii="Times New Roman"/>
          <w:b/>
          <w:i w:val="false"/>
          <w:color w:val="000000"/>
        </w:rPr>
        <w:t>және ұжымдық туындау тәуекелін бағалау</w:t>
      </w:r>
    </w:p>
    <w:bookmarkEnd w:id="490"/>
    <w:bookmarkStart w:name="z506" w:id="491"/>
    <w:p>
      <w:pPr>
        <w:spacing w:after="0"/>
        <w:ind w:left="0"/>
        <w:jc w:val="both"/>
      </w:pPr>
      <w:r>
        <w:rPr>
          <w:rFonts w:ascii="Times New Roman"/>
          <w:b w:val="false"/>
          <w:i w:val="false"/>
          <w:color w:val="000000"/>
          <w:sz w:val="28"/>
        </w:rPr>
        <w:t>
      26. Тарауда халықтың санитариялық-эпидемиологиялық саламаттылығы саласындағы мемлекеттік органның аумақтық ведомства бөлімшесінің қорытындысы ұйымдағы персоналдың және бақылау аймағында тұратын халықтың радиациялық қауіпсіздік жағдайы туралы ұсынған мәліметтердің жеткіліктігін бағалау көрсетіледі. Гигиеналық нормативтердің талаптарына сәйкес осы категориядағы адамдардың стохастикалық әсердің жеке және ұжымдық туындау тәуекеліне баға беріледі. Персонал үшін стохастикалық зардаптар 5,6 x 10</w:t>
      </w:r>
      <w:r>
        <w:rPr>
          <w:rFonts w:ascii="Times New Roman"/>
          <w:b w:val="false"/>
          <w:i w:val="false"/>
          <w:color w:val="000000"/>
          <w:vertAlign w:val="superscript"/>
        </w:rPr>
        <w:t>-2-ге</w:t>
      </w:r>
      <w:r>
        <w:rPr>
          <w:rFonts w:ascii="Times New Roman"/>
          <w:b w:val="false"/>
          <w:i w:val="false"/>
          <w:color w:val="000000"/>
          <w:sz w:val="28"/>
        </w:rPr>
        <w:t xml:space="preserve"> тең, ал тұрғындар үшін 1 3в адамға 7,3 x 10</w:t>
      </w:r>
      <w:r>
        <w:rPr>
          <w:rFonts w:ascii="Times New Roman"/>
          <w:b w:val="false"/>
          <w:i w:val="false"/>
          <w:color w:val="000000"/>
          <w:vertAlign w:val="superscript"/>
        </w:rPr>
        <w:t>-2</w:t>
      </w:r>
      <w:r>
        <w:rPr>
          <w:rFonts w:ascii="Times New Roman"/>
          <w:b w:val="false"/>
          <w:i w:val="false"/>
          <w:color w:val="000000"/>
          <w:sz w:val="28"/>
        </w:rPr>
        <w:t xml:space="preserve"> жағдай қабылданады. Ұжымдық тәуекелдің көлемін алу үшін персоналдың ұжымдық дозасы мен халықтың дозасы тәуекел коэффициентінің маңызына сәйкес көбейтіледі. Жеке тәуекелді анықтау үшін жеке орта жылдық тиімді доза осы тәуекелдің маңызына көбейтіледі де, 1000-ға бөлінеді (ауысу коэффициенті мЗв к Зв).</w:t>
      </w:r>
    </w:p>
    <w:bookmarkEnd w:id="491"/>
    <w:p>
      <w:pPr>
        <w:spacing w:after="0"/>
        <w:ind w:left="0"/>
        <w:jc w:val="both"/>
      </w:pPr>
      <w:r>
        <w:rPr>
          <w:rFonts w:ascii="Times New Roman"/>
          <w:b w:val="false"/>
          <w:i w:val="false"/>
          <w:color w:val="000000"/>
          <w:sz w:val="28"/>
        </w:rPr>
        <w:t>
      Ұйымдағы радиациялық қауіпсіздік үш баллдық шкалада бағаланады:</w:t>
      </w:r>
    </w:p>
    <w:p>
      <w:pPr>
        <w:spacing w:after="0"/>
        <w:ind w:left="0"/>
        <w:jc w:val="both"/>
      </w:pPr>
      <w:r>
        <w:rPr>
          <w:rFonts w:ascii="Times New Roman"/>
          <w:b w:val="false"/>
          <w:i w:val="false"/>
          <w:color w:val="000000"/>
          <w:sz w:val="28"/>
        </w:rPr>
        <w:t>
      - жақсы – объект толықтай қатынастағы нормативтік актілердің талаптарына сәйкес келеді;</w:t>
      </w:r>
    </w:p>
    <w:p>
      <w:pPr>
        <w:spacing w:after="0"/>
        <w:ind w:left="0"/>
        <w:jc w:val="both"/>
      </w:pPr>
      <w:r>
        <w:rPr>
          <w:rFonts w:ascii="Times New Roman"/>
          <w:b w:val="false"/>
          <w:i w:val="false"/>
          <w:color w:val="000000"/>
          <w:sz w:val="28"/>
        </w:rPr>
        <w:t>
      - қанағаттанарлық – персоналды және халықты қайта сәулеленуге, қоршаған ортаны нормативтен тыс ластануға алып келмеген, регламенттің маңызсыз өзгеруі байқалған;</w:t>
      </w:r>
    </w:p>
    <w:p>
      <w:pPr>
        <w:spacing w:after="0"/>
        <w:ind w:left="0"/>
        <w:jc w:val="both"/>
      </w:pPr>
      <w:r>
        <w:rPr>
          <w:rFonts w:ascii="Times New Roman"/>
          <w:b w:val="false"/>
          <w:i w:val="false"/>
          <w:color w:val="000000"/>
          <w:sz w:val="28"/>
        </w:rPr>
        <w:t>
      - қанағаттанарлықсыз – радиациялық қауіпсіздік бойынша нормативтік актілердің маңызды бұзылуы байқалған.</w:t>
      </w:r>
    </w:p>
    <w:p>
      <w:pPr>
        <w:spacing w:after="0"/>
        <w:ind w:left="0"/>
        <w:jc w:val="both"/>
      </w:pPr>
      <w:r>
        <w:rPr>
          <w:rFonts w:ascii="Times New Roman"/>
          <w:b w:val="false"/>
          <w:i w:val="false"/>
          <w:color w:val="000000"/>
          <w:sz w:val="28"/>
        </w:rPr>
        <w:t>
      Қажеттілігіне қарай халықтың санитариялық-эпидемиологиялық саламаттылығы саласында радиациялық қауіпсіздік деңгейінің жоғарылауы бойынша негізгі ұсыныстар құралады және оларды іске асыру мерзімі белгіленеді.</w:t>
      </w:r>
    </w:p>
    <w:bookmarkStart w:name="z507" w:id="492"/>
    <w:p>
      <w:pPr>
        <w:spacing w:after="0"/>
        <w:ind w:left="0"/>
        <w:jc w:val="left"/>
      </w:pPr>
      <w:r>
        <w:rPr>
          <w:rFonts w:ascii="Times New Roman"/>
          <w:b/>
          <w:i w:val="false"/>
          <w:color w:val="000000"/>
        </w:rPr>
        <w:t xml:space="preserve"> Аумақтың радиациялық-гигиеналық паспортын толтыру</w:t>
      </w:r>
      <w:r>
        <w:br/>
      </w:r>
      <w:r>
        <w:rPr>
          <w:rFonts w:ascii="Times New Roman"/>
          <w:b/>
          <w:i w:val="false"/>
          <w:color w:val="000000"/>
        </w:rPr>
        <w:t>Нұсқаулығы</w:t>
      </w:r>
    </w:p>
    <w:bookmarkEnd w:id="492"/>
    <w:bookmarkStart w:name="z508" w:id="493"/>
    <w:p>
      <w:pPr>
        <w:spacing w:after="0"/>
        <w:ind w:left="0"/>
        <w:jc w:val="both"/>
      </w:pPr>
      <w:r>
        <w:rPr>
          <w:rFonts w:ascii="Times New Roman"/>
          <w:b w:val="false"/>
          <w:i w:val="false"/>
          <w:color w:val="000000"/>
          <w:sz w:val="28"/>
        </w:rPr>
        <w:t>
      1. Аумақтың радиациялық-гигиеналық паспорты (бұдан әрі - Паспорт) Қазақстан Республикасы субьектілерінің аумағында дайындалады және жүргізіледі және оны халықтың радиациялық қауіпсіздігі жағдайына жауапты тұлға толтырады.</w:t>
      </w:r>
    </w:p>
    <w:bookmarkEnd w:id="493"/>
    <w:p>
      <w:pPr>
        <w:spacing w:after="0"/>
        <w:ind w:left="0"/>
        <w:jc w:val="both"/>
      </w:pPr>
      <w:r>
        <w:rPr>
          <w:rFonts w:ascii="Times New Roman"/>
          <w:b w:val="false"/>
          <w:i w:val="false"/>
          <w:color w:val="000000"/>
          <w:sz w:val="28"/>
        </w:rPr>
        <w:t>
      Паспортқа аумақтың әкімшілік басшысы немесе оның орынбасары қол қояды.</w:t>
      </w:r>
    </w:p>
    <w:bookmarkStart w:name="z509" w:id="494"/>
    <w:p>
      <w:pPr>
        <w:spacing w:after="0"/>
        <w:ind w:left="0"/>
        <w:jc w:val="both"/>
      </w:pPr>
      <w:r>
        <w:rPr>
          <w:rFonts w:ascii="Times New Roman"/>
          <w:b w:val="false"/>
          <w:i w:val="false"/>
          <w:color w:val="000000"/>
          <w:sz w:val="28"/>
        </w:rPr>
        <w:t>
      2. Егер Қазақстан Республикасындағы жеке аудандардағы, елді мекендердегі сәулеленудің орташа тиімді дозасының көлемі 3 еседен артық жоғарыласа, онда халықтың санитариялық-эпидемиологиялық саламаттылығы саласындағы мемлекеттік органның ведомоствосымен келісіліп аумақтың әкімшілігінің шешімімен облыстың немесе қаланың барлық аумағының паспортынан басқа осы ауданға да (елді мекенге) паспорт толтырылады.</w:t>
      </w:r>
    </w:p>
    <w:bookmarkEnd w:id="494"/>
    <w:bookmarkStart w:name="z510" w:id="495"/>
    <w:p>
      <w:pPr>
        <w:spacing w:after="0"/>
        <w:ind w:left="0"/>
        <w:jc w:val="both"/>
      </w:pPr>
      <w:r>
        <w:rPr>
          <w:rFonts w:ascii="Times New Roman"/>
          <w:b w:val="false"/>
          <w:i w:val="false"/>
          <w:color w:val="000000"/>
          <w:sz w:val="28"/>
        </w:rPr>
        <w:t>
      3. Паспортты толтыру кезінде мыналарды пайдаланады:</w:t>
      </w:r>
    </w:p>
    <w:bookmarkEnd w:id="495"/>
    <w:p>
      <w:pPr>
        <w:spacing w:after="0"/>
        <w:ind w:left="0"/>
        <w:jc w:val="both"/>
      </w:pPr>
      <w:r>
        <w:rPr>
          <w:rFonts w:ascii="Times New Roman"/>
          <w:b w:val="false"/>
          <w:i w:val="false"/>
          <w:color w:val="000000"/>
          <w:sz w:val="28"/>
        </w:rPr>
        <w:t>
      1) Ұйым паспортының мәліметтерін талдау;</w:t>
      </w:r>
    </w:p>
    <w:p>
      <w:pPr>
        <w:spacing w:after="0"/>
        <w:ind w:left="0"/>
        <w:jc w:val="both"/>
      </w:pPr>
      <w:r>
        <w:rPr>
          <w:rFonts w:ascii="Times New Roman"/>
          <w:b w:val="false"/>
          <w:i w:val="false"/>
          <w:color w:val="000000"/>
          <w:sz w:val="28"/>
        </w:rPr>
        <w:t>
      2) радиациялық жағдайға бақылау жүргізетін аумақтық қызметтерден алынған халықтың радиациялық қауіпсіздігінің жағдайы туралы ақпарат;</w:t>
      </w:r>
    </w:p>
    <w:p>
      <w:pPr>
        <w:spacing w:after="0"/>
        <w:ind w:left="0"/>
        <w:jc w:val="both"/>
      </w:pPr>
      <w:r>
        <w:rPr>
          <w:rFonts w:ascii="Times New Roman"/>
          <w:b w:val="false"/>
          <w:i w:val="false"/>
          <w:color w:val="000000"/>
          <w:sz w:val="28"/>
        </w:rPr>
        <w:t>
      3) гидрометеорологиялық орталық филиалының мәліметтері;</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ведомоствосының мәліметтері;</w:t>
      </w:r>
    </w:p>
    <w:p>
      <w:pPr>
        <w:spacing w:after="0"/>
        <w:ind w:left="0"/>
        <w:jc w:val="both"/>
      </w:pPr>
      <w:r>
        <w:rPr>
          <w:rFonts w:ascii="Times New Roman"/>
          <w:b w:val="false"/>
          <w:i w:val="false"/>
          <w:color w:val="000000"/>
          <w:sz w:val="28"/>
        </w:rPr>
        <w:t>
      5) радиациялық бақылаудың басқа аккредиттелген зертханаларының өлшеу нәтижелері.</w:t>
      </w:r>
    </w:p>
    <w:bookmarkStart w:name="z511" w:id="496"/>
    <w:p>
      <w:pPr>
        <w:spacing w:after="0"/>
        <w:ind w:left="0"/>
        <w:jc w:val="both"/>
      </w:pPr>
      <w:r>
        <w:rPr>
          <w:rFonts w:ascii="Times New Roman"/>
          <w:b w:val="false"/>
          <w:i w:val="false"/>
          <w:color w:val="000000"/>
          <w:sz w:val="28"/>
        </w:rPr>
        <w:t>
      4. Паспорт үш данада толтырылады, аумақтық әкімшіліктің лауазымды тұлғасы қол қояды, санитариялық-эпидемиологиялық органның аумақтық ведомства бөлімшесінен қорытынды алу үшін келесі жылғы 1 наурызға дейін халықтың санитариялық-эпидемиологиялық саламаттылығы саласындағы мемлекеттік органның ведомоствосына жіберіледі.</w:t>
      </w:r>
    </w:p>
    <w:bookmarkEnd w:id="496"/>
    <w:p>
      <w:pPr>
        <w:spacing w:after="0"/>
        <w:ind w:left="0"/>
        <w:jc w:val="both"/>
      </w:pPr>
      <w:r>
        <w:rPr>
          <w:rFonts w:ascii="Times New Roman"/>
          <w:b w:val="false"/>
          <w:i w:val="false"/>
          <w:color w:val="000000"/>
          <w:sz w:val="28"/>
        </w:rPr>
        <w:t>
      Есептік жылдағы келесі жылғы 30 наурызға дейін халықтың санитариялық-эпидемиологиялық саламаттылығы саласындағы мемлекеттік органның ведомоствосының қорытындысымен субьектінің әкімшілік басшысына танысу үшін жіберіледі. Әкімшілік басшысының немесе оның орынбасарының қолы мөрмен бекітіледі. Ресімделген паспорттың бір данасын аумақтың әкімшілігі халықтың санитариялық-эпидемиологиялық саламаттылығы саласындағы мемлекеттік органның ведомоствоға жібереді, бір-бір данадан субьектінің әкімшілігінде және паспорттау жүргізуге жауапты ұйымда қалады.</w:t>
      </w:r>
    </w:p>
    <w:bookmarkStart w:name="z512" w:id="49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органның аумақтық ведомства бөлімшесінің паспорттағы мәліметтерге талдау жүргізеді және есептегі мерзімде Қазақстан Республикасындағы радиациялық қауіпсіздіктің жағдайы туралы Қазақстан Республикасы Ұлттық экономика министрлігі Тұтынушылардың құқықтары қорғау Комитеті "Санитариялық-эпидемиологиялық сараптама және мониторинг ғылыми-практикалық орталығы" РМҚК-не ағымдағы жылдың 10 сәуіріне дейін біріккен ақпарат жібереді.</w:t>
      </w:r>
    </w:p>
    <w:bookmarkEnd w:id="497"/>
    <w:bookmarkStart w:name="z513" w:id="498"/>
    <w:p>
      <w:pPr>
        <w:spacing w:after="0"/>
        <w:ind w:left="0"/>
        <w:jc w:val="left"/>
      </w:pPr>
      <w:r>
        <w:rPr>
          <w:rFonts w:ascii="Times New Roman"/>
          <w:b/>
          <w:i w:val="false"/>
          <w:color w:val="000000"/>
        </w:rPr>
        <w:t xml:space="preserve"> 1. Иондаушы сәулелену көздерін пайдаланатын обьектілер тізімі</w:t>
      </w:r>
    </w:p>
    <w:bookmarkEnd w:id="498"/>
    <w:bookmarkStart w:name="z514" w:id="499"/>
    <w:p>
      <w:pPr>
        <w:spacing w:after="0"/>
        <w:ind w:left="0"/>
        <w:jc w:val="both"/>
      </w:pPr>
      <w:r>
        <w:rPr>
          <w:rFonts w:ascii="Times New Roman"/>
          <w:b w:val="false"/>
          <w:i w:val="false"/>
          <w:color w:val="000000"/>
          <w:sz w:val="28"/>
        </w:rPr>
        <w:t>
      6. Паспорттың 1-тарауында ИСК және басқа да радиоактивті заттарды пайдалану арқылы жұмыстар атқарып жатқан ұйымдар туралы ақпарат бар. Сонымен бірге ұйымдар иондаушы сәулелену көздерін пайдалану түрлері бойынша топтарға бөлінеді: атом энергетикасы, өндірістік және зерттеу ядролық реакторлар, ускорителитездеткіштер, қуатты радиоизотопты қондырғылар, дефектоскопия, геологиялық бақылау, медициналық рентгенология, медициналық радиология, ғылыми зерттеу оқыту және басқалар. Қызметтің әрбір түрінен кейін атом энергиясы саласындағы өкілетті органдардың есептік мәліметтері бойынша қызметтің осы түріне жататын ұйымдардың саны көрсетіледі.</w:t>
      </w:r>
    </w:p>
    <w:bookmarkEnd w:id="499"/>
    <w:bookmarkStart w:name="z515" w:id="500"/>
    <w:p>
      <w:pPr>
        <w:spacing w:after="0"/>
        <w:ind w:left="0"/>
        <w:jc w:val="left"/>
      </w:pPr>
      <w:r>
        <w:rPr>
          <w:rFonts w:ascii="Times New Roman"/>
          <w:b/>
          <w:i w:val="false"/>
          <w:color w:val="000000"/>
        </w:rPr>
        <w:t xml:space="preserve"> 2. Иондаушы сәулелену көздерін пайдаланатын обьектілердің жалпы</w:t>
      </w:r>
      <w:r>
        <w:br/>
      </w:r>
      <w:r>
        <w:rPr>
          <w:rFonts w:ascii="Times New Roman"/>
          <w:b/>
          <w:i w:val="false"/>
          <w:color w:val="000000"/>
        </w:rPr>
        <w:t>сипаттамасы</w:t>
      </w:r>
    </w:p>
    <w:bookmarkEnd w:id="500"/>
    <w:bookmarkStart w:name="z516" w:id="501"/>
    <w:p>
      <w:pPr>
        <w:spacing w:after="0"/>
        <w:ind w:left="0"/>
        <w:jc w:val="both"/>
      </w:pPr>
      <w:r>
        <w:rPr>
          <w:rFonts w:ascii="Times New Roman"/>
          <w:b w:val="false"/>
          <w:i w:val="false"/>
          <w:color w:val="000000"/>
          <w:sz w:val="28"/>
        </w:rPr>
        <w:t>
      7. 2-тарауда обьектілерге сипаттама сала бойынша (өндірістік, медициналық, ғылыми және оқыту және басқалар) және "А" және "Б" тобындағы персоналдардың саны бойынша беріледі. Радиациялық қауіпсіздік қанағаттанарлықсыз бағаланған обьектілердің саны мен тізімі көрсетіледі. Бұл пункт аумақта орналасқан ұйымдардың паспорттық мәліметтерін толықтыру бойынша толтырылады.</w:t>
      </w:r>
    </w:p>
    <w:bookmarkEnd w:id="501"/>
    <w:bookmarkStart w:name="z517" w:id="502"/>
    <w:p>
      <w:pPr>
        <w:spacing w:after="0"/>
        <w:ind w:left="0"/>
        <w:jc w:val="left"/>
      </w:pPr>
      <w:r>
        <w:rPr>
          <w:rFonts w:ascii="Times New Roman"/>
          <w:b/>
          <w:i w:val="false"/>
          <w:color w:val="000000"/>
        </w:rPr>
        <w:t xml:space="preserve"> 3. Қоршаған ортаның радиоактивтік ластану сипаттамасы</w:t>
      </w:r>
    </w:p>
    <w:bookmarkEnd w:id="502"/>
    <w:bookmarkStart w:name="z518" w:id="503"/>
    <w:p>
      <w:pPr>
        <w:spacing w:after="0"/>
        <w:ind w:left="0"/>
        <w:jc w:val="both"/>
      </w:pPr>
      <w:r>
        <w:rPr>
          <w:rFonts w:ascii="Times New Roman"/>
          <w:b w:val="false"/>
          <w:i w:val="false"/>
          <w:color w:val="000000"/>
          <w:sz w:val="28"/>
        </w:rPr>
        <w:t>
      8. 3.1 тарауда топырақтың радиоактивтік ластану тығыздығы туралы мәлімет Қазақстан Республикасының гидрометеорологиялық орталығының арнайы мәліметтерінің негізінде енгізіледі. Іріктеп бақылау түрінде халықтың санитариялық-эпидемиологиялық саламаттылығы саласындағы мемлекеттік органның аумақтық ведомства бөлімшесі жүргізген топырақтың ластану тығыздығын оперативті талдау мәліметтерін және радиациялық бақылау аккредиттелген зертханада жүргізілген өлшеу нәтижелерін пайдалануға рұқсат беріледі.</w:t>
      </w:r>
    </w:p>
    <w:bookmarkEnd w:id="503"/>
    <w:p>
      <w:pPr>
        <w:spacing w:after="0"/>
        <w:ind w:left="0"/>
        <w:jc w:val="both"/>
      </w:pPr>
      <w:r>
        <w:rPr>
          <w:rFonts w:ascii="Times New Roman"/>
          <w:b w:val="false"/>
          <w:i w:val="false"/>
          <w:color w:val="000000"/>
          <w:sz w:val="28"/>
        </w:rPr>
        <w:t>
      Паспортқа топырақтың цезимен-137, стронцимен-90, плутонимен-239 (Бк/м</w:t>
      </w:r>
      <w:r>
        <w:rPr>
          <w:rFonts w:ascii="Times New Roman"/>
          <w:b w:val="false"/>
          <w:i w:val="false"/>
          <w:color w:val="000000"/>
          <w:vertAlign w:val="superscript"/>
        </w:rPr>
        <w:t>2</w:t>
      </w:r>
      <w:r>
        <w:rPr>
          <w:rFonts w:ascii="Times New Roman"/>
          <w:b w:val="false"/>
          <w:i w:val="false"/>
          <w:color w:val="000000"/>
          <w:sz w:val="28"/>
        </w:rPr>
        <w:t>) және қажеттілігіне қарай басқа да радионуклидтермен ластану тығыздығының төменгі, орташа және жоғарғы мөлшері енгізіледі.</w:t>
      </w:r>
    </w:p>
    <w:bookmarkStart w:name="z519" w:id="504"/>
    <w:p>
      <w:pPr>
        <w:spacing w:after="0"/>
        <w:ind w:left="0"/>
        <w:jc w:val="both"/>
      </w:pPr>
      <w:r>
        <w:rPr>
          <w:rFonts w:ascii="Times New Roman"/>
          <w:b w:val="false"/>
          <w:i w:val="false"/>
          <w:color w:val="000000"/>
          <w:sz w:val="28"/>
        </w:rPr>
        <w:t>
      9. 3.2. тарауда атмосфералық ауадағы радиоактивті заттардың көлемді активтігін гидрометеорологиялық орталық, тиісті аумақтағы халықтың санитариялық-эпидемиологиялық саламаттылығы саласындағы мемлекеттік органның аумақтық ведомства бөлімшесі немесе басқа да аккредиттелген зертханалардың елді мекендердегі және тұрғын үй және қоғамдық нысандардағы атмосфералық ауадағы радиоактивті заттарды болуына жүргізген мәліметтердің негізінде анықталады.</w:t>
      </w:r>
    </w:p>
    <w:bookmarkEnd w:id="504"/>
    <w:p>
      <w:pPr>
        <w:spacing w:after="0"/>
        <w:ind w:left="0"/>
        <w:jc w:val="both"/>
      </w:pPr>
      <w:r>
        <w:rPr>
          <w:rFonts w:ascii="Times New Roman"/>
          <w:b w:val="false"/>
          <w:i w:val="false"/>
          <w:color w:val="000000"/>
          <w:sz w:val="28"/>
        </w:rPr>
        <w:t>
      Паспортқа атмосфералық ауадағы радионуклидтердің көлемді белсенділігінің орташа мөлшері Беккерель бірлігінде жылдық куб метрде (Бк/м</w:t>
      </w:r>
      <w:r>
        <w:rPr>
          <w:rFonts w:ascii="Times New Roman"/>
          <w:b w:val="false"/>
          <w:i w:val="false"/>
          <w:color w:val="000000"/>
          <w:vertAlign w:val="superscript"/>
        </w:rPr>
        <w:t>3</w:t>
      </w:r>
      <w:r>
        <w:rPr>
          <w:rFonts w:ascii="Times New Roman"/>
          <w:b w:val="false"/>
          <w:i w:val="false"/>
          <w:color w:val="000000"/>
          <w:sz w:val="28"/>
        </w:rPr>
        <w:t>) енгізіледі.</w:t>
      </w:r>
    </w:p>
    <w:bookmarkStart w:name="z520" w:id="505"/>
    <w:p>
      <w:pPr>
        <w:spacing w:after="0"/>
        <w:ind w:left="0"/>
        <w:jc w:val="both"/>
      </w:pPr>
      <w:r>
        <w:rPr>
          <w:rFonts w:ascii="Times New Roman"/>
          <w:b w:val="false"/>
          <w:i w:val="false"/>
          <w:color w:val="000000"/>
          <w:sz w:val="28"/>
        </w:rPr>
        <w:t>
      10. 3.3 тарауында ауыз сумен қамтамасыз етуде, шаруашылық-тұрмыстық, балық аулау және суаруда пайдаланатын судағы Бк/кг радионуклидтердің үлестік активтігінің аумақ бойынша орташа мөлшері көрсетіледі.</w:t>
      </w:r>
    </w:p>
    <w:bookmarkEnd w:id="505"/>
    <w:bookmarkStart w:name="z521" w:id="506"/>
    <w:p>
      <w:pPr>
        <w:spacing w:after="0"/>
        <w:ind w:left="0"/>
        <w:jc w:val="both"/>
      </w:pPr>
      <w:r>
        <w:rPr>
          <w:rFonts w:ascii="Times New Roman"/>
          <w:b w:val="false"/>
          <w:i w:val="false"/>
          <w:color w:val="000000"/>
          <w:sz w:val="28"/>
        </w:rPr>
        <w:t>
      11. Паспорттың 3.4 тарауында тұрғындарды сумен жабдықтауды іске асыратын ұйымдардағы зертханалардың, сонымен қатар халықтың санитариялық-эпидемиологиялық саламаттылығы саласындағы мемлекеттік органдардың мәліметтері бойынша сумен қамтамасыз етудің су үсті және су асты көздеріндегі радионуклидтердің (Бк/кг) төмен, орташа және жоғарғы мөлшерінің үлестік активтік көлемі көрсетіледі. Мәлімет тек құрамына бақылау белгіленген радионуклидтерге ғана беріледі. Қажеттілігіне қарай белгіленген тәртіппен радиациялық бақылауға аккредиттелген басқа да зертханалар жүргізген арнайы зерттеу мәліметтері қолдануы мүмкін.</w:t>
      </w:r>
    </w:p>
    <w:bookmarkEnd w:id="506"/>
    <w:bookmarkStart w:name="z522" w:id="507"/>
    <w:p>
      <w:pPr>
        <w:spacing w:after="0"/>
        <w:ind w:left="0"/>
        <w:jc w:val="both"/>
      </w:pPr>
      <w:r>
        <w:rPr>
          <w:rFonts w:ascii="Times New Roman"/>
          <w:b w:val="false"/>
          <w:i w:val="false"/>
          <w:color w:val="000000"/>
          <w:sz w:val="28"/>
        </w:rPr>
        <w:t>
      12. 3.5 тарауға Ауылшаруашылығы министрлігінің радиологиялық қызметі және халықтың санитариялық-эпидемиологиялық саламаттылығы саласындағы мемлекеттік органның мәліметтері бойынша жергілікті өндірістегі тағам өнімдерінің негізгі түрлеріндегі және сырттан әкелінетін (сүт, ет және ет өнімдері, нан, бидай өнімдері, жапырақты көкөністер, тамыр жемістілер және басқалар) өнімдердегі радионуклидтердің үлестік белсенділігінің орташа мөлшері енгізіледі.</w:t>
      </w:r>
    </w:p>
    <w:bookmarkEnd w:id="507"/>
    <w:bookmarkStart w:name="z523" w:id="508"/>
    <w:p>
      <w:pPr>
        <w:spacing w:after="0"/>
        <w:ind w:left="0"/>
        <w:jc w:val="both"/>
      </w:pPr>
      <w:r>
        <w:rPr>
          <w:rFonts w:ascii="Times New Roman"/>
          <w:b w:val="false"/>
          <w:i w:val="false"/>
          <w:color w:val="000000"/>
          <w:sz w:val="28"/>
        </w:rPr>
        <w:t>
      13. 3.6 тарауға жергілікті шикізаттан дайындалған және басқа аймақтан әкелінген құрылыс материалдарындағы табиғи радионуклидтердің төменгі, орташа және жоғарғы үлестік активтігі енгізіледі.</w:t>
      </w:r>
    </w:p>
    <w:bookmarkEnd w:id="508"/>
    <w:p>
      <w:pPr>
        <w:spacing w:after="0"/>
        <w:ind w:left="0"/>
        <w:jc w:val="both"/>
      </w:pPr>
      <w:r>
        <w:rPr>
          <w:rFonts w:ascii="Times New Roman"/>
          <w:b w:val="false"/>
          <w:i w:val="false"/>
          <w:color w:val="000000"/>
          <w:sz w:val="28"/>
        </w:rPr>
        <w:t>
      Құрылыс материалдарының жеке түрлерінің үлестік активтігі туралы мәлімет құрылыс мекемелеріндегі аккредителген зертханалар және халықтың санитариялық-эпидемиологиялық саламаттылығы саласындағы мемлекеттік органның аумақтық ведомства бөлімшесі жүргізген зерттеулердің нәтижелері бойынша алынады.</w:t>
      </w:r>
    </w:p>
    <w:bookmarkStart w:name="z524" w:id="509"/>
    <w:p>
      <w:pPr>
        <w:spacing w:after="0"/>
        <w:ind w:left="0"/>
        <w:jc w:val="left"/>
      </w:pPr>
      <w:r>
        <w:rPr>
          <w:rFonts w:ascii="Times New Roman"/>
          <w:b/>
          <w:i w:val="false"/>
          <w:color w:val="000000"/>
        </w:rPr>
        <w:t xml:space="preserve"> 4. Аумақта радиациялық ауытқушылықтар мен ластанудың болуы</w:t>
      </w:r>
    </w:p>
    <w:bookmarkEnd w:id="509"/>
    <w:bookmarkStart w:name="z525" w:id="510"/>
    <w:p>
      <w:pPr>
        <w:spacing w:after="0"/>
        <w:ind w:left="0"/>
        <w:jc w:val="both"/>
      </w:pPr>
      <w:r>
        <w:rPr>
          <w:rFonts w:ascii="Times New Roman"/>
          <w:b w:val="false"/>
          <w:i w:val="false"/>
          <w:color w:val="000000"/>
          <w:sz w:val="28"/>
        </w:rPr>
        <w:t>
      14. 4 тарауда есепті жылы тіркелген, радиациялық апаттарға қатысы жоқ локальды радиациялық ауытқушылықтар мен ластанудың саны және оларға қысқаша сипаттама: орны, аумағы, радионуклидті құрамы және ластану деңгейі (Бк/м2) көрсетіледі.</w:t>
      </w:r>
    </w:p>
    <w:bookmarkEnd w:id="510"/>
    <w:bookmarkStart w:name="z526" w:id="511"/>
    <w:p>
      <w:pPr>
        <w:spacing w:after="0"/>
        <w:ind w:left="0"/>
        <w:jc w:val="left"/>
      </w:pPr>
      <w:r>
        <w:rPr>
          <w:rFonts w:ascii="Times New Roman"/>
          <w:b/>
          <w:i w:val="false"/>
          <w:color w:val="000000"/>
        </w:rPr>
        <w:t xml:space="preserve"> 5. Халықтың медициналық процедура кезінде</w:t>
      </w:r>
      <w:r>
        <w:br/>
      </w:r>
      <w:r>
        <w:rPr>
          <w:rFonts w:ascii="Times New Roman"/>
          <w:b/>
          <w:i w:val="false"/>
          <w:color w:val="000000"/>
        </w:rPr>
        <w:t>сәулелену структурасы</w:t>
      </w:r>
    </w:p>
    <w:bookmarkEnd w:id="511"/>
    <w:bookmarkStart w:name="z527" w:id="512"/>
    <w:p>
      <w:pPr>
        <w:spacing w:after="0"/>
        <w:ind w:left="0"/>
        <w:jc w:val="both"/>
      </w:pPr>
      <w:r>
        <w:rPr>
          <w:rFonts w:ascii="Times New Roman"/>
          <w:b w:val="false"/>
          <w:i w:val="false"/>
          <w:color w:val="000000"/>
          <w:sz w:val="28"/>
        </w:rPr>
        <w:t>
      15. Аумақтағы халықтың медициналық сәулеленуін бағалау есеп беру жылында жүргізілген профилактикалық және диагностикалық рентгенді радиологиялық зерттеулердің саны бойынша іске асырылды. 5-тамақтағы кестеге флюорографиялық, рентгенографиялық, рентгеноскопиялық және радионуклидтік зерттеулердің саны енгізіледі.</w:t>
      </w:r>
    </w:p>
    <w:bookmarkEnd w:id="512"/>
    <w:p>
      <w:pPr>
        <w:spacing w:after="0"/>
        <w:ind w:left="0"/>
        <w:jc w:val="both"/>
      </w:pPr>
      <w:r>
        <w:rPr>
          <w:rFonts w:ascii="Times New Roman"/>
          <w:b w:val="false"/>
          <w:i w:val="false"/>
          <w:color w:val="000000"/>
          <w:sz w:val="28"/>
        </w:rPr>
        <w:t>
      При наличии объективных данных по конкретным дозам облучения пациентов в Пациенттердің сәулеленудің нақты дозасын алғандығы туралы обьективті мәлімет болған кезде әрбір медициналық ұйымдардың рентген кабинеттерінде және радиодиагностикалық зертханаларда медициналық процедуралардың әрбір түрінен халықтың ұжымдық сәулелену дозасының маңызын алу үшін пайдаланалы. Мұндай мәліметтер болмаған жағдайда бір зерттеу үшін орташа тиімді дозаның жақын маңызын қолдануға болады: флюорография үшін 0,8 мЗв, рентгенография үшін 0,4 мЗв, рентгеноскопия үшін 10 мЗв, радионуклидті зерттеулер үшін 5 мЗв. Медициналық процедуралардан алынған аумақтағы тұрғындардың ұжымдық сәулелену дозасы бұл жағдайда процедуралар санының бір процедураға орташа тиімді дозасын көбейту арқылы болады. Алынған мөлшерді 3в ад. аудару үшін оны 1000-ға бөлу қажет.</w:t>
      </w:r>
    </w:p>
    <w:bookmarkStart w:name="z528" w:id="513"/>
    <w:p>
      <w:pPr>
        <w:spacing w:after="0"/>
        <w:ind w:left="0"/>
        <w:jc w:val="left"/>
      </w:pPr>
      <w:r>
        <w:rPr>
          <w:rFonts w:ascii="Times New Roman"/>
          <w:b/>
          <w:i w:val="false"/>
          <w:color w:val="000000"/>
        </w:rPr>
        <w:t xml:space="preserve"> 6. Халықтың, о.і. техногендік көздермен жұмыс істейтін тұлға –</w:t>
      </w:r>
      <w:r>
        <w:br/>
      </w:r>
      <w:r>
        <w:rPr>
          <w:rFonts w:ascii="Times New Roman"/>
          <w:b/>
          <w:i w:val="false"/>
          <w:color w:val="000000"/>
        </w:rPr>
        <w:t>персоналдың (бұдан әрі – мәтін бойынша "А" тобы) және</w:t>
      </w:r>
      <w:r>
        <w:br/>
      </w:r>
      <w:r>
        <w:rPr>
          <w:rFonts w:ascii="Times New Roman"/>
          <w:b/>
          <w:i w:val="false"/>
          <w:color w:val="000000"/>
        </w:rPr>
        <w:t>техногендік көздердің әсері саласындағы жұмыс жағдайында</w:t>
      </w:r>
      <w:r>
        <w:br/>
      </w:r>
      <w:r>
        <w:rPr>
          <w:rFonts w:ascii="Times New Roman"/>
          <w:b/>
          <w:i w:val="false"/>
          <w:color w:val="000000"/>
        </w:rPr>
        <w:t>болатын (бұдан әрі – мәтін бойынша "Б" тобы) тұлғалардың</w:t>
      </w:r>
      <w:r>
        <w:br/>
      </w:r>
      <w:r>
        <w:rPr>
          <w:rFonts w:ascii="Times New Roman"/>
          <w:b/>
          <w:i w:val="false"/>
          <w:color w:val="000000"/>
        </w:rPr>
        <w:t>сәулелену дозасын талдау</w:t>
      </w:r>
    </w:p>
    <w:bookmarkEnd w:id="513"/>
    <w:bookmarkStart w:name="z529" w:id="514"/>
    <w:p>
      <w:pPr>
        <w:spacing w:after="0"/>
        <w:ind w:left="0"/>
        <w:jc w:val="both"/>
      </w:pPr>
      <w:r>
        <w:rPr>
          <w:rFonts w:ascii="Times New Roman"/>
          <w:b w:val="false"/>
          <w:i w:val="false"/>
          <w:color w:val="000000"/>
          <w:sz w:val="28"/>
        </w:rPr>
        <w:t>
      16. 6.1 тармақ аумақта орналасқан ұйымның паспортындағы мәліметтердің негізінде толтырылады. Ол үшін паспорттың 3.1. бағанына енгізілген барлық ұжымдық сәулелену дозасының маңызын (3в ад.бірлікте) қосындылынау қажет. Осы кезде есеп беру жылында аумақтағы ионды сәулелену көздерімен жұмыс істейтін барлық персоналдың мөлшері шығады. 6.1. тармаққа "А" және "Б" топтарындағы персоналға арналған сәулелену дозасының жеке тиімді маңызы енгізіледі. Барлық персоналдың, сонымен қатар "А" және "Б" тобындағы персоналдың сәулелену дозасының орташа тиімді мөлшерін алу үшін тиісті ұжымдық дозаның мөлшерін осы топтағы персоналдың жалпы санына бөлу қажет.</w:t>
      </w:r>
    </w:p>
    <w:bookmarkEnd w:id="514"/>
    <w:p>
      <w:pPr>
        <w:spacing w:after="0"/>
        <w:ind w:left="0"/>
        <w:jc w:val="both"/>
      </w:pPr>
      <w:r>
        <w:rPr>
          <w:rFonts w:ascii="Times New Roman"/>
          <w:b w:val="false"/>
          <w:i w:val="false"/>
          <w:color w:val="000000"/>
          <w:sz w:val="28"/>
        </w:rPr>
        <w:t>
      Барлық аумақтағы "А" және "Б" тобындағы персонал үшін дозаның негізгі шегінен жоғарылаған адамдардың саны ұйым паспортының 3.1.тармағынан алынған мәліметтермен қосындылау арқылы айқындалады.</w:t>
      </w:r>
    </w:p>
    <w:bookmarkStart w:name="z530" w:id="515"/>
    <w:p>
      <w:pPr>
        <w:spacing w:after="0"/>
        <w:ind w:left="0"/>
        <w:jc w:val="both"/>
      </w:pPr>
      <w:r>
        <w:rPr>
          <w:rFonts w:ascii="Times New Roman"/>
          <w:b w:val="false"/>
          <w:i w:val="false"/>
          <w:color w:val="000000"/>
          <w:sz w:val="28"/>
        </w:rPr>
        <w:t>
      17. 6.2 тармақта бақылау аймағында тұратын тұрғындардың жалпы саны және осы тұрғындардың ұйымның атқаратын қызыметі есебінен алынған сәулеленудің ұжымдық дозасының маңызы аумақта орналасқан (пациенттердің медициналық ұйымдардарда алған сәулелену дозасынан басқа) барлық ұйымның паспортындағы 3.2 және 3.3. тармағынан алынған тиісті мөлшерді қосындылау арқылы айқындалады.</w:t>
      </w:r>
    </w:p>
    <w:bookmarkEnd w:id="515"/>
    <w:p>
      <w:pPr>
        <w:spacing w:after="0"/>
        <w:ind w:left="0"/>
        <w:jc w:val="both"/>
      </w:pPr>
      <w:r>
        <w:rPr>
          <w:rFonts w:ascii="Times New Roman"/>
          <w:b w:val="false"/>
          <w:i w:val="false"/>
          <w:color w:val="000000"/>
          <w:sz w:val="28"/>
        </w:rPr>
        <w:t>
      Ұйымның бақылау аймағында тұратын тұрғындардың сәулелену дозасының орташа тиімді дозасының маңызы ұйымның бақылау аймағында тұратын тұрғындардың жалпы санының жылдық ұжымдық дозасынан алынған маңызға бөлу арқылы айқандалады.</w:t>
      </w:r>
    </w:p>
    <w:bookmarkStart w:name="z531" w:id="516"/>
    <w:p>
      <w:pPr>
        <w:spacing w:after="0"/>
        <w:ind w:left="0"/>
        <w:jc w:val="both"/>
      </w:pPr>
      <w:r>
        <w:rPr>
          <w:rFonts w:ascii="Times New Roman"/>
          <w:b w:val="false"/>
          <w:i w:val="false"/>
          <w:color w:val="000000"/>
          <w:sz w:val="28"/>
        </w:rPr>
        <w:t>
      18. 6.3 тармаққа сәулеленудің барлық негізгі түрлері есебінен аумақта тұратын тұрғындардың жылдық ұжымдық дозасының құрылымы туралы мәліметтер енгізіледі.</w:t>
      </w:r>
    </w:p>
    <w:bookmarkEnd w:id="516"/>
    <w:bookmarkStart w:name="z532" w:id="517"/>
    <w:p>
      <w:pPr>
        <w:spacing w:after="0"/>
        <w:ind w:left="0"/>
        <w:jc w:val="both"/>
      </w:pPr>
      <w:r>
        <w:rPr>
          <w:rFonts w:ascii="Times New Roman"/>
          <w:b w:val="false"/>
          <w:i w:val="false"/>
          <w:color w:val="000000"/>
          <w:sz w:val="28"/>
        </w:rPr>
        <w:t>
      19. 6.3 (1) тармақта сәулеленудің иондаушы көздерін пайдаланатын ұйымның қызметі есебінен аумақтағы тұрғындардың жылдық ұжымдық дозасы ұйым паспортының 3.3. тарауында көрсетілген барлық ұйымдардағы "А" және "Б" топтарындағы персоналдың және паспорттың 6.2. тармағындағы міліметтер бойынша осы ұйымның бақылау аймағында тұратын тұрғындардың ұжымдық сәулелену дозасын қосындылау арқылы анықталады.</w:t>
      </w:r>
    </w:p>
    <w:bookmarkEnd w:id="517"/>
    <w:bookmarkStart w:name="z533" w:id="518"/>
    <w:p>
      <w:pPr>
        <w:spacing w:after="0"/>
        <w:ind w:left="0"/>
        <w:jc w:val="both"/>
      </w:pPr>
      <w:r>
        <w:rPr>
          <w:rFonts w:ascii="Times New Roman"/>
          <w:b w:val="false"/>
          <w:i w:val="false"/>
          <w:color w:val="000000"/>
          <w:sz w:val="28"/>
        </w:rPr>
        <w:t>
      20. 6.3 (2) тармақта есеп беру жылындағы аймақтағы тұрғындардың өткен радиациялық апаттардағы ядролық сынақ өнімдерге жаһандық түсуі салдарынан қоршаған ортаның ұзақ өмір сүретін радионуклидтермен ластануына негізделген ұжымдық тиімді сәулелену дозасы және есеп беру жылының алдындағы барлық маусымдағы ұйымның қалыпты қызметі (радиациялық апаттарсыз) көрсетіледі. Дозаны бағалауды тиісті аумақтағы халықтың санитариялық-эпидемиологиялық саламаттылығы саласындағы мемлекеттік органның аумақтық ведомства бөлімшесі қажет болған жағдайда ғылыми-практикалық орталықпен бірігіп іске асырады.</w:t>
      </w:r>
    </w:p>
    <w:bookmarkEnd w:id="518"/>
    <w:bookmarkStart w:name="z534" w:id="519"/>
    <w:p>
      <w:pPr>
        <w:spacing w:after="0"/>
        <w:ind w:left="0"/>
        <w:jc w:val="both"/>
      </w:pPr>
      <w:r>
        <w:rPr>
          <w:rFonts w:ascii="Times New Roman"/>
          <w:b w:val="false"/>
          <w:i w:val="false"/>
          <w:color w:val="000000"/>
          <w:sz w:val="28"/>
        </w:rPr>
        <w:t>
      21. 6.3 (3) тармақта халықтың табиғи иондаушы сәулелену көздерімен сәулеленудің тиімді дозасын бағалау үшін барлық алынған дозалар есепке алынады (космостық сәулелену, жер жыныстарының және құрылыс конструкцияларының гамма-сәулеленуі, тағам өнімдерімен және сумен бірге табиғи радоинуклидтердің есебінен ішкі сәулелену, рпдон изотобының, торонның және олардың аз өмір сүретін еншілес өнімдерінің ингаляциясы). Халықтың табиғи көздермен сәулеленудің тиімді дозасына радон және оның аз өмір сүретін өнімдері әсер етеді.</w:t>
      </w:r>
    </w:p>
    <w:bookmarkEnd w:id="519"/>
    <w:bookmarkStart w:name="z535" w:id="520"/>
    <w:p>
      <w:pPr>
        <w:spacing w:after="0"/>
        <w:ind w:left="0"/>
        <w:jc w:val="both"/>
      </w:pPr>
      <w:r>
        <w:rPr>
          <w:rFonts w:ascii="Times New Roman"/>
          <w:b w:val="false"/>
          <w:i w:val="false"/>
          <w:color w:val="000000"/>
          <w:sz w:val="28"/>
        </w:rPr>
        <w:t>
      22. 6.3 (4) тармақта аумақта тұратын тұрғындардың және медициналық зерттеу кезінде алынған жылдық ұжымдық тиімді доза осы зерттеулердің негізгі түрлерінен алынған ұжымдық дозаны қосындылау арқылы есептеледі (флюорографиялық, рентгенографиялық, рентгеноскопиялық, радионуклидтік).</w:t>
      </w:r>
    </w:p>
    <w:bookmarkEnd w:id="520"/>
    <w:bookmarkStart w:name="z536" w:id="521"/>
    <w:p>
      <w:pPr>
        <w:spacing w:after="0"/>
        <w:ind w:left="0"/>
        <w:jc w:val="both"/>
      </w:pPr>
      <w:r>
        <w:rPr>
          <w:rFonts w:ascii="Times New Roman"/>
          <w:b w:val="false"/>
          <w:i w:val="false"/>
          <w:color w:val="000000"/>
          <w:sz w:val="28"/>
        </w:rPr>
        <w:t>
      23. 6.3 (5) тармақта есеп беру жылында туындаған аумақтағы барлық тұрғындардың жылдық ұжымдық сәулелену дозалары көрсетіледі. Радиациялық апат туындаған жағдайдағы аумақтағы тұрғындардың жеке дозасы нақты апат жағдайында қолдану үшін дайындалған және өкілетті орган бекіткен арнайы методикалық құжаттарға сәйкес анықталады. Аумақтағы тұрғындардың радиациялық апаттардан алған сәулеленудің ұжымдық дозасын сәулеленуге ұшыраған барлық тұрғындардың жеке дозасының сомасы сияқты есептейді.</w:t>
      </w:r>
    </w:p>
    <w:bookmarkEnd w:id="521"/>
    <w:bookmarkStart w:name="z537" w:id="522"/>
    <w:p>
      <w:pPr>
        <w:spacing w:after="0"/>
        <w:ind w:left="0"/>
        <w:jc w:val="both"/>
      </w:pPr>
      <w:r>
        <w:rPr>
          <w:rFonts w:ascii="Times New Roman"/>
          <w:b w:val="false"/>
          <w:i w:val="false"/>
          <w:color w:val="000000"/>
          <w:sz w:val="28"/>
        </w:rPr>
        <w:t>
      24. Халықтың сәулеленуінің әрбір негізгі көздерінің үлесін барлық көздердің жиынтық (жалпы) ұжымдық дозасынан анықтау үшін бірінші осы көздердің ұжымдық дозасының сомасын есептеу қажет. Тұрғындардың ұжымдық сәулелену дозасынан алынған жиынтық маңызды 100% қабылдап, тұрғындардың әрбір сәулелену түріне келетін үлесті анықтау қажет. Алынған салыстырмалы маңыз (%-пен)6.3 (1) - 6.3 (5) тармақтарға 3в ад. сәулеленудің әртүрлі көдерінен алынған ұжымдық дозаның тиісті абсолюттік маңызы жақшаның ішінде жазылады.</w:t>
      </w:r>
    </w:p>
    <w:bookmarkEnd w:id="522"/>
    <w:bookmarkStart w:name="z538" w:id="523"/>
    <w:p>
      <w:pPr>
        <w:spacing w:after="0"/>
        <w:ind w:left="0"/>
        <w:jc w:val="left"/>
      </w:pPr>
      <w:r>
        <w:rPr>
          <w:rFonts w:ascii="Times New Roman"/>
          <w:b/>
          <w:i w:val="false"/>
          <w:color w:val="000000"/>
        </w:rPr>
        <w:t xml:space="preserve"> 7. Радиациялық апаттар мен оқиғалардың саны</w:t>
      </w:r>
    </w:p>
    <w:bookmarkEnd w:id="523"/>
    <w:bookmarkStart w:name="z539" w:id="524"/>
    <w:p>
      <w:pPr>
        <w:spacing w:after="0"/>
        <w:ind w:left="0"/>
        <w:jc w:val="both"/>
      </w:pPr>
      <w:r>
        <w:rPr>
          <w:rFonts w:ascii="Times New Roman"/>
          <w:b w:val="false"/>
          <w:i w:val="false"/>
          <w:color w:val="000000"/>
          <w:sz w:val="28"/>
        </w:rPr>
        <w:t>
      25. 7 тармақта радиациялық апаттар мен оқиғалардың саны аумақтағы барлық ұйымдардың паспортындағы мәліметтерді қосындылау және есеп беру жылында аймақта орын алған, бірақ кейбір себептерге байланысты ұйымның паспортына кірмеген, бірақ тиісті аумақтағы халықтың санитариялық-эпидемиологиялық саламаттылығы саласындағы мемлекеттік органдағы ведомоствоның есептік үлгісіне енгізілген апаттар мен оқиғалар арқылы анықталады. Радиациялық апаттар мен оқиғалар ядролық-энергетикалық қондырғыларда орын алған жағдайда олардың деңгейі халықаралық INES шкаласында көрсетіледі. Басқа обьектілерде радиациялық апаттар мен оқиғалар туындаған жағдайда олардың деңгейлері осы апаттар мен оқиғаларға тексеру жүргізген комиссияның қорытындысы бойынша анықталады.</w:t>
      </w:r>
    </w:p>
    <w:bookmarkEnd w:id="524"/>
    <w:bookmarkStart w:name="z540" w:id="525"/>
    <w:p>
      <w:pPr>
        <w:spacing w:after="0"/>
        <w:ind w:left="0"/>
        <w:jc w:val="left"/>
      </w:pPr>
      <w:r>
        <w:rPr>
          <w:rFonts w:ascii="Times New Roman"/>
          <w:b/>
          <w:i w:val="false"/>
          <w:color w:val="000000"/>
        </w:rPr>
        <w:t xml:space="preserve"> 8. Сәулелену патологиясы жағдайының болуы (сырқаттанушылықтың</w:t>
      </w:r>
      <w:r>
        <w:br/>
      </w:r>
      <w:r>
        <w:rPr>
          <w:rFonts w:ascii="Times New Roman"/>
          <w:b/>
          <w:i w:val="false"/>
          <w:color w:val="000000"/>
        </w:rPr>
        <w:t>жылдық саны)</w:t>
      </w:r>
    </w:p>
    <w:bookmarkEnd w:id="525"/>
    <w:bookmarkStart w:name="z541" w:id="526"/>
    <w:p>
      <w:pPr>
        <w:spacing w:after="0"/>
        <w:ind w:left="0"/>
        <w:jc w:val="both"/>
      </w:pPr>
      <w:r>
        <w:rPr>
          <w:rFonts w:ascii="Times New Roman"/>
          <w:b w:val="false"/>
          <w:i w:val="false"/>
          <w:color w:val="000000"/>
          <w:sz w:val="28"/>
        </w:rPr>
        <w:t>
      26. 8 тармақта егер ондай жағдай орын алған болса сәулелену патологиясының болуы және саны көрсетіледі (есеп беру жылындағы бірінші рет анықталған сырқаттанушылықтың саны). Аумақтық органның профпатология бөлімшесінде немесе басқа да өкілетті органның қорытындысы бойынша алғашқы рет анықталған кәсіби улану немесе кәсіби ауруды тіркейтін журналдың негізінде толтырылады. Сәулелену терапиясымен келісілген сәулелену патологиясының жағдайлары паспортқа енгізілмейді.</w:t>
      </w:r>
    </w:p>
    <w:bookmarkEnd w:id="526"/>
    <w:bookmarkStart w:name="z542" w:id="527"/>
    <w:p>
      <w:pPr>
        <w:spacing w:after="0"/>
        <w:ind w:left="0"/>
        <w:jc w:val="left"/>
      </w:pPr>
      <w:r>
        <w:rPr>
          <w:rFonts w:ascii="Times New Roman"/>
          <w:b/>
          <w:i w:val="false"/>
          <w:color w:val="000000"/>
        </w:rPr>
        <w:t xml:space="preserve"> 9. Радиациялық қауіпсіздікті қамтамасыз ету, радиациялық</w:t>
      </w:r>
      <w:r>
        <w:br/>
      </w:r>
      <w:r>
        <w:rPr>
          <w:rFonts w:ascii="Times New Roman"/>
          <w:b/>
          <w:i w:val="false"/>
          <w:color w:val="000000"/>
        </w:rPr>
        <w:t>қауіпсіздік саласындағы нормалар, қағидалар және нормативтердің</w:t>
      </w:r>
      <w:r>
        <w:br/>
      </w:r>
      <w:r>
        <w:rPr>
          <w:rFonts w:ascii="Times New Roman"/>
          <w:b/>
          <w:i w:val="false"/>
          <w:color w:val="000000"/>
        </w:rPr>
        <w:t>орындалуы бойынша жылдық шараларды талдау</w:t>
      </w:r>
    </w:p>
    <w:bookmarkEnd w:id="527"/>
    <w:bookmarkStart w:name="z543" w:id="528"/>
    <w:p>
      <w:pPr>
        <w:spacing w:after="0"/>
        <w:ind w:left="0"/>
        <w:jc w:val="both"/>
      </w:pPr>
      <w:r>
        <w:rPr>
          <w:rFonts w:ascii="Times New Roman"/>
          <w:b w:val="false"/>
          <w:i w:val="false"/>
          <w:color w:val="000000"/>
          <w:sz w:val="28"/>
        </w:rPr>
        <w:t>
      27. 9 тармақта есеп беру жылында персонал мен халықтың радиациялық қауіпсіздігін регламенттейтін нормативтік құқықтық актілердің орындалуы бойынша өткізілген негізгі шараларға және оларды іске асыру бойынша тиімділігін үш баллдық шкалада (жоғары тиімді, тиімділігі жеткіліксіз, тиімсіз) бағалау арқылы жетілдіру шараларына талдау беріледі.</w:t>
      </w:r>
    </w:p>
    <w:bookmarkEnd w:id="528"/>
    <w:p>
      <w:pPr>
        <w:spacing w:after="0"/>
        <w:ind w:left="0"/>
        <w:jc w:val="both"/>
      </w:pPr>
      <w:r>
        <w:rPr>
          <w:rFonts w:ascii="Times New Roman"/>
          <w:b w:val="false"/>
          <w:i w:val="false"/>
          <w:color w:val="000000"/>
          <w:sz w:val="28"/>
        </w:rPr>
        <w:t>
      Радиациялық қауіпсіздік бойынша шаралардың тиімділігін бағалау осы нұсқаулықтың 2.3 тармағында көрсетілген көрсеткіштің негізінде және халықтың санитариялық-эпидемиологиялық саламаттылығы саласындағы мемлекеттік органның ведомоствосы нормативтік құқықтық актілерді бұзушылыққа санкция қолданған көрсеткіштердің негізінде жүргізіледі.</w:t>
      </w:r>
    </w:p>
    <w:bookmarkStart w:name="z544" w:id="529"/>
    <w:p>
      <w:pPr>
        <w:spacing w:after="0"/>
        <w:ind w:left="0"/>
        <w:jc w:val="left"/>
      </w:pPr>
      <w:r>
        <w:rPr>
          <w:rFonts w:ascii="Times New Roman"/>
          <w:b/>
          <w:i w:val="false"/>
          <w:color w:val="000000"/>
        </w:rPr>
        <w:t xml:space="preserve"> 10. Қазақстан Республикасындағы әкімшілік аумақ субьектісінде</w:t>
      </w:r>
      <w:r>
        <w:br/>
      </w:r>
      <w:r>
        <w:rPr>
          <w:rFonts w:ascii="Times New Roman"/>
          <w:b/>
          <w:i w:val="false"/>
          <w:color w:val="000000"/>
        </w:rPr>
        <w:t>радиациялық апаттар мен оқиғаларды жоюға арналған сәйкес</w:t>
      </w:r>
      <w:r>
        <w:br/>
      </w:r>
      <w:r>
        <w:rPr>
          <w:rFonts w:ascii="Times New Roman"/>
          <w:b/>
          <w:i w:val="false"/>
          <w:color w:val="000000"/>
        </w:rPr>
        <w:t>құрылымның, құралдар мен күштің болуы</w:t>
      </w:r>
    </w:p>
    <w:bookmarkEnd w:id="529"/>
    <w:bookmarkStart w:name="z545" w:id="530"/>
    <w:p>
      <w:pPr>
        <w:spacing w:after="0"/>
        <w:ind w:left="0"/>
        <w:jc w:val="both"/>
      </w:pPr>
      <w:r>
        <w:rPr>
          <w:rFonts w:ascii="Times New Roman"/>
          <w:b w:val="false"/>
          <w:i w:val="false"/>
          <w:color w:val="000000"/>
          <w:sz w:val="28"/>
        </w:rPr>
        <w:t>
      28. 10 тармақта аумақтың әкімшілігінде радиациялық апаттарды жоюға арналған күш пен құралдардың болуы туралы мәлімет көрсетіледі, олар: сәйкес келетін штаттық және штаттан тыс құрылым, жоспарлар, қорғаныш құралдары, автокөлік құралдары, дезактивация құралдары және үш баллдық шкалада медициналық көмек көрсету ("бар", "бар, бірақ жеткіліксіз", "жоқ") көрсетіледі.</w:t>
      </w:r>
    </w:p>
    <w:bookmarkEnd w:id="530"/>
    <w:bookmarkStart w:name="z546" w:id="531"/>
    <w:p>
      <w:pPr>
        <w:spacing w:after="0"/>
        <w:ind w:left="0"/>
        <w:jc w:val="left"/>
      </w:pPr>
      <w:r>
        <w:rPr>
          <w:rFonts w:ascii="Times New Roman"/>
          <w:b/>
          <w:i w:val="false"/>
          <w:color w:val="000000"/>
        </w:rPr>
        <w:t xml:space="preserve"> 11. Есеп беру жылындағы аумақтағы радиациялық жағдайды</w:t>
      </w:r>
      <w:r>
        <w:br/>
      </w:r>
      <w:r>
        <w:rPr>
          <w:rFonts w:ascii="Times New Roman"/>
          <w:b/>
          <w:i w:val="false"/>
          <w:color w:val="000000"/>
        </w:rPr>
        <w:t>Қазақстан Республикасы әкімшілік аумақтағы субьектінің бағалауы</w:t>
      </w:r>
    </w:p>
    <w:bookmarkEnd w:id="531"/>
    <w:bookmarkStart w:name="z547" w:id="532"/>
    <w:p>
      <w:pPr>
        <w:spacing w:after="0"/>
        <w:ind w:left="0"/>
        <w:jc w:val="both"/>
      </w:pPr>
      <w:r>
        <w:rPr>
          <w:rFonts w:ascii="Times New Roman"/>
          <w:b w:val="false"/>
          <w:i w:val="false"/>
          <w:color w:val="000000"/>
          <w:sz w:val="28"/>
        </w:rPr>
        <w:t>
      29. 11 тармақта паспортта ұсынылған материалдарды талдаудың негізінде аумақтың әкімшілігі аумақтағы радиациялық жағдайды бағалау бойынша өз пікірін үш балдық шкалада ("жақсы", "қанағаттанарлық", "қанағаттанарлықсыз") және халықтың радиациялық қауіпсіздігін жетілдіру бойынша Үкімет және Қазақстан Республикасыны субьектісі қабылдаған қаулылар мен шешімдердің орындалуы туралы және келесі жылға жоспарланған негізгі шараларды жазады.</w:t>
      </w:r>
    </w:p>
    <w:bookmarkEnd w:id="532"/>
    <w:bookmarkStart w:name="z548" w:id="533"/>
    <w:p>
      <w:pPr>
        <w:spacing w:after="0"/>
        <w:ind w:left="0"/>
        <w:jc w:val="left"/>
      </w:pPr>
      <w:r>
        <w:rPr>
          <w:rFonts w:ascii="Times New Roman"/>
          <w:b/>
          <w:i w:val="false"/>
          <w:color w:val="000000"/>
        </w:rPr>
        <w:t xml:space="preserve"> 12. Тиісті аумақтағы халықтың санитариялық-эпидемиологиялық</w:t>
      </w:r>
      <w:r>
        <w:br/>
      </w:r>
      <w:r>
        <w:rPr>
          <w:rFonts w:ascii="Times New Roman"/>
          <w:b/>
          <w:i w:val="false"/>
          <w:color w:val="000000"/>
        </w:rPr>
        <w:t>саламаттылығы саласындағы мемлекеттік органның аумақтық</w:t>
      </w:r>
      <w:r>
        <w:br/>
      </w:r>
      <w:r>
        <w:rPr>
          <w:rFonts w:ascii="Times New Roman"/>
          <w:b/>
          <w:i w:val="false"/>
          <w:color w:val="000000"/>
        </w:rPr>
        <w:t>ведомства бөлімшесінің қорытындысы, стахостикалық әсерлердің</w:t>
      </w:r>
      <w:r>
        <w:br/>
      </w:r>
      <w:r>
        <w:rPr>
          <w:rFonts w:ascii="Times New Roman"/>
          <w:b/>
          <w:i w:val="false"/>
          <w:color w:val="000000"/>
        </w:rPr>
        <w:t>жеке және ұжымдық туындауын бағалау</w:t>
      </w:r>
    </w:p>
    <w:bookmarkEnd w:id="533"/>
    <w:bookmarkStart w:name="z549" w:id="534"/>
    <w:p>
      <w:pPr>
        <w:spacing w:after="0"/>
        <w:ind w:left="0"/>
        <w:jc w:val="both"/>
      </w:pPr>
      <w:r>
        <w:rPr>
          <w:rFonts w:ascii="Times New Roman"/>
          <w:b w:val="false"/>
          <w:i w:val="false"/>
          <w:color w:val="000000"/>
          <w:sz w:val="28"/>
        </w:rPr>
        <w:t>
      30. Паспорттың 12 тарауына халықтың санитариялық-эпидемиологиялық саламаттылығы саласындағы мемлекеттік орган ведомоствосының есеп беру жылындағы халықтың радиациялық қауіпсіздік жағдайын бағалау және келесі жылға аумақтың әкімшілігі жоспарлаған шаралар енгізілген арнайы қорытындысы кіреді.</w:t>
      </w:r>
    </w:p>
    <w:bookmarkEnd w:id="534"/>
    <w:p>
      <w:pPr>
        <w:spacing w:after="0"/>
        <w:ind w:left="0"/>
        <w:jc w:val="both"/>
      </w:pPr>
      <w:r>
        <w:rPr>
          <w:rFonts w:ascii="Times New Roman"/>
          <w:b w:val="false"/>
          <w:i w:val="false"/>
          <w:color w:val="000000"/>
          <w:sz w:val="28"/>
        </w:rPr>
        <w:t>
      Халықта стохастикалық әсердің жеке және ұжымдық туындау ықтималдығының сандық көрсеткішін бағалау Гигиеналық нормативтерге сәйкес паспорттың 6.3 тармағында көрсетілген тұрғындардың ұжымдық тиімді дозасының мөлшеріндегі мәліметтер бойынша жүргізіледі.</w:t>
      </w:r>
    </w:p>
    <w:p>
      <w:pPr>
        <w:spacing w:after="0"/>
        <w:ind w:left="0"/>
        <w:jc w:val="both"/>
      </w:pPr>
      <w:r>
        <w:rPr>
          <w:rFonts w:ascii="Times New Roman"/>
          <w:b w:val="false"/>
          <w:i w:val="false"/>
          <w:color w:val="000000"/>
          <w:sz w:val="28"/>
        </w:rPr>
        <w:t>
      Осы жерге тиісті аумақтағы халықтың санитариялық-эпидемиологиялық саламаттылығы саласындағы мемлекеттік органның аумақтық ведомства бөлімшесі аумақтағы тұрғындардың келесі жылғы радиациялық қауіпсіздік деңгейінің жоғарылауы бойынша негізгі оңтайластырылған ұсыныстары жазылады.</w:t>
      </w:r>
    </w:p>
    <w:bookmarkStart w:name="z550" w:id="535"/>
    <w:p>
      <w:pPr>
        <w:spacing w:after="0"/>
        <w:ind w:left="0"/>
        <w:jc w:val="both"/>
      </w:pPr>
      <w:r>
        <w:rPr>
          <w:rFonts w:ascii="Times New Roman"/>
          <w:b w:val="false"/>
          <w:i w:val="false"/>
          <w:color w:val="000000"/>
          <w:sz w:val="28"/>
        </w:rPr>
        <w:t xml:space="preserve">
      31. Халықтың санитариялық-эпидемиологиялық саламаттылығы саласындағы мемлекеттік органның аумақтық ведомства бөлімшесі берген, Қазақстан Республикасының тиісті аумағындағы бас мемлекеттік санитариялық дәрігер қол қойған қорытындымен аумақтың әкімшілік басшысын таныстырады, ал ол Паспорттың ақырғы бағанына қол қояды. </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15-қосымша</w:t>
            </w:r>
          </w:p>
        </w:tc>
      </w:tr>
    </w:tbl>
    <w:bookmarkStart w:name="z552" w:id="536"/>
    <w:p>
      <w:pPr>
        <w:spacing w:after="0"/>
        <w:ind w:left="0"/>
        <w:jc w:val="left"/>
      </w:pPr>
      <w:r>
        <w:rPr>
          <w:rFonts w:ascii="Times New Roman"/>
          <w:b/>
          <w:i w:val="false"/>
          <w:color w:val="000000"/>
        </w:rPr>
        <w:t xml:space="preserve"> МГК ұйымдары жұмыскерлерінің табиғи көздермен сәулелену</w:t>
      </w:r>
      <w:r>
        <w:br/>
      </w:r>
      <w:r>
        <w:rPr>
          <w:rFonts w:ascii="Times New Roman"/>
          <w:b/>
          <w:i w:val="false"/>
          <w:color w:val="000000"/>
        </w:rPr>
        <w:t>дозаларын бағалау әдістемесі</w:t>
      </w:r>
      <w:r>
        <w:br/>
      </w:r>
      <w:r>
        <w:rPr>
          <w:rFonts w:ascii="Times New Roman"/>
          <w:b/>
          <w:i w:val="false"/>
          <w:color w:val="000000"/>
        </w:rPr>
        <w:t>1. Жұмыскерлердің сыртқы сәулеленуін бақылау</w:t>
      </w:r>
    </w:p>
    <w:bookmarkEnd w:id="536"/>
    <w:bookmarkStart w:name="z554" w:id="537"/>
    <w:p>
      <w:pPr>
        <w:spacing w:after="0"/>
        <w:ind w:left="0"/>
        <w:jc w:val="both"/>
      </w:pPr>
      <w:r>
        <w:rPr>
          <w:rFonts w:ascii="Times New Roman"/>
          <w:b w:val="false"/>
          <w:i w:val="false"/>
          <w:color w:val="000000"/>
          <w:sz w:val="28"/>
        </w:rPr>
        <w:t>
      1. Ұйым жұмыскерлерінің сәулеленуінің тиімді дозалары гамма-сәулелену дозасы қуатының орташа мәндерімен және жұмыскерлер сәулеленуге ұшырайтын уақытпен айқындалады.</w:t>
      </w:r>
    </w:p>
    <w:bookmarkEnd w:id="537"/>
    <w:bookmarkStart w:name="z555" w:id="538"/>
    <w:p>
      <w:pPr>
        <w:spacing w:after="0"/>
        <w:ind w:left="0"/>
        <w:jc w:val="both"/>
      </w:pPr>
      <w:r>
        <w:rPr>
          <w:rFonts w:ascii="Times New Roman"/>
          <w:b w:val="false"/>
          <w:i w:val="false"/>
          <w:color w:val="000000"/>
          <w:sz w:val="28"/>
        </w:rPr>
        <w:t>
      2. Жұмыскерлердің сыртқы сәулеленуінің тиімді дозасын бағалауды жұмыс орнында жер бетінен (еденнен) 1 м биіктікте сыртқы гамма-сәулеленудің өлшенген дозалары қуатының (бұдан әрі - Р) мәні және осы жұмыскердің қаралатын учаскеде 1 жыл ішіндегі жұмыс уақыты (бұдан әрі - Т) негізінде жүргізу керек.</w:t>
      </w:r>
    </w:p>
    <w:bookmarkEnd w:id="538"/>
    <w:p>
      <w:pPr>
        <w:spacing w:after="0"/>
        <w:ind w:left="0"/>
        <w:jc w:val="both"/>
      </w:pPr>
      <w:r>
        <w:rPr>
          <w:rFonts w:ascii="Times New Roman"/>
          <w:b w:val="false"/>
          <w:i w:val="false"/>
          <w:color w:val="000000"/>
          <w:sz w:val="28"/>
        </w:rPr>
        <w:t>
      Сыртқы гамма-сәулеленуді жылдық тиімді дозасы (Е1сыртқы) мына формула бойынша есептеледі:</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сыртқы</w:t>
      </w:r>
      <w:r>
        <w:rPr>
          <w:rFonts w:ascii="Times New Roman"/>
          <w:b w:val="false"/>
          <w:i w:val="false"/>
          <w:color w:val="000000"/>
          <w:sz w:val="28"/>
        </w:rPr>
        <w:t>) = К</w:t>
      </w:r>
      <w:r>
        <w:rPr>
          <w:rFonts w:ascii="Times New Roman"/>
          <w:b w:val="false"/>
          <w:i w:val="false"/>
          <w:color w:val="000000"/>
          <w:vertAlign w:val="superscript"/>
        </w:rPr>
        <w:t>е</w:t>
      </w:r>
      <w:r>
        <w:rPr>
          <w:rFonts w:ascii="Times New Roman"/>
          <w:b w:val="false"/>
          <w:i w:val="false"/>
          <w:color w:val="000000"/>
          <w:sz w:val="28"/>
        </w:rPr>
        <w:t xml:space="preserve"> Р</w:t>
      </w:r>
      <w:r>
        <w:rPr>
          <w:rFonts w:ascii="Times New Roman"/>
          <w:b w:val="false"/>
          <w:i w:val="false"/>
          <w:color w:val="000000"/>
          <w:vertAlign w:val="subscript"/>
        </w:rPr>
        <w:t>y</w:t>
      </w:r>
      <w:r>
        <w:rPr>
          <w:rFonts w:ascii="Times New Roman"/>
          <w:b w:val="false"/>
          <w:i w:val="false"/>
          <w:color w:val="000000"/>
          <w:sz w:val="28"/>
        </w:rPr>
        <w:t xml:space="preserve"> Т</w:t>
      </w:r>
      <w:r>
        <w:rPr>
          <w:rFonts w:ascii="Times New Roman"/>
          <w:b w:val="false"/>
          <w:i w:val="false"/>
          <w:color w:val="000000"/>
          <w:vertAlign w:val="subscript"/>
        </w:rPr>
        <w:t>р</w:t>
      </w:r>
      <w:r>
        <w:rPr>
          <w:rFonts w:ascii="Times New Roman"/>
          <w:b w:val="false"/>
          <w:i w:val="false"/>
          <w:color w:val="000000"/>
          <w:sz w:val="28"/>
        </w:rPr>
        <w:t>, мЗв/жыл, (1)</w:t>
      </w:r>
    </w:p>
    <w:p>
      <w:pPr>
        <w:spacing w:after="0"/>
        <w:ind w:left="0"/>
        <w:jc w:val="both"/>
      </w:pPr>
      <w:r>
        <w:rPr>
          <w:rFonts w:ascii="Times New Roman"/>
          <w:b w:val="false"/>
          <w:i w:val="false"/>
          <w:color w:val="000000"/>
          <w:sz w:val="28"/>
        </w:rPr>
        <w:t>
            мұнда: К</w:t>
      </w:r>
      <w:r>
        <w:rPr>
          <w:rFonts w:ascii="Times New Roman"/>
          <w:b w:val="false"/>
          <w:i w:val="false"/>
          <w:color w:val="000000"/>
          <w:vertAlign w:val="superscript"/>
        </w:rPr>
        <w:t>е</w:t>
      </w:r>
      <w:r>
        <w:rPr>
          <w:rFonts w:ascii="Times New Roman"/>
          <w:b w:val="false"/>
          <w:i w:val="false"/>
          <w:color w:val="000000"/>
          <w:sz w:val="28"/>
        </w:rPr>
        <w:t xml:space="preserve"> – мәні мынаған тең болып алынатын дозалық коэффициент:</w:t>
      </w:r>
    </w:p>
    <w:p>
      <w:pPr>
        <w:spacing w:after="0"/>
        <w:ind w:left="0"/>
        <w:jc w:val="both"/>
      </w:pPr>
      <w:r>
        <w:rPr>
          <w:rFonts w:ascii="Times New Roman"/>
          <w:b w:val="false"/>
          <w:i w:val="false"/>
          <w:color w:val="000000"/>
          <w:sz w:val="28"/>
        </w:rPr>
        <w:t>
            1) 0,006 мЗв/мР, егер Р</w:t>
      </w:r>
      <w:r>
        <w:rPr>
          <w:rFonts w:ascii="Times New Roman"/>
          <w:b w:val="false"/>
          <w:i w:val="false"/>
          <w:color w:val="000000"/>
          <w:vertAlign w:val="subscript"/>
        </w:rPr>
        <w:t>y</w:t>
      </w:r>
      <w:r>
        <w:rPr>
          <w:rFonts w:ascii="Times New Roman"/>
          <w:b w:val="false"/>
          <w:i w:val="false"/>
          <w:color w:val="000000"/>
          <w:sz w:val="28"/>
        </w:rPr>
        <w:t xml:space="preserve"> – сағатына миллиРентгенмен (бұдан әрі – мР/сағ) экспозициялық дозаның қуаты;</w:t>
      </w:r>
    </w:p>
    <w:p>
      <w:pPr>
        <w:spacing w:after="0"/>
        <w:ind w:left="0"/>
        <w:jc w:val="both"/>
      </w:pPr>
      <w:r>
        <w:rPr>
          <w:rFonts w:ascii="Times New Roman"/>
          <w:b w:val="false"/>
          <w:i w:val="false"/>
          <w:color w:val="000000"/>
          <w:sz w:val="28"/>
        </w:rPr>
        <w:t>
            2) 0,0007 мЗв/мкЗв, егер Р</w:t>
      </w:r>
      <w:r>
        <w:rPr>
          <w:rFonts w:ascii="Times New Roman"/>
          <w:b w:val="false"/>
          <w:i w:val="false"/>
          <w:color w:val="000000"/>
          <w:vertAlign w:val="subscript"/>
        </w:rPr>
        <w:t>y</w:t>
      </w:r>
      <w:r>
        <w:rPr>
          <w:rFonts w:ascii="Times New Roman"/>
          <w:b w:val="false"/>
          <w:i w:val="false"/>
          <w:color w:val="000000"/>
          <w:sz w:val="28"/>
        </w:rPr>
        <w:t xml:space="preserve"> - эквиваленттік дозаның қуаты мкЗв/сағ.</w:t>
      </w:r>
    </w:p>
    <w:bookmarkStart w:name="z556" w:id="539"/>
    <w:p>
      <w:pPr>
        <w:spacing w:after="0"/>
        <w:ind w:left="0"/>
        <w:jc w:val="both"/>
      </w:pPr>
      <w:r>
        <w:rPr>
          <w:rFonts w:ascii="Times New Roman"/>
          <w:b w:val="false"/>
          <w:i w:val="false"/>
          <w:color w:val="000000"/>
          <w:sz w:val="28"/>
        </w:rPr>
        <w:t>
      3. Гамма-сәулелену дозасының қуаты (Р</w:t>
      </w:r>
      <w:r>
        <w:rPr>
          <w:rFonts w:ascii="Times New Roman"/>
          <w:b w:val="false"/>
          <w:i w:val="false"/>
          <w:color w:val="000000"/>
          <w:vertAlign w:val="subscript"/>
        </w:rPr>
        <w:t>y</w:t>
      </w:r>
      <w:r>
        <w:rPr>
          <w:rFonts w:ascii="Times New Roman"/>
          <w:b w:val="false"/>
          <w:i w:val="false"/>
          <w:color w:val="000000"/>
          <w:sz w:val="28"/>
        </w:rPr>
        <w:t>) дозиметрдің өзінің аясының деңгейі (Р</w:t>
      </w:r>
      <w:r>
        <w:rPr>
          <w:rFonts w:ascii="Times New Roman"/>
          <w:b w:val="false"/>
          <w:i w:val="false"/>
          <w:color w:val="000000"/>
          <w:vertAlign w:val="subscript"/>
        </w:rPr>
        <w:t>ф</w:t>
      </w:r>
      <w:r>
        <w:rPr>
          <w:rFonts w:ascii="Times New Roman"/>
          <w:b w:val="false"/>
          <w:i w:val="false"/>
          <w:color w:val="000000"/>
          <w:sz w:val="28"/>
        </w:rPr>
        <w:t>) және оның космостық сәулеге (Р</w:t>
      </w:r>
      <w:r>
        <w:rPr>
          <w:rFonts w:ascii="Times New Roman"/>
          <w:b w:val="false"/>
          <w:i w:val="false"/>
          <w:color w:val="000000"/>
          <w:vertAlign w:val="subscript"/>
        </w:rPr>
        <w:t>к</w:t>
      </w:r>
      <w:r>
        <w:rPr>
          <w:rFonts w:ascii="Times New Roman"/>
          <w:b w:val="false"/>
          <w:i w:val="false"/>
          <w:color w:val="000000"/>
          <w:sz w:val="28"/>
        </w:rPr>
        <w:t>) жауап беруін ескере отырып анықталуы тиіс:</w:t>
      </w:r>
    </w:p>
    <w:bookmarkEnd w:id="53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y</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1</w:t>
      </w:r>
      <w:r>
        <w:rPr>
          <w:rFonts w:ascii="Times New Roman"/>
          <w:b w:val="false"/>
          <w:i w:val="false"/>
          <w:color w:val="000000"/>
          <w:sz w:val="28"/>
        </w:rPr>
        <w:t xml:space="preserve"> - өлшеу нүктесіндегі дозиметрдің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параметрлерінің сандық мәні әрбір дозиметр үшін жеке жағадан 50 м немесе одан да көп қашықтықта тереңдігі кемінде 5 метр судың бетінде орындалған бірнеше қайтара өлшеу жолымен анықталады.</w:t>
      </w:r>
    </w:p>
    <w:bookmarkStart w:name="z557" w:id="540"/>
    <w:p>
      <w:pPr>
        <w:spacing w:after="0"/>
        <w:ind w:left="0"/>
        <w:jc w:val="both"/>
      </w:pPr>
      <w:r>
        <w:rPr>
          <w:rFonts w:ascii="Times New Roman"/>
          <w:b w:val="false"/>
          <w:i w:val="false"/>
          <w:color w:val="000000"/>
          <w:sz w:val="28"/>
        </w:rPr>
        <w:t>
      4. Әртүрлі технологиялық учаскелерде жұмыс уақыты Т</w:t>
      </w:r>
      <w:r>
        <w:rPr>
          <w:rFonts w:ascii="Times New Roman"/>
          <w:b w:val="false"/>
          <w:i w:val="false"/>
          <w:color w:val="000000"/>
          <w:vertAlign w:val="subscript"/>
        </w:rPr>
        <w:t>р</w:t>
      </w:r>
      <w:r>
        <w:rPr>
          <w:rFonts w:ascii="Times New Roman"/>
          <w:b w:val="false"/>
          <w:i w:val="false"/>
          <w:color w:val="000000"/>
          <w:sz w:val="28"/>
        </w:rPr>
        <w:t>(сағ) жылына 0-ден 2000 сағатқа дейін ауытқуы мүмкін. Егер жұмыскер бір жылдың ішінде Р-дың мәні өзгеріп отыратын бірнеше учаскеде (№ жұмыс орны немесе жұмыс операциясы) жұмыс істесе, онда ол үшін сыртқы сәулелену есебінен жылдық тиімді доза мынаны құрайды:</w:t>
      </w:r>
    </w:p>
    <w:bookmarkEnd w:id="5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73500" cy="9906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y-</w:t>
      </w:r>
      <w:r>
        <w:rPr>
          <w:rFonts w:ascii="Times New Roman"/>
          <w:b w:val="false"/>
          <w:i w:val="false"/>
          <w:color w:val="000000"/>
          <w:sz w:val="28"/>
        </w:rPr>
        <w:t xml:space="preserve"> n - учаскенің бетінен 1 м биіктіктегі дозаның қуаты;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n - учаскесінде 1 жылдың ішіндегі жұмыс уақыты.</w:t>
      </w:r>
    </w:p>
    <w:bookmarkStart w:name="z558" w:id="541"/>
    <w:p>
      <w:pPr>
        <w:spacing w:after="0"/>
        <w:ind w:left="0"/>
        <w:jc w:val="both"/>
      </w:pPr>
      <w:r>
        <w:rPr>
          <w:rFonts w:ascii="Times New Roman"/>
          <w:b w:val="false"/>
          <w:i w:val="false"/>
          <w:color w:val="000000"/>
          <w:sz w:val="28"/>
        </w:rPr>
        <w:t>
      5. Жұмыскердің сыртқы сәулелену дозасын анықтау барысында мына шарт орындалуы тиіс:</w:t>
      </w:r>
    </w:p>
    <w:bookmarkEnd w:id="5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11557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w:t>
      </w:r>
      <w:r>
        <w:rPr>
          <w:rFonts w:ascii="Times New Roman"/>
          <w:b w:val="false"/>
          <w:i w:val="false"/>
          <w:color w:val="000000"/>
          <w:vertAlign w:val="subscript"/>
        </w:rPr>
        <w:t>р</w:t>
      </w:r>
      <w:r>
        <w:rPr>
          <w:rFonts w:ascii="Times New Roman"/>
          <w:b w:val="false"/>
          <w:i w:val="false"/>
          <w:color w:val="000000"/>
          <w:sz w:val="28"/>
        </w:rPr>
        <w:t xml:space="preserve"> - жұмыскердің 1 жыл бойы штаттағы жұмысының ұзақтығы, сағ.</w:t>
      </w:r>
    </w:p>
    <w:bookmarkStart w:name="z559" w:id="542"/>
    <w:p>
      <w:pPr>
        <w:spacing w:after="0"/>
        <w:ind w:left="0"/>
        <w:jc w:val="left"/>
      </w:pPr>
      <w:r>
        <w:rPr>
          <w:rFonts w:ascii="Times New Roman"/>
          <w:b/>
          <w:i w:val="false"/>
          <w:color w:val="000000"/>
        </w:rPr>
        <w:t xml:space="preserve"> 2. Құрамында өндірістік шаң бар ұзақ мерзімдік</w:t>
      </w:r>
      <w:r>
        <w:br/>
      </w:r>
      <w:r>
        <w:rPr>
          <w:rFonts w:ascii="Times New Roman"/>
          <w:b/>
          <w:i w:val="false"/>
          <w:color w:val="000000"/>
        </w:rPr>
        <w:t>радионуклидтердің ингаляциялы түсуі есебінен жұмыскерлердің</w:t>
      </w:r>
      <w:r>
        <w:br/>
      </w:r>
      <w:r>
        <w:rPr>
          <w:rFonts w:ascii="Times New Roman"/>
          <w:b/>
          <w:i w:val="false"/>
          <w:color w:val="000000"/>
        </w:rPr>
        <w:t>сәулеленуін бақылау</w:t>
      </w:r>
    </w:p>
    <w:bookmarkEnd w:id="542"/>
    <w:bookmarkStart w:name="z560" w:id="543"/>
    <w:p>
      <w:pPr>
        <w:spacing w:after="0"/>
        <w:ind w:left="0"/>
        <w:jc w:val="both"/>
      </w:pPr>
      <w:r>
        <w:rPr>
          <w:rFonts w:ascii="Times New Roman"/>
          <w:b w:val="false"/>
          <w:i w:val="false"/>
          <w:color w:val="000000"/>
          <w:sz w:val="28"/>
        </w:rPr>
        <w:t>
      6. Құрамында өндірістік тозаң бар табиғи радионуклидтердің (ТРН) ингаляциялы түсуі есебінен ішкі сәулелену дозасы радионуклидтік құраммен және тозаңданатын материал мен тозаңның үлестік белсенділігімен, өндірістік аумақтағы ауаның жалпы тозаңдануымен және нақты жағдайлардағы жұмыс уақытымен, тыныс алу органдарының жеке қорғаныш құралдарын қолданумен анықталады. Радионуклидтік құрам, тозаңның үлестік белсенділігі және ауаның жалпы тозаңдануы технологиялық үдерістердің параметрлеріне, жұмыстың температуралық режиміне, қолданылатын химиялық реагенттерге, материалдың дисперсиялығы мен көлеміне байланысты.</w:t>
      </w:r>
    </w:p>
    <w:bookmarkEnd w:id="543"/>
    <w:bookmarkStart w:name="z561" w:id="544"/>
    <w:p>
      <w:pPr>
        <w:spacing w:after="0"/>
        <w:ind w:left="0"/>
        <w:jc w:val="both"/>
      </w:pPr>
      <w:r>
        <w:rPr>
          <w:rFonts w:ascii="Times New Roman"/>
          <w:b w:val="false"/>
          <w:i w:val="false"/>
          <w:color w:val="000000"/>
          <w:sz w:val="28"/>
        </w:rPr>
        <w:t>
      7. Жұмыскердің бір тұрақты жұмыс орнында өндірістік тозаңмен бір радионуклидтің ингаляциялы түсуі есебінен ішкі сәулеленуінің тиімді дозасы мына формула бойынша анықталады:</w:t>
      </w:r>
    </w:p>
    <w:bookmarkEnd w:id="544"/>
    <w:p>
      <w:pPr>
        <w:spacing w:after="0"/>
        <w:ind w:left="0"/>
        <w:jc w:val="both"/>
      </w:pPr>
      <w:r>
        <w:rPr>
          <w:rFonts w:ascii="Times New Roman"/>
          <w:b w:val="false"/>
          <w:i w:val="false"/>
          <w:color w:val="000000"/>
          <w:sz w:val="28"/>
        </w:rPr>
        <w:t>
                  Е</w:t>
      </w:r>
      <w:r>
        <w:rPr>
          <w:rFonts w:ascii="Times New Roman"/>
          <w:b w:val="false"/>
          <w:i w:val="false"/>
          <w:color w:val="000000"/>
          <w:vertAlign w:val="superscript"/>
        </w:rPr>
        <w:t>ішкі</w:t>
      </w:r>
      <w:r>
        <w:rPr>
          <w:rFonts w:ascii="Times New Roman"/>
          <w:b w:val="false"/>
          <w:i w:val="false"/>
          <w:color w:val="000000"/>
          <w:sz w:val="28"/>
        </w:rPr>
        <w:t xml:space="preserve"> = k</w:t>
      </w:r>
      <w:r>
        <w:rPr>
          <w:rFonts w:ascii="Times New Roman"/>
          <w:b w:val="false"/>
          <w:i w:val="false"/>
          <w:color w:val="000000"/>
          <w:vertAlign w:val="subscript"/>
        </w:rPr>
        <w:t>d</w:t>
      </w:r>
      <w:r>
        <w:rPr>
          <w:rFonts w:ascii="Times New Roman"/>
          <w:b w:val="false"/>
          <w:i w:val="false"/>
          <w:color w:val="000000"/>
          <w:sz w:val="28"/>
        </w:rPr>
        <w:t xml:space="preserve"> • C</w:t>
      </w:r>
      <w:r>
        <w:rPr>
          <w:rFonts w:ascii="Times New Roman"/>
          <w:b w:val="false"/>
          <w:i w:val="false"/>
          <w:color w:val="000000"/>
          <w:vertAlign w:val="subscript"/>
        </w:rPr>
        <w:t>n</w:t>
      </w:r>
      <w:r>
        <w:rPr>
          <w:rFonts w:ascii="Times New Roman"/>
          <w:b w:val="false"/>
          <w:i w:val="false"/>
          <w:color w:val="000000"/>
          <w:sz w:val="28"/>
        </w:rPr>
        <w:t xml:space="preserve"> • f • V • Т, мЗв/жыл, (5)</w:t>
      </w:r>
    </w:p>
    <w:p>
      <w:pPr>
        <w:spacing w:after="0"/>
        <w:ind w:left="0"/>
        <w:jc w:val="both"/>
      </w:pPr>
      <w:r>
        <w:rPr>
          <w:rFonts w:ascii="Times New Roman"/>
          <w:b w:val="false"/>
          <w:i w:val="false"/>
          <w:color w:val="000000"/>
          <w:sz w:val="28"/>
        </w:rPr>
        <w:t>
            мұнда k</w:t>
      </w:r>
      <w:r>
        <w:rPr>
          <w:rFonts w:ascii="Times New Roman"/>
          <w:b w:val="false"/>
          <w:i w:val="false"/>
          <w:color w:val="000000"/>
          <w:vertAlign w:val="subscript"/>
        </w:rPr>
        <w:t>d</w:t>
      </w:r>
      <w:r>
        <w:rPr>
          <w:rFonts w:ascii="Times New Roman"/>
          <w:b w:val="false"/>
          <w:i w:val="false"/>
          <w:color w:val="000000"/>
          <w:sz w:val="28"/>
        </w:rPr>
        <w:t xml:space="preserve"> – мәні уран мен торий қатарындағы негізгі радионуклидтер үшін 13-қосымшада келтірілген дозалық коэффициент (Зв/Бк);</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w:t>
      </w:r>
      <w:r>
        <w:rPr>
          <w:rFonts w:ascii="Times New Roman"/>
          <w:b w:val="false"/>
          <w:i w:val="false"/>
          <w:color w:val="000000"/>
          <w:sz w:val="28"/>
        </w:rPr>
        <w:t xml:space="preserve"> - өндірістік тозаңдағы радионуклидтердің үлестік белсенділігі кБк/кг;</w:t>
      </w:r>
    </w:p>
    <w:p>
      <w:pPr>
        <w:spacing w:after="0"/>
        <w:ind w:left="0"/>
        <w:jc w:val="both"/>
      </w:pPr>
      <w:r>
        <w:rPr>
          <w:rFonts w:ascii="Times New Roman"/>
          <w:b w:val="false"/>
          <w:i w:val="false"/>
          <w:color w:val="000000"/>
          <w:sz w:val="28"/>
        </w:rPr>
        <w:t>
            f - ауаның орташа тозаңдануы,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 жұмыскерлердің тыныс алуының орташа жылдамдығы,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Т - жыл бойы тозаңды аумақта болу уақыты, сағ/жыл;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f және V шамалары мәндері тұрақты болғанда сәулелену дозасын бағалауда (5) формуласы дұрыс.</w:t>
      </w:r>
    </w:p>
    <w:bookmarkStart w:name="z562" w:id="545"/>
    <w:p>
      <w:pPr>
        <w:spacing w:after="0"/>
        <w:ind w:left="0"/>
        <w:jc w:val="both"/>
      </w:pPr>
      <w:r>
        <w:rPr>
          <w:rFonts w:ascii="Times New Roman"/>
          <w:b w:val="false"/>
          <w:i w:val="false"/>
          <w:color w:val="000000"/>
          <w:sz w:val="28"/>
        </w:rPr>
        <w:t>
      8. Бір немесе бірнеше параметрлердің уақытқа байланысты ауыспалы мәндері болғанда сәулеленудің барлық уақытын бірнеше кезеңдерге бөлу қажет, олардың әрқайсысының ішіндегі параметрлер тұрақты болып саналады. Кейіннен сәулеленудің барлық кезеңі бойынша жиынтықтай отырып әрбір кезең үшін дозалар 5 формула бойынша бағаланады.</w:t>
      </w:r>
    </w:p>
    <w:bookmarkEnd w:id="545"/>
    <w:bookmarkStart w:name="z563" w:id="546"/>
    <w:p>
      <w:pPr>
        <w:spacing w:after="0"/>
        <w:ind w:left="0"/>
        <w:jc w:val="both"/>
      </w:pPr>
      <w:r>
        <w:rPr>
          <w:rFonts w:ascii="Times New Roman"/>
          <w:b w:val="false"/>
          <w:i w:val="false"/>
          <w:color w:val="000000"/>
          <w:sz w:val="28"/>
        </w:rPr>
        <w:t>
      9. Жұмыс аймағындағы радионуклидтердің қосылыс түрлері белгісіз немесе ішкі сәулелену дозасын есептеу үшін радиоактивтік тепе-теңдік болмаған жағдайда осы санитариялық қағидаларға 13-қосымша бойынша дозалық коэффициенттердің ең жоғары мәндерін қабылдау керек.</w:t>
      </w:r>
    </w:p>
    <w:bookmarkEnd w:id="546"/>
    <w:bookmarkStart w:name="z564" w:id="547"/>
    <w:p>
      <w:pPr>
        <w:spacing w:after="0"/>
        <w:ind w:left="0"/>
        <w:jc w:val="both"/>
      </w:pPr>
      <w:r>
        <w:rPr>
          <w:rFonts w:ascii="Times New Roman"/>
          <w:b w:val="false"/>
          <w:i w:val="false"/>
          <w:color w:val="000000"/>
          <w:sz w:val="28"/>
        </w:rPr>
        <w:t>
      10. Жұмыскерлер тыныс алу ағзалары үшін жеке қорғаныш құралдарын қолданатын жағдайда, өндірістік тозаңмен ұзақ мерзімдік табиғи радионуклидтердің организмге ингаляциялы түсуі есебінен болатын ішкі сәулеленудің тиімді дозасы тозаңды ұстау коэффициентінің орташа мәні з (салыс. бірлік) құрайтын болса n есеге төмендейді.</w:t>
      </w:r>
    </w:p>
    <w:bookmarkEnd w:id="547"/>
    <w:bookmarkStart w:name="z565" w:id="548"/>
    <w:p>
      <w:pPr>
        <w:spacing w:after="0"/>
        <w:ind w:left="0"/>
        <w:jc w:val="left"/>
      </w:pPr>
      <w:r>
        <w:rPr>
          <w:rFonts w:ascii="Times New Roman"/>
          <w:b/>
          <w:i w:val="false"/>
          <w:color w:val="000000"/>
        </w:rPr>
        <w:t xml:space="preserve"> 3. Жұмыскерлердің радон изотоптарымен және олардың</w:t>
      </w:r>
      <w:r>
        <w:br/>
      </w:r>
      <w:r>
        <w:rPr>
          <w:rFonts w:ascii="Times New Roman"/>
          <w:b/>
          <w:i w:val="false"/>
          <w:color w:val="000000"/>
        </w:rPr>
        <w:t>қысқа мерзімдік еншілес өнімдерімен сәулеленуін бақылау</w:t>
      </w:r>
    </w:p>
    <w:bookmarkEnd w:id="548"/>
    <w:bookmarkStart w:name="z566" w:id="549"/>
    <w:p>
      <w:pPr>
        <w:spacing w:after="0"/>
        <w:ind w:left="0"/>
        <w:jc w:val="both"/>
      </w:pPr>
      <w:r>
        <w:rPr>
          <w:rFonts w:ascii="Times New Roman"/>
          <w:b w:val="false"/>
          <w:i w:val="false"/>
          <w:color w:val="000000"/>
          <w:sz w:val="28"/>
        </w:rPr>
        <w:t>
      11. Радон изотоптары және қысқа мерзімді радонның (РЕӨ) және торонның (ТЕӨ) еншілес өнімдерінің аэрозольдері көлемі шағын және ауа алмасу еселігі төмен үй-жайларда, құрамында жоғарғы көлемде табиғи радионуклидтер бар материалдардың үлкен массасын сақтау немесе өңдеу кезінде жұмыс орнында жұмыскерлердің сәулеленуіне елеулі үлес қосады.</w:t>
      </w:r>
    </w:p>
    <w:bookmarkEnd w:id="549"/>
    <w:bookmarkStart w:name="z567" w:id="550"/>
    <w:p>
      <w:pPr>
        <w:spacing w:after="0"/>
        <w:ind w:left="0"/>
        <w:jc w:val="both"/>
      </w:pPr>
      <w:r>
        <w:rPr>
          <w:rFonts w:ascii="Times New Roman"/>
          <w:b w:val="false"/>
          <w:i w:val="false"/>
          <w:color w:val="000000"/>
          <w:sz w:val="28"/>
        </w:rPr>
        <w:t>
      12. Радон изотоптары және РЕӨ мен ТЕӨ-ның аэрозольдері есебінен ішкі сәулелену дозасы ауада, болжам бойынша стандартты бір сағаттық тыныс алу көлемі 1,2 м</w:t>
      </w:r>
      <w:r>
        <w:rPr>
          <w:rFonts w:ascii="Times New Roman"/>
          <w:b w:val="false"/>
          <w:i w:val="false"/>
          <w:color w:val="000000"/>
          <w:vertAlign w:val="superscript"/>
        </w:rPr>
        <w:t>3</w:t>
      </w:r>
      <w:r>
        <w:rPr>
          <w:rFonts w:ascii="Times New Roman"/>
          <w:b w:val="false"/>
          <w:i w:val="false"/>
          <w:color w:val="000000"/>
          <w:sz w:val="28"/>
        </w:rPr>
        <w:t xml:space="preserve">/с болғанда, екі параметрмен – экспозиция уақытымен (тыныс алу) - t, сағ және осы уақыт ішіндегі ауадағы радон изотоптарының эквивалентті тепе-теңдігінің көлемдік белсенділігінің (ЭТКБ) орташа мәнімен </w:t>
      </w:r>
    </w:p>
    <w:bookmarkEnd w:id="550"/>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анықталады. Радон изотоптары есебінен ішкі сәулеленудің тиімді дозасы ЭТКБ радон изотоптарының туындысымен (</w:t>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t) уақытта анықталады - оны әдетте "экспозиция" (БкLс/м</w:t>
      </w:r>
      <w:r>
        <w:rPr>
          <w:rFonts w:ascii="Times New Roman"/>
          <w:b w:val="false"/>
          <w:i w:val="false"/>
          <w:color w:val="000000"/>
          <w:vertAlign w:val="superscript"/>
        </w:rPr>
        <w:t>3</w:t>
      </w:r>
      <w:r>
        <w:rPr>
          <w:rFonts w:ascii="Times New Roman"/>
          <w:b w:val="false"/>
          <w:i w:val="false"/>
          <w:color w:val="000000"/>
          <w:sz w:val="28"/>
        </w:rPr>
        <w:t>) деп атайды.</w:t>
      </w:r>
      <w:r>
        <w:br/>
      </w:r>
      <w:r>
        <w:rPr>
          <w:rFonts w:ascii="Times New Roman"/>
          <w:b w:val="false"/>
          <w:i w:val="false"/>
          <w:color w:val="000000"/>
          <w:sz w:val="28"/>
        </w:rPr>
        <w:t>
</w:t>
      </w:r>
    </w:p>
    <w:bookmarkStart w:name="z568" w:id="551"/>
    <w:p>
      <w:pPr>
        <w:spacing w:after="0"/>
        <w:ind w:left="0"/>
        <w:jc w:val="both"/>
      </w:pPr>
      <w:r>
        <w:rPr>
          <w:rFonts w:ascii="Times New Roman"/>
          <w:b w:val="false"/>
          <w:i w:val="false"/>
          <w:color w:val="000000"/>
          <w:sz w:val="28"/>
        </w:rPr>
        <w:t>
      13. Өндірістік жағдайда радон изотобының экспозициясы 1сБк/м</w:t>
      </w:r>
      <w:r>
        <w:rPr>
          <w:rFonts w:ascii="Times New Roman"/>
          <w:b w:val="false"/>
          <w:i w:val="false"/>
          <w:color w:val="000000"/>
          <w:vertAlign w:val="superscript"/>
        </w:rPr>
        <w:t>3</w:t>
      </w:r>
      <w:r>
        <w:rPr>
          <w:rFonts w:ascii="Times New Roman"/>
          <w:b w:val="false"/>
          <w:i w:val="false"/>
          <w:color w:val="000000"/>
          <w:sz w:val="28"/>
        </w:rPr>
        <w:t xml:space="preserve"> 0,78 - 10-5мЗв тең болатын тиімді сәулелену дозасы сәйкес келеді.</w:t>
      </w:r>
    </w:p>
    <w:bookmarkEnd w:id="551"/>
    <w:p>
      <w:pPr>
        <w:spacing w:after="0"/>
        <w:ind w:left="0"/>
        <w:jc w:val="both"/>
      </w:pPr>
      <w:r>
        <w:rPr>
          <w:rFonts w:ascii="Times New Roman"/>
          <w:b w:val="false"/>
          <w:i w:val="false"/>
          <w:color w:val="000000"/>
          <w:sz w:val="28"/>
        </w:rPr>
        <w:t>
      Егер ауадағы радон изотобының ЭТКБ орташа мәні және жұмыс уақыты - t, белгілі болса, онда сәулеленудің тиімді дозасы мына формуламен есептеледі:</w:t>
      </w:r>
    </w:p>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Rn</w:t>
      </w:r>
      <w:r>
        <w:rPr>
          <w:rFonts w:ascii="Times New Roman"/>
          <w:b w:val="false"/>
          <w:i w:val="false"/>
          <w:color w:val="000000"/>
          <w:sz w:val="28"/>
        </w:rPr>
        <w:t xml:space="preserve"> = d * -C</w:t>
      </w:r>
      <w:r>
        <w:rPr>
          <w:rFonts w:ascii="Times New Roman"/>
          <w:b w:val="false"/>
          <w:i w:val="false"/>
          <w:color w:val="000000"/>
          <w:vertAlign w:val="subscript"/>
        </w:rPr>
        <w:t>equ</w:t>
      </w:r>
      <w:r>
        <w:rPr>
          <w:rFonts w:ascii="Times New Roman"/>
          <w:b w:val="false"/>
          <w:i w:val="false"/>
          <w:color w:val="000000"/>
          <w:sz w:val="28"/>
        </w:rPr>
        <w:t>E * t, мЗв (6)</w:t>
      </w:r>
    </w:p>
    <w:p>
      <w:pPr>
        <w:spacing w:after="0"/>
        <w:ind w:left="0"/>
        <w:jc w:val="both"/>
      </w:pPr>
      <w:r>
        <w:rPr>
          <w:rFonts w:ascii="Times New Roman"/>
          <w:b w:val="false"/>
          <w:i w:val="false"/>
          <w:color w:val="000000"/>
          <w:sz w:val="28"/>
        </w:rPr>
        <w:t>
            мұнда дозалық коэффициенттің мәні d = 0,78 * 10</w:t>
      </w:r>
      <w:r>
        <w:rPr>
          <w:rFonts w:ascii="Times New Roman"/>
          <w:b w:val="false"/>
          <w:i w:val="false"/>
          <w:color w:val="000000"/>
          <w:vertAlign w:val="superscript"/>
        </w:rPr>
        <w:t>-5</w:t>
      </w:r>
      <w:r>
        <w:rPr>
          <w:rFonts w:ascii="Times New Roman"/>
          <w:b w:val="false"/>
          <w:i w:val="false"/>
          <w:color w:val="000000"/>
          <w:sz w:val="28"/>
        </w:rPr>
        <w:t>мЗв/(сағ * Бк/м</w:t>
      </w:r>
      <w:r>
        <w:rPr>
          <w:rFonts w:ascii="Times New Roman"/>
          <w:b w:val="false"/>
          <w:i w:val="false"/>
          <w:color w:val="000000"/>
          <w:vertAlign w:val="superscript"/>
        </w:rPr>
        <w:t>3</w:t>
      </w:r>
      <w:r>
        <w:rPr>
          <w:rFonts w:ascii="Times New Roman"/>
          <w:b w:val="false"/>
          <w:i w:val="false"/>
          <w:color w:val="000000"/>
          <w:sz w:val="28"/>
        </w:rPr>
        <w:t>), ал радон изотоптарының ЭТКБ - C</w:t>
      </w:r>
      <w:r>
        <w:rPr>
          <w:rFonts w:ascii="Times New Roman"/>
          <w:b w:val="false"/>
          <w:i w:val="false"/>
          <w:color w:val="000000"/>
          <w:vertAlign w:val="subscript"/>
        </w:rPr>
        <w:t>equ</w:t>
      </w:r>
      <w:r>
        <w:rPr>
          <w:rFonts w:ascii="Times New Roman"/>
          <w:b w:val="false"/>
          <w:i w:val="false"/>
          <w:color w:val="000000"/>
          <w:sz w:val="28"/>
        </w:rPr>
        <w:t>E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54300" cy="4191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C</w:t>
      </w:r>
      <w:r>
        <w:rPr>
          <w:rFonts w:ascii="Times New Roman"/>
          <w:b w:val="false"/>
          <w:i w:val="false"/>
          <w:color w:val="000000"/>
          <w:vertAlign w:val="subscript"/>
        </w:rPr>
        <w:t>equ</w:t>
      </w:r>
      <w:r>
        <w:rPr>
          <w:rFonts w:ascii="Times New Roman"/>
          <w:b w:val="false"/>
          <w:i w:val="false"/>
          <w:color w:val="000000"/>
          <w:sz w:val="28"/>
        </w:rPr>
        <w:t>(Rn) және C</w:t>
      </w:r>
      <w:r>
        <w:rPr>
          <w:rFonts w:ascii="Times New Roman"/>
          <w:b w:val="false"/>
          <w:i w:val="false"/>
          <w:color w:val="000000"/>
          <w:vertAlign w:val="subscript"/>
        </w:rPr>
        <w:t>equ</w:t>
      </w:r>
      <w:r>
        <w:rPr>
          <w:rFonts w:ascii="Times New Roman"/>
          <w:b w:val="false"/>
          <w:i w:val="false"/>
          <w:color w:val="000000"/>
          <w:sz w:val="28"/>
        </w:rPr>
        <w:t>(Tn) - t уақыттағы радон мен торонның тиісінше ЭТКБ орташа мәні.</w:t>
      </w:r>
    </w:p>
    <w:p>
      <w:pPr>
        <w:spacing w:after="0"/>
        <w:ind w:left="0"/>
        <w:jc w:val="both"/>
      </w:pPr>
      <w:r>
        <w:rPr>
          <w:rFonts w:ascii="Times New Roman"/>
          <w:b w:val="false"/>
          <w:i w:val="false"/>
          <w:color w:val="000000"/>
          <w:sz w:val="28"/>
        </w:rPr>
        <w:t>
      Өндірістік ұйымдардың жұмыскерлері үшін бір жылда 2000 сағат жұмыс істеген жағдайда d = 1,56 * 10</w:t>
      </w:r>
      <w:r>
        <w:rPr>
          <w:rFonts w:ascii="Times New Roman"/>
          <w:b w:val="false"/>
          <w:i w:val="false"/>
          <w:color w:val="000000"/>
          <w:vertAlign w:val="superscript"/>
        </w:rPr>
        <w:t>-2</w:t>
      </w:r>
      <w:r>
        <w:rPr>
          <w:rFonts w:ascii="Times New Roman"/>
          <w:b w:val="false"/>
          <w:i w:val="false"/>
          <w:color w:val="000000"/>
          <w:sz w:val="28"/>
        </w:rPr>
        <w:t>мЗв/(Бк/м</w:t>
      </w:r>
      <w:r>
        <w:rPr>
          <w:rFonts w:ascii="Times New Roman"/>
          <w:b w:val="false"/>
          <w:i w:val="false"/>
          <w:color w:val="000000"/>
          <w:vertAlign w:val="superscript"/>
        </w:rPr>
        <w:t>3</w:t>
      </w:r>
      <w:r>
        <w:rPr>
          <w:rFonts w:ascii="Times New Roman"/>
          <w:b w:val="false"/>
          <w:i w:val="false"/>
          <w:color w:val="000000"/>
          <w:sz w:val="28"/>
        </w:rPr>
        <w:t>) болады.</w:t>
      </w:r>
    </w:p>
    <w:bookmarkStart w:name="z569" w:id="552"/>
    <w:p>
      <w:pPr>
        <w:spacing w:after="0"/>
        <w:ind w:left="0"/>
        <w:jc w:val="both"/>
      </w:pPr>
      <w:r>
        <w:rPr>
          <w:rFonts w:ascii="Times New Roman"/>
          <w:b w:val="false"/>
          <w:i w:val="false"/>
          <w:color w:val="000000"/>
          <w:sz w:val="28"/>
        </w:rPr>
        <w:t>
      14. Жұмыскерлердің өндірістік сәулеленуінің жылдық тиімді дозасы (Е</w:t>
      </w:r>
      <w:r>
        <w:rPr>
          <w:rFonts w:ascii="Times New Roman"/>
          <w:b w:val="false"/>
          <w:i w:val="false"/>
          <w:color w:val="000000"/>
          <w:vertAlign w:val="subscript"/>
        </w:rPr>
        <w:t>өн</w:t>
      </w:r>
      <w:r>
        <w:rPr>
          <w:rFonts w:ascii="Times New Roman"/>
          <w:b w:val="false"/>
          <w:i w:val="false"/>
          <w:color w:val="000000"/>
          <w:sz w:val="28"/>
        </w:rPr>
        <w:t>) сыртқы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және ішкі сәулелену дозалардың қосындысына тең болады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w:t>
      </w:r>
    </w:p>
    <w:bookmarkEnd w:id="552"/>
    <w:p>
      <w:pPr>
        <w:spacing w:after="0"/>
        <w:ind w:left="0"/>
        <w:jc w:val="both"/>
      </w:pPr>
      <w:r>
        <w:rPr>
          <w:rFonts w:ascii="Times New Roman"/>
          <w:b w:val="false"/>
          <w:i w:val="false"/>
          <w:color w:val="000000"/>
          <w:sz w:val="28"/>
        </w:rPr>
        <w:t>
                         Е</w:t>
      </w:r>
      <w:r>
        <w:rPr>
          <w:rFonts w:ascii="Times New Roman"/>
          <w:b w:val="false"/>
          <w:i w:val="false"/>
          <w:color w:val="000000"/>
          <w:vertAlign w:val="subscript"/>
        </w:rPr>
        <w:t>өн</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ішкі</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 xml:space="preserve">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16-қосымша</w:t>
            </w:r>
          </w:p>
        </w:tc>
      </w:tr>
    </w:tbl>
    <w:bookmarkStart w:name="z571" w:id="553"/>
    <w:p>
      <w:pPr>
        <w:spacing w:after="0"/>
        <w:ind w:left="0"/>
        <w:jc w:val="left"/>
      </w:pPr>
      <w:r>
        <w:rPr>
          <w:rFonts w:ascii="Times New Roman"/>
          <w:b/>
          <w:i w:val="false"/>
          <w:color w:val="000000"/>
        </w:rPr>
        <w:t xml:space="preserve"> Өндірістік тозаңмен </w:t>
      </w:r>
      <w:r>
        <w:rPr>
          <w:rFonts w:ascii="Times New Roman"/>
          <w:b/>
          <w:i w:val="false"/>
          <w:color w:val="000000"/>
          <w:vertAlign w:val="superscript"/>
        </w:rPr>
        <w:t>238</w:t>
      </w:r>
      <w:r>
        <w:rPr>
          <w:rFonts w:ascii="Times New Roman"/>
          <w:b/>
          <w:i w:val="false"/>
          <w:color w:val="000000"/>
        </w:rPr>
        <w:t xml:space="preserve"> U және </w:t>
      </w:r>
      <w:r>
        <w:rPr>
          <w:rFonts w:ascii="Times New Roman"/>
          <w:b/>
          <w:i w:val="false"/>
          <w:color w:val="000000"/>
          <w:vertAlign w:val="superscript"/>
        </w:rPr>
        <w:t>232</w:t>
      </w:r>
      <w:r>
        <w:rPr>
          <w:rFonts w:ascii="Times New Roman"/>
          <w:b/>
          <w:i w:val="false"/>
          <w:color w:val="000000"/>
        </w:rPr>
        <w:t>Th қатары радионуклидтерінің</w:t>
      </w:r>
      <w:r>
        <w:br/>
      </w:r>
      <w:r>
        <w:rPr>
          <w:rFonts w:ascii="Times New Roman"/>
          <w:b/>
          <w:i w:val="false"/>
          <w:color w:val="000000"/>
        </w:rPr>
        <w:t>ингаляциялы түсуі кезіндегі дозалық коэффициенттердің мәндері</w:t>
      </w:r>
      <w:r>
        <w:br/>
      </w:r>
      <w:r>
        <w:rPr>
          <w:rFonts w:ascii="Times New Roman"/>
          <w:b/>
          <w:i w:val="false"/>
          <w:color w:val="000000"/>
          <w:vertAlign w:val="superscript"/>
        </w:rPr>
        <w:t>238</w:t>
      </w:r>
      <w:r>
        <w:rPr>
          <w:rFonts w:ascii="Times New Roman"/>
          <w:b/>
          <w:i w:val="false"/>
          <w:color w:val="000000"/>
        </w:rPr>
        <w:t xml:space="preserve"> U қатары радионуклидтерінің дозалық коэффициенттері</w:t>
      </w:r>
    </w:p>
    <w:bookmarkEnd w:id="55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160"/>
        <w:gridCol w:w="878"/>
        <w:gridCol w:w="3179"/>
        <w:gridCol w:w="3179"/>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 түрлері-П</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w:t>
            </w:r>
            <w:r>
              <w:rPr>
                <w:rFonts w:ascii="Times New Roman"/>
                <w:b w:val="false"/>
                <w:i w:val="false"/>
                <w:color w:val="000000"/>
                <w:vertAlign w:val="superscript"/>
              </w:rPr>
              <w:t xml:space="preserve">9 </w:t>
            </w:r>
            <w:r>
              <w:rPr>
                <w:rFonts w:ascii="Times New Roman"/>
                <w:b w:val="false"/>
                <w:i w:val="false"/>
                <w:color w:val="000000"/>
                <w:sz w:val="20"/>
              </w:rPr>
              <w:t>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Th</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w:t>
            </w:r>
            <w:r>
              <w:rPr>
                <w:rFonts w:ascii="Times New Roman"/>
                <w:b w:val="false"/>
                <w:i w:val="false"/>
                <w:color w:val="000000"/>
                <w:vertAlign w:val="superscript"/>
              </w:rPr>
              <w:t>-9</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-9</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Pa</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w:t>
            </w:r>
            <w:r>
              <w:rPr>
                <w:rFonts w:ascii="Times New Roman"/>
                <w:b w:val="false"/>
                <w:i w:val="false"/>
                <w:color w:val="000000"/>
                <w:vertAlign w:val="superscript"/>
              </w:rPr>
              <w:t>-10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-10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U</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 10</w:t>
            </w:r>
            <w:r>
              <w:rPr>
                <w:rFonts w:ascii="Times New Roman"/>
                <w:b w:val="false"/>
                <w:i w:val="false"/>
                <w:color w:val="000000"/>
                <w:vertAlign w:val="superscript"/>
              </w:rPr>
              <w:t>5</w:t>
            </w:r>
            <w:r>
              <w:rPr>
                <w:rFonts w:ascii="Times New Roman"/>
                <w:b w:val="false"/>
                <w:i w:val="false"/>
                <w:color w:val="000000"/>
                <w:sz w:val="20"/>
              </w:rPr>
              <w:t xml:space="preserve">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w:t>
            </w:r>
            <w:r>
              <w:rPr>
                <w:rFonts w:ascii="Times New Roman"/>
                <w:b w:val="false"/>
                <w:i w:val="false"/>
                <w:color w:val="000000"/>
                <w:vertAlign w:val="superscript"/>
              </w:rPr>
              <w:t>-6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Th</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222</w:t>
            </w:r>
            <w:r>
              <w:rPr>
                <w:rFonts w:ascii="Times New Roman"/>
                <w:b w:val="false"/>
                <w:i w:val="false"/>
                <w:color w:val="000000"/>
                <w:sz w:val="20"/>
              </w:rPr>
              <w:t>Rn</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218</w:t>
            </w:r>
            <w:r>
              <w:rPr>
                <w:rFonts w:ascii="Times New Roman"/>
                <w:b w:val="false"/>
                <w:i w:val="false"/>
                <w:color w:val="000000"/>
                <w:sz w:val="20"/>
              </w:rPr>
              <w:t>Po</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Pb</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-9</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Bi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Po</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Pb</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w:t>
            </w:r>
            <w:r>
              <w:rPr>
                <w:rFonts w:ascii="Times New Roman"/>
                <w:b w:val="false"/>
                <w:i w:val="false"/>
                <w:color w:val="000000"/>
                <w:vertAlign w:val="superscript"/>
              </w:rPr>
              <w:t>-7</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Bi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Ро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w:t>
            </w:r>
            <w:r>
              <w:rPr>
                <w:rFonts w:ascii="Times New Roman"/>
                <w:b w:val="false"/>
                <w:i w:val="false"/>
                <w:color w:val="000000"/>
                <w:vertAlign w:val="superscript"/>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w:t>
            </w:r>
            <w:r>
              <w:rPr>
                <w:rFonts w:ascii="Times New Roman"/>
                <w:b w:val="false"/>
                <w:i w:val="false"/>
                <w:color w:val="000000"/>
                <w:vertAlign w:val="superscript"/>
              </w:rPr>
              <w:t>-5</w:t>
            </w:r>
          </w:p>
        </w:tc>
      </w:tr>
    </w:tbl>
    <w:bookmarkStart w:name="z573" w:id="554"/>
    <w:p>
      <w:pPr>
        <w:spacing w:after="0"/>
        <w:ind w:left="0"/>
        <w:jc w:val="left"/>
      </w:pPr>
      <w:r>
        <w:rPr>
          <w:rFonts w:ascii="Times New Roman"/>
          <w:b/>
          <w:i w:val="false"/>
          <w:color w:val="000000"/>
        </w:rPr>
        <w:t xml:space="preserve"> </w:t>
      </w:r>
      <w:r>
        <w:rPr>
          <w:rFonts w:ascii="Times New Roman"/>
          <w:b/>
          <w:i w:val="false"/>
          <w:color w:val="000000"/>
          <w:vertAlign w:val="superscript"/>
        </w:rPr>
        <w:t>232</w:t>
      </w:r>
      <w:r>
        <w:rPr>
          <w:rFonts w:ascii="Times New Roman"/>
          <w:b/>
          <w:i w:val="false"/>
          <w:color w:val="000000"/>
        </w:rPr>
        <w:t>Th қатары радионуклидтеріне арналған дозалық</w:t>
      </w:r>
      <w:r>
        <w:br/>
      </w:r>
      <w:r>
        <w:rPr>
          <w:rFonts w:ascii="Times New Roman"/>
          <w:b/>
          <w:i w:val="false"/>
          <w:color w:val="000000"/>
        </w:rPr>
        <w:t>коэффициенттер</w:t>
      </w:r>
    </w:p>
    <w:bookmarkEnd w:id="554"/>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307"/>
        <w:gridCol w:w="1762"/>
        <w:gridCol w:w="2782"/>
        <w:gridCol w:w="2783"/>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типі-П</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w:t>
            </w:r>
            <w:r>
              <w:rPr>
                <w:rFonts w:ascii="Times New Roman"/>
                <w:b w:val="false"/>
                <w:i w:val="false"/>
                <w:color w:val="000000"/>
                <w:vertAlign w:val="superscript"/>
              </w:rPr>
              <w:t>10</w:t>
            </w:r>
            <w:r>
              <w:rPr>
                <w:rFonts w:ascii="Times New Roman"/>
                <w:b w:val="false"/>
                <w:i w:val="false"/>
                <w:color w:val="000000"/>
                <w:sz w:val="20"/>
              </w:rPr>
              <w:t xml:space="preserve">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Ra</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Ас</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w:t>
            </w:r>
            <w:r>
              <w:rPr>
                <w:rFonts w:ascii="Times New Roman"/>
                <w:b w:val="false"/>
                <w:i w:val="false"/>
                <w:color w:val="000000"/>
                <w:vertAlign w:val="superscript"/>
              </w:rPr>
              <w:t>-8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r>
              <w:rPr>
                <w:rFonts w:ascii="Times New Roman"/>
                <w:b w:val="false"/>
                <w:i w:val="false"/>
                <w:color w:val="000000"/>
                <w:vertAlign w:val="superscript"/>
              </w:rPr>
              <w:t>-8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Th</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w:t>
            </w:r>
            <w:r>
              <w:rPr>
                <w:rFonts w:ascii="Times New Roman"/>
                <w:b w:val="false"/>
                <w:i w:val="false"/>
                <w:color w:val="000000"/>
                <w:vertAlign w:val="superscript"/>
              </w:rPr>
              <w:t>-5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224</w:t>
            </w:r>
            <w:r>
              <w:rPr>
                <w:rFonts w:ascii="Times New Roman"/>
                <w:b w:val="false"/>
                <w:i w:val="false"/>
                <w:color w:val="000000"/>
                <w:sz w:val="20"/>
              </w:rPr>
              <w:t>Ra</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күн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220</w:t>
            </w:r>
            <w:r>
              <w:rPr>
                <w:rFonts w:ascii="Times New Roman"/>
                <w:b w:val="false"/>
                <w:i w:val="false"/>
                <w:color w:val="000000"/>
                <w:sz w:val="20"/>
              </w:rPr>
              <w:t>Rn</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216</w:t>
            </w:r>
            <w:r>
              <w:rPr>
                <w:rFonts w:ascii="Times New Roman"/>
                <w:b w:val="false"/>
                <w:i w:val="false"/>
                <w:color w:val="000000"/>
                <w:sz w:val="20"/>
              </w:rPr>
              <w:t>Ро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Pb</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w:t>
            </w:r>
            <w:r>
              <w:rPr>
                <w:rFonts w:ascii="Times New Roman"/>
                <w:b w:val="false"/>
                <w:i w:val="false"/>
                <w:color w:val="000000"/>
                <w:vertAlign w:val="superscript"/>
              </w:rPr>
              <w:t>-8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254000"/>
                          </a:xfrm>
                          <a:prstGeom prst="rect">
                            <a:avLst/>
                          </a:prstGeom>
                        </pic:spPr>
                      </pic:pic>
                    </a:graphicData>
                  </a:graphic>
                </wp:inline>
              </w:drawing>
            </w:r>
          </w:p>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Po</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208</w:t>
            </w:r>
            <w:r>
              <w:rPr>
                <w:rFonts w:ascii="Times New Roman"/>
                <w:b w:val="false"/>
                <w:i w:val="false"/>
                <w:color w:val="000000"/>
                <w:sz w:val="20"/>
              </w:rPr>
              <w:t>Ti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w:t>
            </w:r>
            <w:r>
              <w:rPr>
                <w:rFonts w:ascii="Times New Roman"/>
                <w:b w:val="false"/>
                <w:i w:val="false"/>
                <w:color w:val="000000"/>
                <w:vertAlign w:val="superscript"/>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17-қосымша</w:t>
            </w:r>
          </w:p>
        </w:tc>
      </w:tr>
    </w:tbl>
    <w:bookmarkStart w:name="z575" w:id="555"/>
    <w:p>
      <w:pPr>
        <w:spacing w:after="0"/>
        <w:ind w:left="0"/>
        <w:jc w:val="left"/>
      </w:pPr>
      <w:r>
        <w:rPr>
          <w:rFonts w:ascii="Times New Roman"/>
          <w:b/>
          <w:i w:val="false"/>
          <w:color w:val="000000"/>
        </w:rPr>
        <w:t xml:space="preserve"> Металл сынықтарын өндірістік радиациялық бақылау журналы</w:t>
      </w:r>
    </w:p>
    <w:bookmarkEnd w:id="555"/>
    <w:p>
      <w:pPr>
        <w:spacing w:after="0"/>
        <w:ind w:left="0"/>
        <w:jc w:val="both"/>
      </w:pPr>
      <w:r>
        <w:rPr>
          <w:rFonts w:ascii="Times New Roman"/>
          <w:b w:val="false"/>
          <w:i w:val="false"/>
          <w:color w:val="000000"/>
          <w:sz w:val="28"/>
        </w:rPr>
        <w:t>
      Ұйым атауы __________________________________________________________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________________________________________________</w:t>
      </w:r>
    </w:p>
    <w:p>
      <w:pPr>
        <w:spacing w:after="0"/>
        <w:ind w:left="0"/>
        <w:jc w:val="both"/>
      </w:pPr>
      <w:r>
        <w:rPr>
          <w:rFonts w:ascii="Times New Roman"/>
          <w:b w:val="false"/>
          <w:i w:val="false"/>
          <w:color w:val="000000"/>
          <w:sz w:val="28"/>
        </w:rPr>
        <w:t>
      Радиациялық бақылауға жауапты адамның тегі, аты, әкесінің аты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 20 __жылғы "____"_______________ басталды</w:t>
      </w:r>
    </w:p>
    <w:p>
      <w:pPr>
        <w:spacing w:after="0"/>
        <w:ind w:left="0"/>
        <w:jc w:val="both"/>
      </w:pPr>
      <w:r>
        <w:rPr>
          <w:rFonts w:ascii="Times New Roman"/>
          <w:b w:val="false"/>
          <w:i w:val="false"/>
          <w:color w:val="000000"/>
          <w:sz w:val="28"/>
        </w:rPr>
        <w:t>
      Журнал 20 __жылғы "____"_______________ аяқталды</w:t>
      </w:r>
    </w:p>
    <w:p>
      <w:pPr>
        <w:spacing w:after="0"/>
        <w:ind w:left="0"/>
        <w:jc w:val="both"/>
      </w:pPr>
      <w:r>
        <w:rPr>
          <w:rFonts w:ascii="Times New Roman"/>
          <w:b w:val="false"/>
          <w:i w:val="false"/>
          <w:color w:val="000000"/>
          <w:sz w:val="28"/>
        </w:rPr>
        <w:t>
      Беттер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13"/>
        <w:gridCol w:w="3555"/>
        <w:gridCol w:w="997"/>
        <w:gridCol w:w="2151"/>
        <w:gridCol w:w="3941"/>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атауы, мөлшері (кг)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құжаттамасы нөмірі мен күні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жүргізгенде қолданылған құралдар (атауы, нөмірі)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2386"/>
        <w:gridCol w:w="42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қорытындысы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мәндері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Беттегі фонның жоғарылауы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Беттегі ЕЖБДҚ</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жүргізген адамның қолы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18-қосымша</w:t>
            </w:r>
          </w:p>
        </w:tc>
      </w:tr>
    </w:tbl>
    <w:bookmarkStart w:name="z577" w:id="556"/>
    <w:p>
      <w:pPr>
        <w:spacing w:after="0"/>
        <w:ind w:left="0"/>
        <w:jc w:val="left"/>
      </w:pPr>
      <w:r>
        <w:rPr>
          <w:rFonts w:ascii="Times New Roman"/>
          <w:b/>
          <w:i w:val="false"/>
          <w:color w:val="000000"/>
        </w:rPr>
        <w:t xml:space="preserve"> Металл сынықтарына өндірістік радиациялық бақылау жүргізу</w:t>
      </w:r>
      <w:r>
        <w:br/>
      </w:r>
      <w:r>
        <w:rPr>
          <w:rFonts w:ascii="Times New Roman"/>
          <w:b/>
          <w:i w:val="false"/>
          <w:color w:val="000000"/>
        </w:rPr>
        <w:t>әдістемесі</w:t>
      </w:r>
    </w:p>
    <w:bookmarkEnd w:id="556"/>
    <w:p>
      <w:pPr>
        <w:spacing w:after="0"/>
        <w:ind w:left="0"/>
        <w:jc w:val="both"/>
      </w:pPr>
      <w:r>
        <w:rPr>
          <w:rFonts w:ascii="Times New Roman"/>
          <w:b w:val="false"/>
          <w:i w:val="false"/>
          <w:color w:val="000000"/>
          <w:sz w:val="28"/>
        </w:rPr>
        <w:t>
      Өлшеу жағдайлары металл сынықтарында радиациялық ластану орын алған жағдайда, оны міндетті анықтауды қамтамасыз етуі тиіс.</w:t>
      </w:r>
    </w:p>
    <w:p>
      <w:pPr>
        <w:spacing w:after="0"/>
        <w:ind w:left="0"/>
        <w:jc w:val="both"/>
      </w:pPr>
      <w:r>
        <w:rPr>
          <w:rFonts w:ascii="Times New Roman"/>
          <w:b w:val="false"/>
          <w:i w:val="false"/>
          <w:color w:val="000000"/>
          <w:sz w:val="28"/>
        </w:rPr>
        <w:t>
      Ол үшін брикеттелген металл сынықтары қабатпен бір брикет болып орналастырылады. Брикеттің әрбір жағына гамма-сәулелену дозасының қуатына бір өлшеу жүргізледі, альфа және бета бөлшектерін ағынының тығыздығына бір өлшеу жүргізіледі.</w:t>
      </w:r>
    </w:p>
    <w:p>
      <w:pPr>
        <w:spacing w:after="0"/>
        <w:ind w:left="0"/>
        <w:jc w:val="both"/>
      </w:pPr>
      <w:r>
        <w:rPr>
          <w:rFonts w:ascii="Times New Roman"/>
          <w:b w:val="false"/>
          <w:i w:val="false"/>
          <w:color w:val="000000"/>
          <w:sz w:val="28"/>
        </w:rPr>
        <w:t>
      Брикеттелмеген металл сынықтары аумақта қалыңдығы 0,5 м аспайтындай етіп жиналады. Гамма-сәулеленудің қуатын өлшеу 1 м тор бойынша іздестіру радиометрі арқылы жүргізіледі, ал БДҚ деңгейі табиғи фоннан жоғары болғанда, өлшеу торы сәулелену көзін анықтағанға дейін қоюланады. Альфа, бета бөлшектердің тығыздығын өлшеу бақылау профильдері арасындағы арақашықтық 0,5 м болатын тексерілетін партияның ұзындығы немесе ені бойынша үздіксіз бақылау тәсілімен жүзеге асырылады, өлшеулер саны әрбір 0,5 м сайын белгіленген өлшеу нүктелері бойынша анықталады. Үлкен көлемді механизмдердің, станоктардың, көлік, жол, құрылыс техникаларының және басқа да салмағы 1 тоннадан асатын бұйымдардың радиациялық ластануын өндірістік бақылау кезінде өлшеу басқа басқару механизмдерінің арасындағы, сондай-ақ механизм ішіндегі қашықтықпен сыртқы беті бойынша жүргізіледі. Металл сынықтарын 0,5 м қалыңдықта алаңда жинауға мүмкіндік болмаған жағдайда, өлшеу жұмыстары оларды тиегенде немесе түсіргенде жүргізіледі. Бұл ретте БДҚ-ны және бөлшектер ағынының тығыздығын өлшеу көтеру механизмімен (кран, тельфер, экскаватор және т.б.) көтерілетін әрбір партиясына жүргізіледі. Өлшеу саны көтерілетін металл партияларының санымен анықталады.</w:t>
      </w:r>
    </w:p>
    <w:p>
      <w:pPr>
        <w:spacing w:after="0"/>
        <w:ind w:left="0"/>
        <w:jc w:val="both"/>
      </w:pPr>
      <w:r>
        <w:rPr>
          <w:rFonts w:ascii="Times New Roman"/>
          <w:b w:val="false"/>
          <w:i w:val="false"/>
          <w:color w:val="000000"/>
          <w:sz w:val="28"/>
        </w:rPr>
        <w:t>
      Металл сынықтарында ішкі жағында тұз түзілістері бар сыйымдылықтар мен құбырлар бар болғанда өлшеулер бұл бұйымдардың ішкі және сыртқы беттерінде жүргізіледі.</w:t>
      </w:r>
    </w:p>
    <w:p>
      <w:pPr>
        <w:spacing w:after="0"/>
        <w:ind w:left="0"/>
        <w:jc w:val="both"/>
      </w:pPr>
      <w:r>
        <w:rPr>
          <w:rFonts w:ascii="Times New Roman"/>
          <w:b w:val="false"/>
          <w:i w:val="false"/>
          <w:color w:val="000000"/>
          <w:sz w:val="28"/>
        </w:rPr>
        <w:t>
      БДҚ-ны өлшеу өлшейтін беттен 10 сантиметр (бұдан әрі - см) қашықтықта, альфа, бета бөлшектері ағынының тығыздығын өлшеу өлшенетін беттерден 1 см қашықтықта жүргізіледі.</w:t>
      </w:r>
    </w:p>
    <w:p>
      <w:pPr>
        <w:spacing w:after="0"/>
        <w:ind w:left="0"/>
        <w:jc w:val="both"/>
      </w:pPr>
      <w:r>
        <w:rPr>
          <w:rFonts w:ascii="Times New Roman"/>
          <w:b w:val="false"/>
          <w:i w:val="false"/>
          <w:color w:val="000000"/>
          <w:sz w:val="28"/>
        </w:rPr>
        <w:t>
      Металл сынықтарына өндірістік радиациялық бақылау жүргізу алдында металл сынықтары жиналатын аумақта бақыланатын металл сынығынан 15-20 м арақашықтықта 10 см биіктікте табиғи радиациялық фон БДҚ-ына өлшеу жүргізіледі. Бөлшек ағыны тығыздығын өлшеу алдында аспаптың өз фонына өтем жүргізілуі тиіс.</w:t>
      </w:r>
    </w:p>
    <w:p>
      <w:pPr>
        <w:spacing w:after="0"/>
        <w:ind w:left="0"/>
        <w:jc w:val="both"/>
      </w:pPr>
      <w:r>
        <w:rPr>
          <w:rFonts w:ascii="Times New Roman"/>
          <w:b w:val="false"/>
          <w:i w:val="false"/>
          <w:color w:val="000000"/>
          <w:sz w:val="28"/>
        </w:rPr>
        <w:t>
      Аумақтағы табиғи радиациялық аяның экспозициялық дозасы қуатын бағалау 5 өлшемнен орташа арифметикалық шама ретінде жүзеге асырылады.</w:t>
      </w:r>
    </w:p>
    <w:p>
      <w:pPr>
        <w:spacing w:after="0"/>
        <w:ind w:left="0"/>
        <w:jc w:val="both"/>
      </w:pPr>
      <w:r>
        <w:rPr>
          <w:rFonts w:ascii="Times New Roman"/>
          <w:b w:val="false"/>
          <w:i w:val="false"/>
          <w:color w:val="000000"/>
          <w:sz w:val="28"/>
        </w:rPr>
        <w:t>
      Металл сынықтарының радиоактивті ластану дәрежесін бағалау іздестіру радиометрі немесе дозиметрдің ең жоғары көрсеткіші аймағында жүзеге асырылады. Металл сынықтарының партиясы немесе партияның бір бөлігі (жекелеген заттар):</w:t>
      </w:r>
    </w:p>
    <w:p>
      <w:pPr>
        <w:spacing w:after="0"/>
        <w:ind w:left="0"/>
        <w:jc w:val="both"/>
      </w:pPr>
      <w:r>
        <w:rPr>
          <w:rFonts w:ascii="Times New Roman"/>
          <w:b w:val="false"/>
          <w:i w:val="false"/>
          <w:color w:val="000000"/>
          <w:sz w:val="28"/>
        </w:rPr>
        <w:t>
      1) сынық бетіндегі гамма-сәулеленудің БДҚ-сы жергілікті жердің табиғи радиациялық фонынан 0,2 мкЗв/сағ жоғары болса;</w:t>
      </w:r>
    </w:p>
    <w:p>
      <w:pPr>
        <w:spacing w:after="0"/>
        <w:ind w:left="0"/>
        <w:jc w:val="both"/>
      </w:pPr>
      <w:r>
        <w:rPr>
          <w:rFonts w:ascii="Times New Roman"/>
          <w:b w:val="false"/>
          <w:i w:val="false"/>
          <w:color w:val="000000"/>
          <w:sz w:val="28"/>
        </w:rPr>
        <w:t>
      2) альфа сәулелену тығыздығы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артық болса;</w:t>
      </w:r>
    </w:p>
    <w:p>
      <w:pPr>
        <w:spacing w:after="0"/>
        <w:ind w:left="0"/>
        <w:jc w:val="both"/>
      </w:pP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артық болса радиоактивті ластанған деп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