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85c7" w14:textId="9228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соның ішінде сот-медициналық, сот-наркологиялық және сот-психиатриялық сараптамалармен айналысуға лицензия беру" мемлекеттік көрсетілетін қызмет стандартын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28 сәуірдегі № 242 бұйрығы. Қазақстан Республикасының Әділет министрлігінде 2015 жылы 26 мамырда № 11188 тіркелді. Күші жойылды - Қазақстан Республикасы Әділет министрінің 2018 жылғы 9 сәуірдегі № 546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09.04.2018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Әділет министрінің 01.03.2017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"Сот-сараптама қызметімен айналысу үшін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01.03.2017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Ж.Б. Ешмағамбетовке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01.03.2017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13 мамыр 2015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5 мамыр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242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"Сот-сараптама қызметімен, оның ішінде сот-медициналық, сот-наркологиялық және сот-психиатриялық сараптамалармен айналысуға лицензия беру" мемлекеттiк көрсетiлетiн қызмет стандарты</w:t>
      </w:r>
      <w:r>
        <w:br/>
      </w:r>
      <w:r>
        <w:rPr>
          <w:rFonts w:ascii="Times New Roman"/>
          <w:b/>
          <w:i w:val="false"/>
          <w:color w:val="000000"/>
        </w:rPr>
        <w:t>1. Жалпы ережелер</w:t>
      </w:r>
    </w:p>
    <w:bookmarkEnd w:id="8"/>
    <w:p>
      <w:pPr>
        <w:spacing w:after="0"/>
        <w:ind w:left="0"/>
        <w:jc w:val="both"/>
      </w:pPr>
      <w:r>
        <w:rPr>
          <w:rFonts w:ascii="Times New Roman"/>
          <w:b w:val="false"/>
          <w:i w:val="false"/>
          <w:color w:val="ff0000"/>
          <w:sz w:val="28"/>
        </w:rPr>
        <w:t xml:space="preserve">
      Ескерту. Тақырыбы жаңа редакцияда – ҚР Әділет министрінің 01.03.2017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 w:id="9"/>
    <w:p>
      <w:pPr>
        <w:spacing w:after="0"/>
        <w:ind w:left="0"/>
        <w:jc w:val="both"/>
      </w:pPr>
      <w:r>
        <w:rPr>
          <w:rFonts w:ascii="Times New Roman"/>
          <w:b w:val="false"/>
          <w:i w:val="false"/>
          <w:color w:val="000000"/>
          <w:sz w:val="28"/>
        </w:rPr>
        <w:t>
      1. "Сот-сараптама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көрсетiлетiн қызметi (бұдан әрi – мемлекеттiк көрсетiлетiн қызмет).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01.03.2017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10"/>
    <w:bookmarkStart w:name="z12" w:id="11"/>
    <w:p>
      <w:pPr>
        <w:spacing w:after="0"/>
        <w:ind w:left="0"/>
        <w:jc w:val="both"/>
      </w:pPr>
      <w:r>
        <w:rPr>
          <w:rFonts w:ascii="Times New Roman"/>
          <w:b w:val="false"/>
          <w:i w:val="false"/>
          <w:color w:val="000000"/>
          <w:sz w:val="28"/>
        </w:rPr>
        <w:t>
      3. Мемлекеттiк көрсетiлетiн қызметтi Қазақстан Республикасының Әдiлет министрлiгi (бұдан әрi – көрсетiлетiн қызметтi берушi) жүзеге асырады.</w:t>
      </w:r>
    </w:p>
    <w:bookmarkEnd w:id="11"/>
    <w:bookmarkStart w:name="z13" w:id="12"/>
    <w:p>
      <w:pPr>
        <w:spacing w:after="0"/>
        <w:ind w:left="0"/>
        <w:jc w:val="both"/>
      </w:pPr>
      <w:r>
        <w:rPr>
          <w:rFonts w:ascii="Times New Roman"/>
          <w:b w:val="false"/>
          <w:i w:val="false"/>
          <w:color w:val="000000"/>
          <w:sz w:val="28"/>
        </w:rPr>
        <w:t>
      Мемлекеттік көрсетілетін қызметке өтініштер қабылдау мен қызмет нәтижелерін беру:</w:t>
      </w:r>
    </w:p>
    <w:bookmarkEnd w:id="12"/>
    <w:bookmarkStart w:name="z14"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15" w:id="14"/>
    <w:p>
      <w:pPr>
        <w:spacing w:after="0"/>
        <w:ind w:left="0"/>
        <w:jc w:val="both"/>
      </w:pPr>
      <w:r>
        <w:rPr>
          <w:rFonts w:ascii="Times New Roman"/>
          <w:b w:val="false"/>
          <w:i w:val="false"/>
          <w:color w:val="000000"/>
          <w:sz w:val="28"/>
        </w:rPr>
        <w:t>
      2) www.egov.kz "электрондық үкiмет" веб-порталы арқылы немесе www.elicense.kz "Е-лицензиялау" веб-порталы (бұдан әрi – портал) арқылы жүзеге асырылады.</w:t>
      </w:r>
    </w:p>
    <w:bookmarkEnd w:id="14"/>
    <w:bookmarkStart w:name="z16" w:id="15"/>
    <w:p>
      <w:pPr>
        <w:spacing w:after="0"/>
        <w:ind w:left="0"/>
        <w:jc w:val="left"/>
      </w:pPr>
      <w:r>
        <w:rPr>
          <w:rFonts w:ascii="Times New Roman"/>
          <w:b/>
          <w:i w:val="false"/>
          <w:color w:val="000000"/>
        </w:rPr>
        <w:t xml:space="preserve"> 2. Мемлекеттiк қызмет көрсету тәртiбi</w:t>
      </w:r>
    </w:p>
    <w:bookmarkEnd w:id="15"/>
    <w:bookmarkStart w:name="z17" w:id="16"/>
    <w:p>
      <w:pPr>
        <w:spacing w:after="0"/>
        <w:ind w:left="0"/>
        <w:jc w:val="both"/>
      </w:pPr>
      <w:r>
        <w:rPr>
          <w:rFonts w:ascii="Times New Roman"/>
          <w:b w:val="false"/>
          <w:i w:val="false"/>
          <w:color w:val="000000"/>
          <w:sz w:val="28"/>
        </w:rPr>
        <w:t>
      4. Мемлекеттiк көрсетілетін қызметтi көрсету мерзiмi:</w:t>
      </w:r>
    </w:p>
    <w:bookmarkEnd w:id="16"/>
    <w:bookmarkStart w:name="z18" w:id="17"/>
    <w:p>
      <w:pPr>
        <w:spacing w:after="0"/>
        <w:ind w:left="0"/>
        <w:jc w:val="both"/>
      </w:pPr>
      <w:r>
        <w:rPr>
          <w:rFonts w:ascii="Times New Roman"/>
          <w:b w:val="false"/>
          <w:i w:val="false"/>
          <w:color w:val="000000"/>
          <w:sz w:val="28"/>
        </w:rPr>
        <w:t>
      1) көрсетiлетiн қызметтi берушiге құжаттар топтамасын тапсырған сәттен бастап, сондай-ақ порталға жүгiнген кезде: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w:t>
      </w:r>
      <w:r>
        <w:rPr>
          <w:rFonts w:ascii="Times New Roman"/>
          <w:b w:val="false"/>
          <w:i w:val="false"/>
          <w:color w:val="000000"/>
          <w:sz w:val="28"/>
        </w:rPr>
        <w:t xml:space="preserve"> беру кезiнде – 15 (он бес) жұмыс күнi;</w:t>
      </w:r>
    </w:p>
    <w:bookmarkStart w:name="z20" w:id="18"/>
    <w:p>
      <w:pPr>
        <w:spacing w:after="0"/>
        <w:ind w:left="0"/>
        <w:jc w:val="both"/>
      </w:pPr>
      <w:r>
        <w:rPr>
          <w:rFonts w:ascii="Times New Roman"/>
          <w:b w:val="false"/>
          <w:i w:val="false"/>
          <w:color w:val="000000"/>
          <w:sz w:val="28"/>
        </w:rPr>
        <w:t>
      лицензияны қайта ресiмдеу кезiнде – 3 (үш) жұмыс күнi;</w:t>
      </w:r>
    </w:p>
    <w:bookmarkEnd w:id="18"/>
    <w:bookmarkStart w:name="z21" w:id="19"/>
    <w:p>
      <w:pPr>
        <w:spacing w:after="0"/>
        <w:ind w:left="0"/>
        <w:jc w:val="both"/>
      </w:pPr>
      <w:r>
        <w:rPr>
          <w:rFonts w:ascii="Times New Roman"/>
          <w:b w:val="false"/>
          <w:i w:val="false"/>
          <w:color w:val="000000"/>
          <w:sz w:val="28"/>
        </w:rPr>
        <w:t>
      лицензияның телнұсқасын беру кезiнде – 2 (екi) жұмыс күнi.</w:t>
      </w:r>
    </w:p>
    <w:bookmarkEnd w:id="19"/>
    <w:bookmarkStart w:name="z22" w:id="20"/>
    <w:p>
      <w:pPr>
        <w:spacing w:after="0"/>
        <w:ind w:left="0"/>
        <w:jc w:val="both"/>
      </w:pPr>
      <w:r>
        <w:rPr>
          <w:rFonts w:ascii="Times New Roman"/>
          <w:b w:val="false"/>
          <w:i w:val="false"/>
          <w:color w:val="000000"/>
          <w:sz w:val="28"/>
        </w:rPr>
        <w:t>
      Мемлекеттiк көрсетiлетiн қызметті беруші мемлекеттiк көрсетiлетiн қызметті алушының құжаттарын алған сәтінен бастап екі жұмыс күні ішінде ұсынылған құжаттардың толықтығын тексеруге міндетті.</w:t>
      </w:r>
    </w:p>
    <w:bookmarkEnd w:id="20"/>
    <w:bookmarkStart w:name="z23" w:id="21"/>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мемлекеттiк көрсетiлетiн қызметті беруші көрсетілген мерзімде өтінішті одан әрі қараудан жазбаша дәлелді бас тартады;</w:t>
      </w:r>
    </w:p>
    <w:bookmarkEnd w:id="21"/>
    <w:bookmarkStart w:name="z24" w:id="22"/>
    <w:p>
      <w:pPr>
        <w:spacing w:after="0"/>
        <w:ind w:left="0"/>
        <w:jc w:val="both"/>
      </w:pPr>
      <w:r>
        <w:rPr>
          <w:rFonts w:ascii="Times New Roman"/>
          <w:b w:val="false"/>
          <w:i w:val="false"/>
          <w:color w:val="000000"/>
          <w:sz w:val="28"/>
        </w:rPr>
        <w:t>
      2) құжаттар топтамасын тапсыру үшiн күтудiң рұқсат берiлетiн ең ұзақ уақыты – 15 (он бес) минут;</w:t>
      </w:r>
    </w:p>
    <w:bookmarkEnd w:id="22"/>
    <w:bookmarkStart w:name="z25" w:id="23"/>
    <w:p>
      <w:pPr>
        <w:spacing w:after="0"/>
        <w:ind w:left="0"/>
        <w:jc w:val="both"/>
      </w:pPr>
      <w:r>
        <w:rPr>
          <w:rFonts w:ascii="Times New Roman"/>
          <w:b w:val="false"/>
          <w:i w:val="false"/>
          <w:color w:val="000000"/>
          <w:sz w:val="28"/>
        </w:rPr>
        <w:t>
      3) қызмет көрсету үшiн рұқсат берiлетiн ең ұзақ уақыт – 15 (он бес) минут.</w:t>
      </w:r>
    </w:p>
    <w:bookmarkEnd w:id="23"/>
    <w:bookmarkStart w:name="z26" w:id="24"/>
    <w:p>
      <w:pPr>
        <w:spacing w:after="0"/>
        <w:ind w:left="0"/>
        <w:jc w:val="both"/>
      </w:pPr>
      <w:r>
        <w:rPr>
          <w:rFonts w:ascii="Times New Roman"/>
          <w:b w:val="false"/>
          <w:i w:val="false"/>
          <w:color w:val="000000"/>
          <w:sz w:val="28"/>
        </w:rPr>
        <w:t>
      5. Мемлекеттiк қызмет көрсету электрондық нысаны.</w:t>
      </w:r>
    </w:p>
    <w:bookmarkEnd w:id="24"/>
    <w:bookmarkStart w:name="z27" w:id="25"/>
    <w:p>
      <w:pPr>
        <w:spacing w:after="0"/>
        <w:ind w:left="0"/>
        <w:jc w:val="both"/>
      </w:pPr>
      <w:r>
        <w:rPr>
          <w:rFonts w:ascii="Times New Roman"/>
          <w:b w:val="false"/>
          <w:i w:val="false"/>
          <w:color w:val="000000"/>
          <w:sz w:val="28"/>
        </w:rPr>
        <w:t xml:space="preserve">
      6. Мемлекеттiк қызмет көрсетудiң нәтижесi – сот-сараптама қызметімен, соның ішінде сот-медициналық, сот-наркологиялық және сот-психиатриялық сараптамалармен айналысуға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қызметтер көрсетуден бас тарту туралы дәлелдi жауап беру.</w:t>
      </w:r>
    </w:p>
    <w:bookmarkEnd w:id="25"/>
    <w:bookmarkStart w:name="z28" w:id="26"/>
    <w:p>
      <w:pPr>
        <w:spacing w:after="0"/>
        <w:ind w:left="0"/>
        <w:jc w:val="both"/>
      </w:pPr>
      <w:r>
        <w:rPr>
          <w:rFonts w:ascii="Times New Roman"/>
          <w:b w:val="false"/>
          <w:i w:val="false"/>
          <w:color w:val="000000"/>
          <w:sz w:val="28"/>
        </w:rPr>
        <w:t>
      Көрсетілетін қызметті алушы көрсетілетін қызмет нәтижесі үшін қағаз тасығышта жүгінген жағдайда, мемлекеттік көрсетілетін қызмет нәтижесі электрондық нысанда ресімделеді, басып шығарылады және көрсетілетін қызметті берушінің уәкілетті тұлғасының қолымен және мөрімен куәландырылады.</w:t>
      </w:r>
    </w:p>
    <w:bookmarkEnd w:id="26"/>
    <w:bookmarkStart w:name="z29" w:id="27"/>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қолымен (бұдан әрі - ЭЦҚ) жолданады.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Әділет министрінің 01.03.2017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7. Мемлекеттiк қызмет ақылы түрде көрсетiледi.</w:t>
      </w:r>
    </w:p>
    <w:bookmarkEnd w:id="28"/>
    <w:bookmarkStart w:name="z31" w:id="29"/>
    <w:p>
      <w:pPr>
        <w:spacing w:after="0"/>
        <w:ind w:left="0"/>
        <w:jc w:val="both"/>
      </w:pPr>
      <w:r>
        <w:rPr>
          <w:rFonts w:ascii="Times New Roman"/>
          <w:b w:val="false"/>
          <w:i w:val="false"/>
          <w:color w:val="000000"/>
          <w:sz w:val="28"/>
        </w:rPr>
        <w:t xml:space="preserve">
      Сот-сараптама қызметімен, соның ішінде сот-медициналық, сот-наркологиялық және сот-психиатриялық сараптамалармен айналысуға лицензия беру, қайта ресiмдеу, лицензияның телнұсқасын беру үшін қызметтiң жекелеген түрлерiмен айналысу құқығы үшiн лицензиялық алым алынады, ол "Салық және бюджетке төленетiн өзге де мiндеттi төлемдер туралы" 2008 жылғы 10 желтоқсандағы Қазақстан Республикасы Кодексiнiң (Салық кодексi) </w:t>
      </w:r>
      <w:r>
        <w:rPr>
          <w:rFonts w:ascii="Times New Roman"/>
          <w:b w:val="false"/>
          <w:i w:val="false"/>
          <w:color w:val="000000"/>
          <w:sz w:val="28"/>
        </w:rPr>
        <w:t>471-бабына</w:t>
      </w:r>
      <w:r>
        <w:rPr>
          <w:rFonts w:ascii="Times New Roman"/>
          <w:b w:val="false"/>
          <w:i w:val="false"/>
          <w:color w:val="000000"/>
          <w:sz w:val="28"/>
        </w:rPr>
        <w:t xml:space="preserve"> сәйкес мынаны:</w:t>
      </w:r>
    </w:p>
    <w:bookmarkEnd w:id="29"/>
    <w:bookmarkStart w:name="z32" w:id="30"/>
    <w:p>
      <w:pPr>
        <w:spacing w:after="0"/>
        <w:ind w:left="0"/>
        <w:jc w:val="both"/>
      </w:pPr>
      <w:r>
        <w:rPr>
          <w:rFonts w:ascii="Times New Roman"/>
          <w:b w:val="false"/>
          <w:i w:val="false"/>
          <w:color w:val="000000"/>
          <w:sz w:val="28"/>
        </w:rPr>
        <w:t xml:space="preserve">
      1) лицензия беру кезiнде 6 (алты) </w:t>
      </w:r>
      <w:r>
        <w:rPr>
          <w:rFonts w:ascii="Times New Roman"/>
          <w:b w:val="false"/>
          <w:i w:val="false"/>
          <w:color w:val="000000"/>
          <w:sz w:val="28"/>
        </w:rPr>
        <w:t>айлық есептiк көрсеткiштi</w:t>
      </w:r>
      <w:r>
        <w:rPr>
          <w:rFonts w:ascii="Times New Roman"/>
          <w:b w:val="false"/>
          <w:i w:val="false"/>
          <w:color w:val="000000"/>
          <w:sz w:val="28"/>
        </w:rPr>
        <w:t xml:space="preserve"> (бұдан әрi – АЕК); </w:t>
      </w:r>
    </w:p>
    <w:bookmarkEnd w:id="30"/>
    <w:bookmarkStart w:name="z33" w:id="31"/>
    <w:p>
      <w:pPr>
        <w:spacing w:after="0"/>
        <w:ind w:left="0"/>
        <w:jc w:val="both"/>
      </w:pPr>
      <w:r>
        <w:rPr>
          <w:rFonts w:ascii="Times New Roman"/>
          <w:b w:val="false"/>
          <w:i w:val="false"/>
          <w:color w:val="000000"/>
          <w:sz w:val="28"/>
        </w:rPr>
        <w:t>
      2) лицензияның телнұсқасын беру үшiн лицензияны беру кезiндегi мөлшерлеменiң 100 %-ын;</w:t>
      </w:r>
    </w:p>
    <w:bookmarkEnd w:id="31"/>
    <w:bookmarkStart w:name="z34" w:id="32"/>
    <w:p>
      <w:pPr>
        <w:spacing w:after="0"/>
        <w:ind w:left="0"/>
        <w:jc w:val="both"/>
      </w:pPr>
      <w:r>
        <w:rPr>
          <w:rFonts w:ascii="Times New Roman"/>
          <w:b w:val="false"/>
          <w:i w:val="false"/>
          <w:color w:val="000000"/>
          <w:sz w:val="28"/>
        </w:rPr>
        <w:t>
      3) лицензияны қайта ресiмдеу үшiн лицензияны беру кезiндегi мөлшерлеменiң 10 %-ын құрайды, алайда 4 АЕК-тен аспайды.</w:t>
      </w:r>
    </w:p>
    <w:bookmarkEnd w:id="32"/>
    <w:bookmarkStart w:name="z35" w:id="33"/>
    <w:p>
      <w:pPr>
        <w:spacing w:after="0"/>
        <w:ind w:left="0"/>
        <w:jc w:val="both"/>
      </w:pPr>
      <w:r>
        <w:rPr>
          <w:rFonts w:ascii="Times New Roman"/>
          <w:b w:val="false"/>
          <w:i w:val="false"/>
          <w:color w:val="000000"/>
          <w:sz w:val="28"/>
        </w:rPr>
        <w:t>
      Лицензиялық алымды төлеу қолма-қол және қолма-қол ақшасыз төлем түрiнде екiншi деңгейдегi банктер және банк операцияларының жекелеген түрлерiн жүзеге асыратын ұйымдар арқылы жүзеге асырылады.</w:t>
      </w:r>
    </w:p>
    <w:bookmarkEnd w:id="33"/>
    <w:bookmarkStart w:name="z36" w:id="34"/>
    <w:p>
      <w:pPr>
        <w:spacing w:after="0"/>
        <w:ind w:left="0"/>
        <w:jc w:val="both"/>
      </w:pPr>
      <w:r>
        <w:rPr>
          <w:rFonts w:ascii="Times New Roman"/>
          <w:b w:val="false"/>
          <w:i w:val="false"/>
          <w:color w:val="000000"/>
          <w:sz w:val="28"/>
        </w:rPr>
        <w:t>
      Мемлекеттiк көрсетiлетiн қызметтi алуға портал арқылы электрондық сұрау салу берiлген жағдайда, төлем "электрондық үкiметтiң" төлем шлюзi (бұдан әрi – ЭҮТШ) арқылы немесе екiншi деңгейдегi банктер арқылы жүзеге асырылуы мүмкiн.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01.03.2017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8. Жұмыс кестесi:</w:t>
      </w:r>
    </w:p>
    <w:bookmarkEnd w:id="35"/>
    <w:bookmarkStart w:name="z38" w:id="36"/>
    <w:p>
      <w:pPr>
        <w:spacing w:after="0"/>
        <w:ind w:left="0"/>
        <w:jc w:val="both"/>
      </w:pPr>
      <w:r>
        <w:rPr>
          <w:rFonts w:ascii="Times New Roman"/>
          <w:b w:val="false"/>
          <w:i w:val="false"/>
          <w:color w:val="000000"/>
          <w:sz w:val="28"/>
        </w:rPr>
        <w:t xml:space="preserve">
      1) көрсетiлетiн қызметтi берушiнiң – Қазақстан Республикасының еңбек заңнамасына сәйкес </w:t>
      </w:r>
      <w:r>
        <w:rPr>
          <w:rFonts w:ascii="Times New Roman"/>
          <w:b w:val="false"/>
          <w:i w:val="false"/>
          <w:color w:val="000000"/>
          <w:sz w:val="28"/>
        </w:rPr>
        <w:t>демалыс және мереке күндерiн</w:t>
      </w:r>
      <w:r>
        <w:rPr>
          <w:rFonts w:ascii="Times New Roman"/>
          <w:b w:val="false"/>
          <w:i w:val="false"/>
          <w:color w:val="000000"/>
          <w:sz w:val="28"/>
        </w:rPr>
        <w:t xml:space="preserve"> қоспағанда, сағат 13.00-ден 14.30-ға дейiнгi түскi үзiлiспен, дүйсенбiден бастап жұманы қоса алғанда, сағат 9.00-ден 18.30-ға дейiн. Мемлекеттiк көрсетiлетiн қызмет кезек тәртiбiнде, алдын ала жазылусыз және жеделдетiлген қызмет көрсетусiз жүзеге асырылады.</w:t>
      </w:r>
    </w:p>
    <w:bookmarkEnd w:id="36"/>
    <w:bookmarkStart w:name="z39" w:id="37"/>
    <w:p>
      <w:pPr>
        <w:spacing w:after="0"/>
        <w:ind w:left="0"/>
        <w:jc w:val="both"/>
      </w:pPr>
      <w:r>
        <w:rPr>
          <w:rFonts w:ascii="Times New Roman"/>
          <w:b w:val="false"/>
          <w:i w:val="false"/>
          <w:color w:val="000000"/>
          <w:sz w:val="28"/>
        </w:rPr>
        <w:t xml:space="preserve">
      Мемлекеттік көрсетілетін қызметтерге өтінішті қабылдау және нәтижелерін беру 13-00 ден 14-30 дейінгі түскі үзіліс уақытымен 9-00 ден 17-30-ға дейін жүзеге асырылады. </w:t>
      </w:r>
    </w:p>
    <w:bookmarkEnd w:id="37"/>
    <w:bookmarkStart w:name="z40" w:id="3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қызмет алушы жұмыс уақыты аяқталғаннан кейін мемлекеттік қызметке жүгінген кезде, мемлекеттік көрсетілетін қызметке өтінішті қабылдау және нәтижесін тапсыру келесі жұмыс күнінде жүзеге асырылады).</w:t>
      </w:r>
    </w:p>
    <w:bookmarkEnd w:id="38"/>
    <w:bookmarkStart w:name="z41" w:id="39"/>
    <w:p>
      <w:pPr>
        <w:spacing w:after="0"/>
        <w:ind w:left="0"/>
        <w:jc w:val="both"/>
      </w:pPr>
      <w:r>
        <w:rPr>
          <w:rFonts w:ascii="Times New Roman"/>
          <w:b w:val="false"/>
          <w:i w:val="false"/>
          <w:color w:val="000000"/>
          <w:sz w:val="28"/>
        </w:rPr>
        <w:t>
      9. Көрсетiлетiн қызметтi алушы (не нотариалды куәландырылған сенiмхат бойынша оның өкiлi) жүгiнген жағдайда мемлекеттiк көрсетiлетiн қызметтi көрсету үшiн қажеттi құжаттардың тiзбесi:</w:t>
      </w:r>
    </w:p>
    <w:bookmarkEnd w:id="39"/>
    <w:bookmarkStart w:name="z42" w:id="40"/>
    <w:p>
      <w:pPr>
        <w:spacing w:after="0"/>
        <w:ind w:left="0"/>
        <w:jc w:val="both"/>
      </w:pPr>
      <w:r>
        <w:rPr>
          <w:rFonts w:ascii="Times New Roman"/>
          <w:b w:val="false"/>
          <w:i w:val="false"/>
          <w:color w:val="000000"/>
          <w:sz w:val="28"/>
        </w:rPr>
        <w:t>
      көрсетiлетiн қызметтi берушiге:</w:t>
      </w:r>
    </w:p>
    <w:bookmarkEnd w:id="40"/>
    <w:bookmarkStart w:name="z43" w:id="41"/>
    <w:p>
      <w:pPr>
        <w:spacing w:after="0"/>
        <w:ind w:left="0"/>
        <w:jc w:val="both"/>
      </w:pPr>
      <w:r>
        <w:rPr>
          <w:rFonts w:ascii="Times New Roman"/>
          <w:b w:val="false"/>
          <w:i w:val="false"/>
          <w:color w:val="000000"/>
          <w:sz w:val="28"/>
        </w:rPr>
        <w:t xml:space="preserve">
      1) мемлекеттік көрсетілетін қызметтің осы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тұлғаның лицензия және (немесе) лицензияға қосымша алуға өтiнiшi;</w:t>
      </w:r>
    </w:p>
    <w:bookmarkEnd w:id="41"/>
    <w:bookmarkStart w:name="z44" w:id="42"/>
    <w:p>
      <w:pPr>
        <w:spacing w:after="0"/>
        <w:ind w:left="0"/>
        <w:jc w:val="both"/>
      </w:pPr>
      <w:r>
        <w:rPr>
          <w:rFonts w:ascii="Times New Roman"/>
          <w:b w:val="false"/>
          <w:i w:val="false"/>
          <w:color w:val="000000"/>
          <w:sz w:val="28"/>
        </w:rPr>
        <w:t xml:space="preserve">
      2) мемлекеттік көрсетілетін қызметтің осы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қызмет түріне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туралы ақпаратты қамтитын мәліметтер нысаны;</w:t>
      </w:r>
    </w:p>
    <w:bookmarkEnd w:id="42"/>
    <w:bookmarkStart w:name="z45" w:id="43"/>
    <w:p>
      <w:pPr>
        <w:spacing w:after="0"/>
        <w:ind w:left="0"/>
        <w:jc w:val="both"/>
      </w:pPr>
      <w:r>
        <w:rPr>
          <w:rFonts w:ascii="Times New Roman"/>
          <w:b w:val="false"/>
          <w:i w:val="false"/>
          <w:color w:val="000000"/>
          <w:sz w:val="28"/>
        </w:rPr>
        <w:t>
      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көшiрмесiн;</w:t>
      </w:r>
    </w:p>
    <w:bookmarkEnd w:id="43"/>
    <w:bookmarkStart w:name="z46"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наркологиялық</w:t>
      </w:r>
      <w:r>
        <w:rPr>
          <w:rFonts w:ascii="Times New Roman"/>
          <w:b w:val="false"/>
          <w:i w:val="false"/>
          <w:color w:val="000000"/>
          <w:sz w:val="28"/>
        </w:rPr>
        <w:t xml:space="preserve"> және </w:t>
      </w:r>
      <w:r>
        <w:rPr>
          <w:rFonts w:ascii="Times New Roman"/>
          <w:b w:val="false"/>
          <w:i w:val="false"/>
          <w:color w:val="000000"/>
          <w:sz w:val="28"/>
        </w:rPr>
        <w:t>психиатриялық</w:t>
      </w:r>
      <w:r>
        <w:rPr>
          <w:rFonts w:ascii="Times New Roman"/>
          <w:b w:val="false"/>
          <w:i w:val="false"/>
          <w:color w:val="000000"/>
          <w:sz w:val="28"/>
        </w:rPr>
        <w:t xml:space="preserve"> диспансерлерден көрсетілетін қызметті алушының тұрғылықты жерi бойынша, Қазақстан Республикасының бүкіл аумағы бойынша мәліметтерді көрсете отырып, оларды көрсетiлетiн қызметтi берушiге ұсынғанға дейін бір айдан аспайтын мерзімде берiлген анықтамалар;</w:t>
      </w:r>
    </w:p>
    <w:bookmarkEnd w:id="44"/>
    <w:bookmarkStart w:name="z47" w:id="45"/>
    <w:p>
      <w:pPr>
        <w:spacing w:after="0"/>
        <w:ind w:left="0"/>
        <w:jc w:val="both"/>
      </w:pPr>
      <w:r>
        <w:rPr>
          <w:rFonts w:ascii="Times New Roman"/>
          <w:b w:val="false"/>
          <w:i w:val="false"/>
          <w:color w:val="000000"/>
          <w:sz w:val="28"/>
        </w:rPr>
        <w:t>
      5) еңбек кітапшасының немесе еңбек шартының көшірмесі, жұмысқа қабылдау және жұмыстан шығару туралы бұйрықтардың үзіндісі не атқарған қызмет тізімі; академиялық дәреже, ғылыми атақ беру туралы дипломның көшірмесі;</w:t>
      </w:r>
    </w:p>
    <w:bookmarkEnd w:id="45"/>
    <w:bookmarkStart w:name="z48" w:id="46"/>
    <w:p>
      <w:pPr>
        <w:spacing w:after="0"/>
        <w:ind w:left="0"/>
        <w:jc w:val="both"/>
      </w:pPr>
      <w:r>
        <w:rPr>
          <w:rFonts w:ascii="Times New Roman"/>
          <w:b w:val="false"/>
          <w:i w:val="false"/>
          <w:color w:val="000000"/>
          <w:sz w:val="28"/>
        </w:rPr>
        <w:t>
      6) жоғары білімі туралы дипломның көшірмесі, дипломға қосымшасының көшірмесі.</w:t>
      </w:r>
    </w:p>
    <w:bookmarkEnd w:id="46"/>
    <w:bookmarkStart w:name="z49" w:id="47"/>
    <w:p>
      <w:pPr>
        <w:spacing w:after="0"/>
        <w:ind w:left="0"/>
        <w:jc w:val="both"/>
      </w:pPr>
      <w:r>
        <w:rPr>
          <w:rFonts w:ascii="Times New Roman"/>
          <w:b w:val="false"/>
          <w:i w:val="false"/>
          <w:color w:val="000000"/>
          <w:sz w:val="28"/>
        </w:rPr>
        <w:t>
      Портал арқылы:</w:t>
      </w:r>
    </w:p>
    <w:bookmarkEnd w:id="47"/>
    <w:bookmarkStart w:name="z50" w:id="48"/>
    <w:p>
      <w:pPr>
        <w:spacing w:after="0"/>
        <w:ind w:left="0"/>
        <w:jc w:val="both"/>
      </w:pPr>
      <w:r>
        <w:rPr>
          <w:rFonts w:ascii="Times New Roman"/>
          <w:b w:val="false"/>
          <w:i w:val="false"/>
          <w:color w:val="000000"/>
          <w:sz w:val="28"/>
        </w:rPr>
        <w:t>
      1) көрсетiлетiн қызметтi алушының электронды цифрлық қолы (бұдан әрі - ЭЦҚ) қойылған электрондық құжат нысанындағы сұрауы;</w:t>
      </w:r>
    </w:p>
    <w:bookmarkEnd w:id="48"/>
    <w:bookmarkStart w:name="z51" w:id="49"/>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bookmarkEnd w:id="49"/>
    <w:bookmarkStart w:name="z52" w:id="50"/>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қызмет түріне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туралы ақпаратты қамтитын мәліметтер электрондық нысаны;</w:t>
      </w:r>
    </w:p>
    <w:bookmarkEnd w:id="50"/>
    <w:bookmarkStart w:name="z53" w:id="51"/>
    <w:p>
      <w:pPr>
        <w:spacing w:after="0"/>
        <w:ind w:left="0"/>
        <w:jc w:val="both"/>
      </w:pPr>
      <w:r>
        <w:rPr>
          <w:rFonts w:ascii="Times New Roman"/>
          <w:b w:val="false"/>
          <w:i w:val="false"/>
          <w:color w:val="000000"/>
          <w:sz w:val="28"/>
        </w:rPr>
        <w:t>
      4) наркологиялық және психиатриялық диспансерлерден көрсетілетін қызметті алушының тұрғылықты жерi бойынша, Қазақстан Республикасының бүкіл аумағы бойынша мәліметтерді көрсете отырып, оларды көрсетiлетiн қызметтi берушiге ұсынғанға дейін бір айдан аспайтын мерзімде берiлген анықтамалардың электрондық көшiрмесi;</w:t>
      </w:r>
    </w:p>
    <w:bookmarkEnd w:id="51"/>
    <w:bookmarkStart w:name="z54" w:id="52"/>
    <w:p>
      <w:pPr>
        <w:spacing w:after="0"/>
        <w:ind w:left="0"/>
        <w:jc w:val="both"/>
      </w:pPr>
      <w:r>
        <w:rPr>
          <w:rFonts w:ascii="Times New Roman"/>
          <w:b w:val="false"/>
          <w:i w:val="false"/>
          <w:color w:val="000000"/>
          <w:sz w:val="28"/>
        </w:rPr>
        <w:t>
      5) еңбек кітапшасының немесе еңбек шартының көшірмесі, жұмысқа қабылдау және жұмыстан шығару туралы бұйрықтардың үзіндісі не атқарған қызмет тізімі; академиялық дәреже, ғылыми атақ беру туралы дипломның электрондық көшірмесі;</w:t>
      </w:r>
    </w:p>
    <w:bookmarkEnd w:id="52"/>
    <w:bookmarkStart w:name="z55" w:id="53"/>
    <w:p>
      <w:pPr>
        <w:spacing w:after="0"/>
        <w:ind w:left="0"/>
        <w:jc w:val="both"/>
      </w:pPr>
      <w:r>
        <w:rPr>
          <w:rFonts w:ascii="Times New Roman"/>
          <w:b w:val="false"/>
          <w:i w:val="false"/>
          <w:color w:val="000000"/>
          <w:sz w:val="28"/>
        </w:rPr>
        <w:t>
      6) жоғары білімі туралы дипломның электрондық көшірмесі, дипломға электрондық қосымшасының көшірмесі.</w:t>
      </w:r>
    </w:p>
    <w:bookmarkEnd w:id="53"/>
    <w:bookmarkStart w:name="z56" w:id="54"/>
    <w:p>
      <w:pPr>
        <w:spacing w:after="0"/>
        <w:ind w:left="0"/>
        <w:jc w:val="both"/>
      </w:pPr>
      <w:r>
        <w:rPr>
          <w:rFonts w:ascii="Times New Roman"/>
          <w:b w:val="false"/>
          <w:i w:val="false"/>
          <w:color w:val="000000"/>
          <w:sz w:val="28"/>
        </w:rPr>
        <w:t>
      Лицензияны қайта ресiмдеу жеке тұлғаның тегi, аты, әкесiнiң аты (болған кезде) өзгерген кезде жүзеге асырылады.</w:t>
      </w:r>
    </w:p>
    <w:bookmarkEnd w:id="54"/>
    <w:bookmarkStart w:name="z57" w:id="55"/>
    <w:p>
      <w:pPr>
        <w:spacing w:after="0"/>
        <w:ind w:left="0"/>
        <w:jc w:val="both"/>
      </w:pPr>
      <w:r>
        <w:rPr>
          <w:rFonts w:ascii="Times New Roman"/>
          <w:b w:val="false"/>
          <w:i w:val="false"/>
          <w:color w:val="000000"/>
          <w:sz w:val="28"/>
        </w:rPr>
        <w:t>
      Қайта ресiмдеу туралы өтiнiштi көрсетiлетiн қызметтi алушы жеке куәлiгiн ауыстырған сәтінен бастап күнтiзбелiк отыз күн iшiнде бередi.</w:t>
      </w:r>
    </w:p>
    <w:bookmarkEnd w:id="55"/>
    <w:bookmarkStart w:name="z58" w:id="56"/>
    <w:p>
      <w:pPr>
        <w:spacing w:after="0"/>
        <w:ind w:left="0"/>
        <w:jc w:val="both"/>
      </w:pPr>
      <w:r>
        <w:rPr>
          <w:rFonts w:ascii="Times New Roman"/>
          <w:b w:val="false"/>
          <w:i w:val="false"/>
          <w:color w:val="000000"/>
          <w:sz w:val="28"/>
        </w:rPr>
        <w:t>
      Лицензияны қайта ресiмдеу үшiн көрсетiлетiн қызметтi алушылар көрсетiлетiн қызметтi берушiге:</w:t>
      </w:r>
    </w:p>
    <w:bookmarkEnd w:id="56"/>
    <w:bookmarkStart w:name="z59" w:id="57"/>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тұлғаның өтiнiші;</w:t>
      </w:r>
    </w:p>
    <w:bookmarkEnd w:id="57"/>
    <w:bookmarkStart w:name="z60" w:id="58"/>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көшiрмесiн;</w:t>
      </w:r>
    </w:p>
    <w:bookmarkEnd w:id="58"/>
    <w:bookmarkStart w:name="z61" w:id="59"/>
    <w:p>
      <w:pPr>
        <w:spacing w:after="0"/>
        <w:ind w:left="0"/>
        <w:jc w:val="both"/>
      </w:pPr>
      <w:r>
        <w:rPr>
          <w:rFonts w:ascii="Times New Roman"/>
          <w:b w:val="false"/>
          <w:i w:val="false"/>
          <w:color w:val="000000"/>
          <w:sz w:val="28"/>
        </w:rPr>
        <w:t>
      3) наркологиялық және психиатриялық диспансерлерден көрсетілетін қызметті алушының тұрғылықты жерi бойынша, Қазақстан Республикасының бүкіл аумағы бойынша мәліметтерді көрсете отырып, оларды көрсетiлетiн қызметтi берушiге ұсынғанға дейін бір айдан аспайтын мерзімде берiлген анықтамаларды;</w:t>
      </w:r>
    </w:p>
    <w:bookmarkEnd w:id="59"/>
    <w:bookmarkStart w:name="z62" w:id="60"/>
    <w:p>
      <w:pPr>
        <w:spacing w:after="0"/>
        <w:ind w:left="0"/>
        <w:jc w:val="both"/>
      </w:pPr>
      <w:r>
        <w:rPr>
          <w:rFonts w:ascii="Times New Roman"/>
          <w:b w:val="false"/>
          <w:i w:val="false"/>
          <w:color w:val="000000"/>
          <w:sz w:val="28"/>
        </w:rPr>
        <w:t xml:space="preserve">
      4) тегінің, атының және әкесінің атының ауысуын растайтын </w:t>
      </w:r>
      <w:r>
        <w:rPr>
          <w:rFonts w:ascii="Times New Roman"/>
          <w:b w:val="false"/>
          <w:i w:val="false"/>
          <w:color w:val="000000"/>
          <w:sz w:val="28"/>
        </w:rPr>
        <w:t>құжаттың</w:t>
      </w:r>
      <w:r>
        <w:rPr>
          <w:rFonts w:ascii="Times New Roman"/>
          <w:b w:val="false"/>
          <w:i w:val="false"/>
          <w:color w:val="000000"/>
          <w:sz w:val="28"/>
        </w:rPr>
        <w:t xml:space="preserve"> көшiрмесi (түпнұсқасы берiлмеген жағдайда салыстыру үшiн нотариалды куәландырылған) ұсынады.</w:t>
      </w:r>
    </w:p>
    <w:bookmarkEnd w:id="60"/>
    <w:bookmarkStart w:name="z63" w:id="61"/>
    <w:p>
      <w:pPr>
        <w:spacing w:after="0"/>
        <w:ind w:left="0"/>
        <w:jc w:val="both"/>
      </w:pPr>
      <w:r>
        <w:rPr>
          <w:rFonts w:ascii="Times New Roman"/>
          <w:b w:val="false"/>
          <w:i w:val="false"/>
          <w:color w:val="000000"/>
          <w:sz w:val="28"/>
        </w:rPr>
        <w:t>
      Қағаз нысанында ресімделген осыған дейін берілген лицензия қайтарылуға жатады.</w:t>
      </w:r>
    </w:p>
    <w:bookmarkEnd w:id="61"/>
    <w:bookmarkStart w:name="z64" w:id="62"/>
    <w:p>
      <w:pPr>
        <w:spacing w:after="0"/>
        <w:ind w:left="0"/>
        <w:jc w:val="both"/>
      </w:pPr>
      <w:r>
        <w:rPr>
          <w:rFonts w:ascii="Times New Roman"/>
          <w:b w:val="false"/>
          <w:i w:val="false"/>
          <w:color w:val="000000"/>
          <w:sz w:val="28"/>
        </w:rPr>
        <w:t>
      Портал арқылы:</w:t>
      </w:r>
    </w:p>
    <w:bookmarkEnd w:id="62"/>
    <w:bookmarkStart w:name="z65" w:id="63"/>
    <w:p>
      <w:pPr>
        <w:spacing w:after="0"/>
        <w:ind w:left="0"/>
        <w:jc w:val="both"/>
      </w:pPr>
      <w:r>
        <w:rPr>
          <w:rFonts w:ascii="Times New Roman"/>
          <w:b w:val="false"/>
          <w:i w:val="false"/>
          <w:color w:val="000000"/>
          <w:sz w:val="28"/>
        </w:rPr>
        <w:t>
      1) ЭЦҚ қойылған электрондық құжат нысанында сұрау салу;</w:t>
      </w:r>
    </w:p>
    <w:bookmarkEnd w:id="63"/>
    <w:bookmarkStart w:name="z66" w:id="64"/>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bookmarkEnd w:id="64"/>
    <w:bookmarkStart w:name="z67" w:id="65"/>
    <w:p>
      <w:pPr>
        <w:spacing w:after="0"/>
        <w:ind w:left="0"/>
        <w:jc w:val="both"/>
      </w:pPr>
      <w:r>
        <w:rPr>
          <w:rFonts w:ascii="Times New Roman"/>
          <w:b w:val="false"/>
          <w:i w:val="false"/>
          <w:color w:val="000000"/>
          <w:sz w:val="28"/>
        </w:rPr>
        <w:t xml:space="preserve">
      3) тегінің, атының және әкесінің атының ауысуын растайтын </w:t>
      </w:r>
      <w:r>
        <w:rPr>
          <w:rFonts w:ascii="Times New Roman"/>
          <w:b w:val="false"/>
          <w:i w:val="false"/>
          <w:color w:val="000000"/>
          <w:sz w:val="28"/>
        </w:rPr>
        <w:t>құжаттың</w:t>
      </w:r>
      <w:r>
        <w:rPr>
          <w:rFonts w:ascii="Times New Roman"/>
          <w:b w:val="false"/>
          <w:i w:val="false"/>
          <w:color w:val="000000"/>
          <w:sz w:val="28"/>
        </w:rPr>
        <w:t xml:space="preserve"> электрондық көшірмесі (электронды жүйеде мәліметтер болмаған жағдайда);</w:t>
      </w:r>
    </w:p>
    <w:bookmarkEnd w:id="65"/>
    <w:bookmarkStart w:name="z68" w:id="66"/>
    <w:p>
      <w:pPr>
        <w:spacing w:after="0"/>
        <w:ind w:left="0"/>
        <w:jc w:val="both"/>
      </w:pPr>
      <w:r>
        <w:rPr>
          <w:rFonts w:ascii="Times New Roman"/>
          <w:b w:val="false"/>
          <w:i w:val="false"/>
          <w:color w:val="000000"/>
          <w:sz w:val="28"/>
        </w:rPr>
        <w:t>
      4) наркологиялық және психиатриялық диспансерлерден көрсетілетін қызметті алушының тұрғылықты жерi бойынша, Қазақстан Республикасының бүкіл аумағы бойынша мәліметтерді көрсете отырып, оларды көрсетiлетiн қызметтi берушiге ұсынғанға дейін бір айдан аспайтын мерзімде берiлген анықтамалардың электрондық көшiрмесiн ұсынады.</w:t>
      </w:r>
    </w:p>
    <w:bookmarkEnd w:id="66"/>
    <w:bookmarkStart w:name="z69" w:id="67"/>
    <w:p>
      <w:pPr>
        <w:spacing w:after="0"/>
        <w:ind w:left="0"/>
        <w:jc w:val="both"/>
      </w:pPr>
      <w:r>
        <w:rPr>
          <w:rFonts w:ascii="Times New Roman"/>
          <w:b w:val="false"/>
          <w:i w:val="false"/>
          <w:color w:val="000000"/>
          <w:sz w:val="28"/>
        </w:rPr>
        <w:t>
      Қағаз нысанында ресімделген осыған дейін берілген лицензия қайта ресімделгенге дейін қайтарылуға жатады.</w:t>
      </w:r>
    </w:p>
    <w:bookmarkEnd w:id="67"/>
    <w:bookmarkStart w:name="z70" w:id="68"/>
    <w:p>
      <w:pPr>
        <w:spacing w:after="0"/>
        <w:ind w:left="0"/>
        <w:jc w:val="both"/>
      </w:pPr>
      <w:r>
        <w:rPr>
          <w:rFonts w:ascii="Times New Roman"/>
          <w:b w:val="false"/>
          <w:i w:val="false"/>
          <w:color w:val="000000"/>
          <w:sz w:val="28"/>
        </w:rPr>
        <w:t>
      Лицензия жоғалған, бүлiнген кезде көрсетiлетiн қызметтi алушы лицензияның телнұсқасын алу үшiн (егер осыған дейінгі берілген лицензия қағаз нысанында ресімделген болса):</w:t>
      </w:r>
    </w:p>
    <w:bookmarkEnd w:id="68"/>
    <w:bookmarkStart w:name="z71" w:id="69"/>
    <w:p>
      <w:pPr>
        <w:spacing w:after="0"/>
        <w:ind w:left="0"/>
        <w:jc w:val="both"/>
      </w:pPr>
      <w:r>
        <w:rPr>
          <w:rFonts w:ascii="Times New Roman"/>
          <w:b w:val="false"/>
          <w:i w:val="false"/>
          <w:color w:val="000000"/>
          <w:sz w:val="28"/>
        </w:rPr>
        <w:t>
      көрсетiлетiн қызметтi берушiге:</w:t>
      </w:r>
    </w:p>
    <w:bookmarkEnd w:id="69"/>
    <w:bookmarkStart w:name="z72" w:id="70"/>
    <w:p>
      <w:pPr>
        <w:spacing w:after="0"/>
        <w:ind w:left="0"/>
        <w:jc w:val="both"/>
      </w:pPr>
      <w:r>
        <w:rPr>
          <w:rFonts w:ascii="Times New Roman"/>
          <w:b w:val="false"/>
          <w:i w:val="false"/>
          <w:color w:val="000000"/>
          <w:sz w:val="28"/>
        </w:rPr>
        <w:t>
      1) лицензияның телнұсқасын беру туралы өтiнiштi;</w:t>
      </w:r>
    </w:p>
    <w:bookmarkEnd w:id="70"/>
    <w:bookmarkStart w:name="z73" w:id="71"/>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көшiрмесi;</w:t>
      </w:r>
    </w:p>
    <w:bookmarkEnd w:id="71"/>
    <w:bookmarkStart w:name="z74" w:id="72"/>
    <w:p>
      <w:pPr>
        <w:spacing w:after="0"/>
        <w:ind w:left="0"/>
        <w:jc w:val="both"/>
      </w:pPr>
      <w:r>
        <w:rPr>
          <w:rFonts w:ascii="Times New Roman"/>
          <w:b w:val="false"/>
          <w:i w:val="false"/>
          <w:color w:val="000000"/>
          <w:sz w:val="28"/>
        </w:rPr>
        <w:t>
      3) мерзiмдi баспасөз басылымдарында лицензияның жоғалғаны туралы жарияланымды растайтын құжаттың көшiрмесi;</w:t>
      </w:r>
    </w:p>
    <w:bookmarkEnd w:id="72"/>
    <w:bookmarkStart w:name="z75" w:id="73"/>
    <w:p>
      <w:pPr>
        <w:spacing w:after="0"/>
        <w:ind w:left="0"/>
        <w:jc w:val="both"/>
      </w:pPr>
      <w:r>
        <w:rPr>
          <w:rFonts w:ascii="Times New Roman"/>
          <w:b w:val="false"/>
          <w:i w:val="false"/>
          <w:color w:val="000000"/>
          <w:sz w:val="28"/>
        </w:rPr>
        <w:t xml:space="preserve">
      4) наркологиялық және психиатриялық диспансерлерден көрсетілетін қызметті алушының тұрғылықты жерi бойынша, Қазақстан Республикасының бүкіл аумағы бойынша мәліметтерді көрсете отырып, оларды көрсетiлетiн қызметтi берушiге ұсынғанға дейін бір айдан аспайтын мерзімде берiлген анықтамаларды ұсынады. </w:t>
      </w:r>
    </w:p>
    <w:bookmarkEnd w:id="73"/>
    <w:bookmarkStart w:name="z76" w:id="74"/>
    <w:p>
      <w:pPr>
        <w:spacing w:after="0"/>
        <w:ind w:left="0"/>
        <w:jc w:val="both"/>
      </w:pPr>
      <w:r>
        <w:rPr>
          <w:rFonts w:ascii="Times New Roman"/>
          <w:b w:val="false"/>
          <w:i w:val="false"/>
          <w:color w:val="000000"/>
          <w:sz w:val="28"/>
        </w:rPr>
        <w:t>
      Қағаз нысанында ресімделген осыған дейін берілген лицензия қайтарылуға жатады.</w:t>
      </w:r>
    </w:p>
    <w:bookmarkEnd w:id="74"/>
    <w:bookmarkStart w:name="z77" w:id="75"/>
    <w:p>
      <w:pPr>
        <w:spacing w:after="0"/>
        <w:ind w:left="0"/>
        <w:jc w:val="both"/>
      </w:pPr>
      <w:r>
        <w:rPr>
          <w:rFonts w:ascii="Times New Roman"/>
          <w:b w:val="false"/>
          <w:i w:val="false"/>
          <w:color w:val="000000"/>
          <w:sz w:val="28"/>
        </w:rPr>
        <w:t>
      Портал арқылы:</w:t>
      </w:r>
    </w:p>
    <w:bookmarkEnd w:id="75"/>
    <w:bookmarkStart w:name="z78" w:id="76"/>
    <w:p>
      <w:pPr>
        <w:spacing w:after="0"/>
        <w:ind w:left="0"/>
        <w:jc w:val="both"/>
      </w:pPr>
      <w:r>
        <w:rPr>
          <w:rFonts w:ascii="Times New Roman"/>
          <w:b w:val="false"/>
          <w:i w:val="false"/>
          <w:color w:val="000000"/>
          <w:sz w:val="28"/>
        </w:rPr>
        <w:t>
      1) ЭЦҚ қойылған электрондық құжат нысанында сұрау салуды;</w:t>
      </w:r>
    </w:p>
    <w:bookmarkEnd w:id="76"/>
    <w:bookmarkStart w:name="z79" w:id="77"/>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w:t>
      </w:r>
    </w:p>
    <w:bookmarkEnd w:id="77"/>
    <w:bookmarkStart w:name="z80" w:id="78"/>
    <w:p>
      <w:pPr>
        <w:spacing w:after="0"/>
        <w:ind w:left="0"/>
        <w:jc w:val="both"/>
      </w:pPr>
      <w:r>
        <w:rPr>
          <w:rFonts w:ascii="Times New Roman"/>
          <w:b w:val="false"/>
          <w:i w:val="false"/>
          <w:color w:val="000000"/>
          <w:sz w:val="28"/>
        </w:rPr>
        <w:t>
      3) мерзiмдi баспасөз басылымдарында лицензияның жоғалғаны туралы жарияланымды растайтын құжаттың электрондық көшірмесін;</w:t>
      </w:r>
    </w:p>
    <w:bookmarkEnd w:id="78"/>
    <w:bookmarkStart w:name="z81" w:id="79"/>
    <w:p>
      <w:pPr>
        <w:spacing w:after="0"/>
        <w:ind w:left="0"/>
        <w:jc w:val="both"/>
      </w:pPr>
      <w:r>
        <w:rPr>
          <w:rFonts w:ascii="Times New Roman"/>
          <w:b w:val="false"/>
          <w:i w:val="false"/>
          <w:color w:val="000000"/>
          <w:sz w:val="28"/>
        </w:rPr>
        <w:t xml:space="preserve">
      4) наркологиялық және психиатриялық диспансерлерден көрсетілетін қызметті алушының тұрғылықты жерi бойынша, Қазақстан Республикасының бүкіл аумағы бойынша мәліметтерді көрсете отырып, оларды көрсетiлетiн қызметтi берушiге ұсынғанға дейін бір айдан аспайтын мерзімде берiлген анықтамалардың электрондық көшірмесін ұсынады. </w:t>
      </w:r>
    </w:p>
    <w:bookmarkEnd w:id="79"/>
    <w:bookmarkStart w:name="z82" w:id="80"/>
    <w:p>
      <w:pPr>
        <w:spacing w:after="0"/>
        <w:ind w:left="0"/>
        <w:jc w:val="both"/>
      </w:pPr>
      <w:r>
        <w:rPr>
          <w:rFonts w:ascii="Times New Roman"/>
          <w:b w:val="false"/>
          <w:i w:val="false"/>
          <w:color w:val="000000"/>
          <w:sz w:val="28"/>
        </w:rPr>
        <w:t>
      Қағаз нысанында ресімделген осыған дейін берілген лицензия, оны қайта ресімдегенге дейін қайтарылуға жатады.</w:t>
      </w:r>
    </w:p>
    <w:bookmarkEnd w:id="80"/>
    <w:bookmarkStart w:name="z83" w:id="81"/>
    <w:p>
      <w:pPr>
        <w:spacing w:after="0"/>
        <w:ind w:left="0"/>
        <w:jc w:val="both"/>
      </w:pPr>
      <w:r>
        <w:rPr>
          <w:rFonts w:ascii="Times New Roman"/>
          <w:b w:val="false"/>
          <w:i w:val="false"/>
          <w:color w:val="000000"/>
          <w:sz w:val="28"/>
        </w:rPr>
        <w:t xml:space="preserve">
      Жеке басын куәландыратын құжат туралы, тұлғаның қылмыстық құқық бұзушылық жасағандығы туралы мәліметтердің болуы не жоқтығы туралы, лицензиясы туралы мәліметті көрсетілген қызметті беруші "электронды үкімет" шлюзі арқылы тиісті ақпараттық жүйелерден алады. </w:t>
      </w:r>
    </w:p>
    <w:bookmarkEnd w:id="81"/>
    <w:bookmarkStart w:name="z84" w:id="82"/>
    <w:p>
      <w:pPr>
        <w:spacing w:after="0"/>
        <w:ind w:left="0"/>
        <w:jc w:val="both"/>
      </w:pPr>
      <w:r>
        <w:rPr>
          <w:rFonts w:ascii="Times New Roman"/>
          <w:b w:val="false"/>
          <w:i w:val="false"/>
          <w:color w:val="000000"/>
          <w:sz w:val="28"/>
        </w:rPr>
        <w:t xml:space="preserve">
      Көрсетілген қызметті беруші мемлекеттік қызметтерді көрсету кезінде, ақпараттық жүйелердегі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 құпиялардың</w:t>
      </w:r>
      <w:r>
        <w:rPr>
          <w:rFonts w:ascii="Times New Roman"/>
          <w:b w:val="false"/>
          <w:i w:val="false"/>
          <w:color w:val="000000"/>
          <w:sz w:val="28"/>
        </w:rPr>
        <w:t xml:space="preserve">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bookmarkEnd w:id="82"/>
    <w:bookmarkStart w:name="z85" w:id="83"/>
    <w:p>
      <w:pPr>
        <w:spacing w:after="0"/>
        <w:ind w:left="0"/>
        <w:jc w:val="both"/>
      </w:pPr>
      <w:r>
        <w:rPr>
          <w:rFonts w:ascii="Times New Roman"/>
          <w:b w:val="false"/>
          <w:i w:val="false"/>
          <w:color w:val="000000"/>
          <w:sz w:val="28"/>
        </w:rPr>
        <w:t>
      Мемлекеттік көрсетілетін қызметті алушы барлық қажетті құжаттарды тапсыру барысында:</w:t>
      </w:r>
    </w:p>
    <w:bookmarkEnd w:id="83"/>
    <w:bookmarkStart w:name="z86" w:id="84"/>
    <w:p>
      <w:pPr>
        <w:spacing w:after="0"/>
        <w:ind w:left="0"/>
        <w:jc w:val="both"/>
      </w:pPr>
      <w:r>
        <w:rPr>
          <w:rFonts w:ascii="Times New Roman"/>
          <w:b w:val="false"/>
          <w:i w:val="false"/>
          <w:color w:val="000000"/>
          <w:sz w:val="28"/>
        </w:rPr>
        <w:t xml:space="preserve">
      мемлекеттік қызметті берушіге (арнайы немесе пошта байланысы арқылы) – құжаттардың толық пакетін қабылдау күні мен уақытын көрсете отырып, мемлекеттік көрсетілетін қызметті берушінің кеңсесінде тіркеу туралы оның көшірмесіне белгі салу - өтінішті қағаз тасымалдағышта қабылдауды растау болып табылады; </w:t>
      </w:r>
    </w:p>
    <w:bookmarkEnd w:id="84"/>
    <w:bookmarkStart w:name="z87" w:id="85"/>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сұраудың қабылданғандығы туралы мінбе "статус", сонымен қатар мемлекеттік көрсетілетін қызметтің нәтижесін алу мерзімі мен уақыты көрсетілген хабарлама жіберіледі.</w:t>
      </w:r>
    </w:p>
    <w:bookmarkEnd w:id="85"/>
    <w:bookmarkStart w:name="z88" w:id="86"/>
    <w:p>
      <w:pPr>
        <w:spacing w:after="0"/>
        <w:ind w:left="0"/>
        <w:jc w:val="both"/>
      </w:pPr>
      <w:r>
        <w:rPr>
          <w:rFonts w:ascii="Times New Roman"/>
          <w:b w:val="false"/>
          <w:i w:val="false"/>
          <w:color w:val="000000"/>
          <w:sz w:val="28"/>
        </w:rPr>
        <w:t>
      10. Бас тарту негіздемелері:</w:t>
      </w:r>
    </w:p>
    <w:bookmarkEnd w:id="86"/>
    <w:bookmarkStart w:name="z23" w:id="87"/>
    <w:p>
      <w:pPr>
        <w:spacing w:after="0"/>
        <w:ind w:left="0"/>
        <w:jc w:val="both"/>
      </w:pPr>
      <w:r>
        <w:rPr>
          <w:rFonts w:ascii="Times New Roman"/>
          <w:b w:val="false"/>
          <w:i w:val="false"/>
          <w:color w:val="000000"/>
          <w:sz w:val="28"/>
        </w:rPr>
        <w:t>
      1) субъектілердің осы санатына Қазақстан Республикасының заңдарымен қызмет түрімен айналысуға тыйым салынса;</w:t>
      </w:r>
    </w:p>
    <w:bookmarkEnd w:id="87"/>
    <w:bookmarkStart w:name="z24" w:id="88"/>
    <w:p>
      <w:pPr>
        <w:spacing w:after="0"/>
        <w:ind w:left="0"/>
        <w:jc w:val="both"/>
      </w:pPr>
      <w:r>
        <w:rPr>
          <w:rFonts w:ascii="Times New Roman"/>
          <w:b w:val="false"/>
          <w:i w:val="false"/>
          <w:color w:val="000000"/>
          <w:sz w:val="28"/>
        </w:rPr>
        <w:t>
      2) қызмет түріне лицензия беруге өтінішті берген кезде қызметтің жекелеген түрлерімен айналысу құқығына лицензиялық алым төленбесе;</w:t>
      </w:r>
    </w:p>
    <w:bookmarkEnd w:id="88"/>
    <w:bookmarkStart w:name="z25" w:id="89"/>
    <w:p>
      <w:pPr>
        <w:spacing w:after="0"/>
        <w:ind w:left="0"/>
        <w:jc w:val="both"/>
      </w:pPr>
      <w:r>
        <w:rPr>
          <w:rFonts w:ascii="Times New Roman"/>
          <w:b w:val="false"/>
          <w:i w:val="false"/>
          <w:color w:val="000000"/>
          <w:sz w:val="28"/>
        </w:rPr>
        <w:t>
      3) мемлекеттік қызметті алушы біліктілік талаптарына сәйкес келмесе;</w:t>
      </w:r>
    </w:p>
    <w:bookmarkEnd w:id="89"/>
    <w:bookmarkStart w:name="z26" w:id="90"/>
    <w:p>
      <w:pPr>
        <w:spacing w:after="0"/>
        <w:ind w:left="0"/>
        <w:jc w:val="both"/>
      </w:pPr>
      <w:r>
        <w:rPr>
          <w:rFonts w:ascii="Times New Roman"/>
          <w:b w:val="false"/>
          <w:i w:val="false"/>
          <w:color w:val="000000"/>
          <w:sz w:val="28"/>
        </w:rPr>
        <w:t>
      4) мемлекеттік қызметті алушыға қатысты қызметтің жекелеген түрлерімен айналысуға тыйым салатын заңды күшіне қатысты сот шешімі болса;</w:t>
      </w:r>
    </w:p>
    <w:bookmarkEnd w:id="90"/>
    <w:bookmarkStart w:name="z27" w:id="91"/>
    <w:p>
      <w:pPr>
        <w:spacing w:after="0"/>
        <w:ind w:left="0"/>
        <w:jc w:val="both"/>
      </w:pPr>
      <w:r>
        <w:rPr>
          <w:rFonts w:ascii="Times New Roman"/>
          <w:b w:val="false"/>
          <w:i w:val="false"/>
          <w:color w:val="000000"/>
          <w:sz w:val="28"/>
        </w:rPr>
        <w:t>
      5) сот орындаушысының ұсынысы негізінде мемлекеттік қызметті алушының лицензияны беруге уақытша тыйым салса.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01.03.2017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4" w:id="92"/>
    <w:p>
      <w:pPr>
        <w:spacing w:after="0"/>
        <w:ind w:left="0"/>
        <w:jc w:val="left"/>
      </w:pPr>
      <w:r>
        <w:rPr>
          <w:rFonts w:ascii="Times New Roman"/>
          <w:b/>
          <w:i w:val="false"/>
          <w:color w:val="000000"/>
        </w:rPr>
        <w:t xml:space="preserve"> 3. Көрсетiлетiн қызметтi берушiлердің және (немесе) олардың</w:t>
      </w:r>
      <w:r>
        <w:br/>
      </w:r>
      <w:r>
        <w:rPr>
          <w:rFonts w:ascii="Times New Roman"/>
          <w:b/>
          <w:i w:val="false"/>
          <w:color w:val="000000"/>
        </w:rPr>
        <w:t>лауазымды адамдарының мемлекеттік қызмет көрсету мәселелерi</w:t>
      </w:r>
      <w:r>
        <w:br/>
      </w:r>
      <w:r>
        <w:rPr>
          <w:rFonts w:ascii="Times New Roman"/>
          <w:b/>
          <w:i w:val="false"/>
          <w:color w:val="000000"/>
        </w:rPr>
        <w:t>бойынша шешiмдерiне, әрекеттерiне (әрекетсiздiгiне)</w:t>
      </w:r>
      <w:r>
        <w:br/>
      </w:r>
      <w:r>
        <w:rPr>
          <w:rFonts w:ascii="Times New Roman"/>
          <w:b/>
          <w:i w:val="false"/>
          <w:color w:val="000000"/>
        </w:rPr>
        <w:t>шағымдану тәртiбi</w:t>
      </w:r>
    </w:p>
    <w:bookmarkEnd w:id="92"/>
    <w:bookmarkStart w:name="z95" w:id="93"/>
    <w:p>
      <w:pPr>
        <w:spacing w:after="0"/>
        <w:ind w:left="0"/>
        <w:jc w:val="both"/>
      </w:pPr>
      <w:r>
        <w:rPr>
          <w:rFonts w:ascii="Times New Roman"/>
          <w:b w:val="false"/>
          <w:i w:val="false"/>
          <w:color w:val="000000"/>
          <w:sz w:val="28"/>
        </w:rPr>
        <w:t>
      11. Көрсетiлетiн қызметтi берушiлердiң және (немесе) олардың лауазымды адамдарының мемлекеттiк қызмет көрсету мәселелерi бойынша шешiмдерiне, әрекетiне (әрекетсiздiгiне) шағымдану:</w:t>
      </w:r>
    </w:p>
    <w:bookmarkEnd w:id="93"/>
    <w:p>
      <w:pPr>
        <w:spacing w:after="0"/>
        <w:ind w:left="0"/>
        <w:jc w:val="both"/>
      </w:pPr>
      <w:r>
        <w:rPr>
          <w:rFonts w:ascii="Times New Roman"/>
          <w:b w:val="false"/>
          <w:i w:val="false"/>
          <w:color w:val="000000"/>
          <w:sz w:val="28"/>
        </w:rPr>
        <w:t>
      шағым көрсетiлетiн қызметтi берушiнiң басшысының атына 010000, Астана қаласы, Есiл ауданы, Мәңгілік Ел көшесі, № 8-үй, "Министрлiктер үйi" ғимараты, 13-кiреберiс мекен-жайы бойынша беріледі.</w:t>
      </w:r>
    </w:p>
    <w:bookmarkStart w:name="z97" w:id="94"/>
    <w:p>
      <w:pPr>
        <w:spacing w:after="0"/>
        <w:ind w:left="0"/>
        <w:jc w:val="both"/>
      </w:pPr>
      <w:r>
        <w:rPr>
          <w:rFonts w:ascii="Times New Roman"/>
          <w:b w:val="false"/>
          <w:i w:val="false"/>
          <w:color w:val="000000"/>
          <w:sz w:val="28"/>
        </w:rPr>
        <w:t>
      Шағымдар жазбаша нысанда пошта арқылы не көрсетiлетiн қызметтi берушiнiң кеңсесi арқылы қолма-қол, сондай-ақ портал арқылы қабылданады.</w:t>
      </w:r>
    </w:p>
    <w:bookmarkEnd w:id="94"/>
    <w:bookmarkStart w:name="z98" w:id="95"/>
    <w:p>
      <w:pPr>
        <w:spacing w:after="0"/>
        <w:ind w:left="0"/>
        <w:jc w:val="both"/>
      </w:pPr>
      <w:r>
        <w:rPr>
          <w:rFonts w:ascii="Times New Roman"/>
          <w:b w:val="false"/>
          <w:i w:val="false"/>
          <w:color w:val="000000"/>
          <w:sz w:val="28"/>
        </w:rPr>
        <w:t>
      Шағымда жеке тұлғаның тегі, аты, әкесінің аты (бар болған жағдайда), пошталық мекен-жайы көрсетіледі.</w:t>
      </w:r>
    </w:p>
    <w:bookmarkEnd w:id="95"/>
    <w:bookmarkStart w:name="z99" w:id="96"/>
    <w:p>
      <w:pPr>
        <w:spacing w:after="0"/>
        <w:ind w:left="0"/>
        <w:jc w:val="both"/>
      </w:pPr>
      <w:r>
        <w:rPr>
          <w:rFonts w:ascii="Times New Roman"/>
          <w:b w:val="false"/>
          <w:i w:val="false"/>
          <w:color w:val="000000"/>
          <w:sz w:val="28"/>
        </w:rPr>
        <w:t xml:space="preserve">
      Көрсетiлетiн қызметтi берушiнiң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bookmarkEnd w:id="96"/>
    <w:bookmarkStart w:name="z100" w:id="97"/>
    <w:p>
      <w:pPr>
        <w:spacing w:after="0"/>
        <w:ind w:left="0"/>
        <w:jc w:val="both"/>
      </w:pPr>
      <w:r>
        <w:rPr>
          <w:rFonts w:ascii="Times New Roman"/>
          <w:b w:val="false"/>
          <w:i w:val="false"/>
          <w:color w:val="000000"/>
          <w:sz w:val="28"/>
        </w:rPr>
        <w:t>
      Көрсетiлетiн қызметтi берушiнiң мекенжайына келiп түскен көрсетiлетiн қызметтi алушының шағымы ол тiркелген күннен кейiн бес жұмыс күнi iшiнде қаралуға тиiс. Шағымды қарау нәтижелерi туралы дәлелдi жауап көрсетiлетiн қызметтi алушыға пошта байланысы арқылы не көрсетiлетiн қызметтi берушiнiң кеңсесiнде қолма-қол берiледi.</w:t>
      </w:r>
    </w:p>
    <w:bookmarkEnd w:id="97"/>
    <w:bookmarkStart w:name="z101" w:id="98"/>
    <w:p>
      <w:pPr>
        <w:spacing w:after="0"/>
        <w:ind w:left="0"/>
        <w:jc w:val="both"/>
      </w:pPr>
      <w:r>
        <w:rPr>
          <w:rFonts w:ascii="Times New Roman"/>
          <w:b w:val="false"/>
          <w:i w:val="false"/>
          <w:color w:val="000000"/>
          <w:sz w:val="28"/>
        </w:rPr>
        <w:t>
      Портал арқылы жүгіну кезінде шағымдану реті туралы ақпаратты бірегей байланыс-орталығының 1414 телефоны бойынша алуға болады.</w:t>
      </w:r>
    </w:p>
    <w:bookmarkEnd w:id="98"/>
    <w:bookmarkStart w:name="z102" w:id="99"/>
    <w:p>
      <w:pPr>
        <w:spacing w:after="0"/>
        <w:ind w:left="0"/>
        <w:jc w:val="both"/>
      </w:pPr>
      <w:r>
        <w:rPr>
          <w:rFonts w:ascii="Times New Roman"/>
          <w:b w:val="false"/>
          <w:i w:val="false"/>
          <w:color w:val="000000"/>
          <w:sz w:val="28"/>
        </w:rPr>
        <w:t xml:space="preserve">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ақпаратты алуға мүмкіндік беріледі. </w:t>
      </w:r>
    </w:p>
    <w:bookmarkEnd w:id="99"/>
    <w:bookmarkStart w:name="z103" w:id="100"/>
    <w:p>
      <w:pPr>
        <w:spacing w:after="0"/>
        <w:ind w:left="0"/>
        <w:jc w:val="both"/>
      </w:pPr>
      <w:r>
        <w:rPr>
          <w:rFonts w:ascii="Times New Roman"/>
          <w:b w:val="false"/>
          <w:i w:val="false"/>
          <w:color w:val="000000"/>
          <w:sz w:val="28"/>
        </w:rPr>
        <w:t xml:space="preserve">
      Көрсетiлген мемлекеттiк қызмет нәтижелерiмен келiспеген жағдайда, көрсетiлетiн қызметтi алушы мемлекеттiк қызметтер көрсету сапасын бағалау мен бақылау жөнiндегi </w:t>
      </w:r>
      <w:r>
        <w:rPr>
          <w:rFonts w:ascii="Times New Roman"/>
          <w:b w:val="false"/>
          <w:i w:val="false"/>
          <w:color w:val="000000"/>
          <w:sz w:val="28"/>
        </w:rPr>
        <w:t>уәкiлеттi органға</w:t>
      </w:r>
      <w:r>
        <w:rPr>
          <w:rFonts w:ascii="Times New Roman"/>
          <w:b w:val="false"/>
          <w:i w:val="false"/>
          <w:color w:val="000000"/>
          <w:sz w:val="28"/>
        </w:rPr>
        <w:t xml:space="preserve"> шағыммен жүгiне алады.</w:t>
      </w:r>
    </w:p>
    <w:bookmarkEnd w:id="100"/>
    <w:bookmarkStart w:name="z104" w:id="101"/>
    <w:p>
      <w:pPr>
        <w:spacing w:after="0"/>
        <w:ind w:left="0"/>
        <w:jc w:val="both"/>
      </w:pPr>
      <w:r>
        <w:rPr>
          <w:rFonts w:ascii="Times New Roman"/>
          <w:b w:val="false"/>
          <w:i w:val="false"/>
          <w:color w:val="000000"/>
          <w:sz w:val="28"/>
        </w:rPr>
        <w:t>
      Мемлекеттiк қызметтер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тиiс.</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01.03.2017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xml:space="preserve">
      12. Мемлекеттiк қызмет көрсету нәтижелерiмен келiспеген жағдайларда, көрсетiлетiн қызметтi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сотқа шағымдануға құқығы бар.</w:t>
      </w:r>
    </w:p>
    <w:bookmarkEnd w:id="102"/>
    <w:bookmarkStart w:name="z106" w:id="103"/>
    <w:p>
      <w:pPr>
        <w:spacing w:after="0"/>
        <w:ind w:left="0"/>
        <w:jc w:val="left"/>
      </w:pPr>
      <w:r>
        <w:rPr>
          <w:rFonts w:ascii="Times New Roman"/>
          <w:b/>
          <w:i w:val="false"/>
          <w:color w:val="000000"/>
        </w:rPr>
        <w:t xml:space="preserve"> 4. Мемлекеттiк көрсетiлетiн, оның iшiнде электрондық нысанда</w:t>
      </w:r>
      <w:r>
        <w:br/>
      </w:r>
      <w:r>
        <w:rPr>
          <w:rFonts w:ascii="Times New Roman"/>
          <w:b/>
          <w:i w:val="false"/>
          <w:color w:val="000000"/>
        </w:rPr>
        <w:t>көрсетiлетiн қызмет ерекшелiктерi ескерiлiп қойылатын өзге де</w:t>
      </w:r>
      <w:r>
        <w:br/>
      </w:r>
      <w:r>
        <w:rPr>
          <w:rFonts w:ascii="Times New Roman"/>
          <w:b/>
          <w:i w:val="false"/>
          <w:color w:val="000000"/>
        </w:rPr>
        <w:t>талаптар</w:t>
      </w:r>
    </w:p>
    <w:bookmarkEnd w:id="103"/>
    <w:bookmarkStart w:name="z107" w:id="104"/>
    <w:p>
      <w:pPr>
        <w:spacing w:after="0"/>
        <w:ind w:left="0"/>
        <w:jc w:val="both"/>
      </w:pPr>
      <w:r>
        <w:rPr>
          <w:rFonts w:ascii="Times New Roman"/>
          <w:b w:val="false"/>
          <w:i w:val="false"/>
          <w:color w:val="000000"/>
          <w:sz w:val="28"/>
        </w:rPr>
        <w:t>
      13. Мемлекеттiк қызмет көрсету орындарының мекенжайлары көрсетiлетiн қызметтi берушiнiң www.adilet.gov.kz, интернет-ресурсында орналастырылған.</w:t>
      </w:r>
    </w:p>
    <w:bookmarkEnd w:id="104"/>
    <w:bookmarkStart w:name="z108" w:id="105"/>
    <w:p>
      <w:pPr>
        <w:spacing w:after="0"/>
        <w:ind w:left="0"/>
        <w:jc w:val="both"/>
      </w:pPr>
      <w:r>
        <w:rPr>
          <w:rFonts w:ascii="Times New Roman"/>
          <w:b w:val="false"/>
          <w:i w:val="false"/>
          <w:color w:val="000000"/>
          <w:sz w:val="28"/>
        </w:rPr>
        <w:t>
      14. ЭЦҚ бар болған жағдайда көрсетiлетiн қызметтi алушының мемлекеттiк көрсетiлетiн қызметтi портал арқылы электрондық нысанда алу мүмкiндiгi бар.</w:t>
      </w:r>
    </w:p>
    <w:bookmarkEnd w:id="105"/>
    <w:bookmarkStart w:name="z109" w:id="106"/>
    <w:p>
      <w:pPr>
        <w:spacing w:after="0"/>
        <w:ind w:left="0"/>
        <w:jc w:val="both"/>
      </w:pPr>
      <w:r>
        <w:rPr>
          <w:rFonts w:ascii="Times New Roman"/>
          <w:b w:val="false"/>
          <w:i w:val="false"/>
          <w:color w:val="000000"/>
          <w:sz w:val="28"/>
        </w:rPr>
        <w:t>
      15. Көрсетiлетiн қызметтi алушының мемлекеттiк қызмет көрсетудiң тәртiбi және мәртебесi туралы ақпаратты порталдағы "жеке кабинет", сондай-ақ мемлекеттiк қызметтер көрсету мәселелерi жөнiндегi бiрыңғай байланыс орталығы арқылы 1414, 8 800 080 7777 қашықтықтан қол жеткiзу режимiнде алу мүмкiндiгi бар.</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01.03.2017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16. Мемлекеттiк қызмет көрсету мәселелерi жөнiндегi анықтама қызметтерiнiң байланыс телефондары мыналар: 8 (7172) 24-07-49, 24-12-91, мемлекеттiк қызметтер көрсету мәселелерi жөнiндегi бiрыңғай байланыс орталығы: 1414.</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08"/>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өтiнiшi</w:t>
      </w:r>
    </w:p>
    <w:bookmarkEnd w:id="108"/>
    <w:p>
      <w:pPr>
        <w:spacing w:after="0"/>
        <w:ind w:left="0"/>
        <w:jc w:val="both"/>
      </w:pPr>
      <w:r>
        <w:rPr>
          <w:rFonts w:ascii="Times New Roman"/>
          <w:b w:val="false"/>
          <w:i w:val="false"/>
          <w:color w:val="ff0000"/>
          <w:sz w:val="28"/>
        </w:rPr>
        <w:t xml:space="preserve">
      Ескерту. 1-қосымша жаңа редакцияда – ҚР Әділет министрінің 01.03.2017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кiшi түрiнің(-лерi)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(елдi мекені, көше атауы, үй/ғимараттың нөмiрi)</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w:t>
      </w:r>
    </w:p>
    <w:p>
      <w:pPr>
        <w:spacing w:after="0"/>
        <w:ind w:left="0"/>
        <w:jc w:val="both"/>
      </w:pPr>
      <w:r>
        <w:rPr>
          <w:rFonts w:ascii="Times New Roman"/>
          <w:b w:val="false"/>
          <w:i w:val="false"/>
          <w:color w:val="000000"/>
          <w:sz w:val="28"/>
        </w:rPr>
        <w:t>
      қосымшаны беру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 өтініш</w:t>
      </w:r>
    </w:p>
    <w:p>
      <w:pPr>
        <w:spacing w:after="0"/>
        <w:ind w:left="0"/>
        <w:jc w:val="both"/>
      </w:pPr>
      <w:r>
        <w:rPr>
          <w:rFonts w:ascii="Times New Roman"/>
          <w:b w:val="false"/>
          <w:i w:val="false"/>
          <w:color w:val="000000"/>
          <w:sz w:val="28"/>
        </w:rPr>
        <w:t>
      беруші халыққа қызмет көрсету орталығы қызметкерінің өтінішті электрондық цифрлік</w:t>
      </w:r>
    </w:p>
    <w:p>
      <w:pPr>
        <w:spacing w:after="0"/>
        <w:ind w:left="0"/>
        <w:jc w:val="both"/>
      </w:pPr>
      <w:r>
        <w:rPr>
          <w:rFonts w:ascii="Times New Roman"/>
          <w:b w:val="false"/>
          <w:i w:val="false"/>
          <w:color w:val="000000"/>
          <w:sz w:val="28"/>
        </w:rPr>
        <w:t>
      қолтаңбамен растауына келіседі (халыққа қызмет көрсету орталықтары арқылы жүгінген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Жеке тұлға __________________________________________________________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109"/>
    <w:p>
      <w:pPr>
        <w:spacing w:after="0"/>
        <w:ind w:left="0"/>
        <w:jc w:val="left"/>
      </w:pPr>
      <w:r>
        <w:rPr>
          <w:rFonts w:ascii="Times New Roman"/>
          <w:b/>
          <w:i w:val="false"/>
          <w:color w:val="000000"/>
        </w:rPr>
        <w:t xml:space="preserve"> Қызмет түріне қойылатын біліктілік талаптары туралы</w:t>
      </w:r>
      <w:r>
        <w:br/>
      </w:r>
      <w:r>
        <w:rPr>
          <w:rFonts w:ascii="Times New Roman"/>
          <w:b/>
          <w:i w:val="false"/>
          <w:color w:val="000000"/>
        </w:rPr>
        <w:t>ақпаратты қамтитын мәліметтер</w:t>
      </w:r>
    </w:p>
    <w:bookmarkEnd w:id="109"/>
    <w:p>
      <w:pPr>
        <w:spacing w:after="0"/>
        <w:ind w:left="0"/>
        <w:jc w:val="both"/>
      </w:pPr>
      <w:r>
        <w:rPr>
          <w:rFonts w:ascii="Times New Roman"/>
          <w:b w:val="false"/>
          <w:i w:val="false"/>
          <w:color w:val="ff0000"/>
          <w:sz w:val="28"/>
        </w:rPr>
        <w:t xml:space="preserve">
      Ескерту. 2-қосымша жаңа редакцияда – ҚР Әділет министрінің 01.03.2017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Мынадай нормативтік құқықтық актілер бойынша біліктілік емтихандарын </w:t>
      </w:r>
    </w:p>
    <w:p>
      <w:pPr>
        <w:spacing w:after="0"/>
        <w:ind w:left="0"/>
        <w:jc w:val="both"/>
      </w:pPr>
      <w:r>
        <w:rPr>
          <w:rFonts w:ascii="Times New Roman"/>
          <w:b w:val="false"/>
          <w:i w:val="false"/>
          <w:color w:val="000000"/>
          <w:sz w:val="28"/>
        </w:rPr>
        <w:t>
      тапсырғанын растайтын біліктілік куәлігінің болуы: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xml:space="preserve">
      Республикасындағы сот-сараптама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179"/>
        <w:gridCol w:w="3592"/>
        <w:gridCol w:w="2463"/>
        <w:gridCol w:w="2615"/>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берген біліктілік куәлігінің/ біліктілік куәлігіне қосымшаның нөмірі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куәлігінің/ біліктілік куәлігінің қосымшасының берілген күні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бойынша мамандығы (біліктілік куәлігі)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110"/>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жеке тұлғаның өтiнiші</w:t>
      </w:r>
    </w:p>
    <w:bookmarkEnd w:id="110"/>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__________________________________________________________________ жүзеге асыруға</w:t>
      </w:r>
    </w:p>
    <w:p>
      <w:pPr>
        <w:spacing w:after="0"/>
        <w:ind w:left="0"/>
        <w:jc w:val="both"/>
      </w:pPr>
      <w:r>
        <w:rPr>
          <w:rFonts w:ascii="Times New Roman"/>
          <w:b w:val="false"/>
          <w:i w:val="false"/>
          <w:color w:val="000000"/>
          <w:sz w:val="28"/>
        </w:rPr>
        <w:t xml:space="preserve">
      20___ жылғы " " ______ № ________, _______________ берілген, (лицензияны және (немесе) </w:t>
      </w:r>
    </w:p>
    <w:p>
      <w:pPr>
        <w:spacing w:after="0"/>
        <w:ind w:left="0"/>
        <w:jc w:val="both"/>
      </w:pPr>
      <w:r>
        <w:rPr>
          <w:rFonts w:ascii="Times New Roman"/>
          <w:b w:val="false"/>
          <w:i w:val="false"/>
          <w:color w:val="000000"/>
          <w:sz w:val="28"/>
        </w:rPr>
        <w:t xml:space="preserve">
      лицензияға қосымшаның(лардың) нөмірі(лері), берілген күні, лицензияны және (немесе) </w:t>
      </w:r>
    </w:p>
    <w:p>
      <w:pPr>
        <w:spacing w:after="0"/>
        <w:ind w:left="0"/>
        <w:jc w:val="both"/>
      </w:pPr>
      <w:r>
        <w:rPr>
          <w:rFonts w:ascii="Times New Roman"/>
          <w:b w:val="false"/>
          <w:i w:val="false"/>
          <w:color w:val="000000"/>
          <w:sz w:val="28"/>
        </w:rPr>
        <w:t xml:space="preserve">
      лицензияға қосымшаны(ларды) берген лицензиардың атауы) лицензияны және (немесе) </w:t>
      </w:r>
    </w:p>
    <w:p>
      <w:pPr>
        <w:spacing w:after="0"/>
        <w:ind w:left="0"/>
        <w:jc w:val="both"/>
      </w:pPr>
      <w:r>
        <w:rPr>
          <w:rFonts w:ascii="Times New Roman"/>
          <w:b w:val="false"/>
          <w:i w:val="false"/>
          <w:color w:val="000000"/>
          <w:sz w:val="28"/>
        </w:rPr>
        <w:t xml:space="preserve">
      лицензияға қосымшаны (керектің асты сызылсын) қағаз тасығышта ___ (лицензияны қағаз </w:t>
      </w:r>
    </w:p>
    <w:p>
      <w:pPr>
        <w:spacing w:after="0"/>
        <w:ind w:left="0"/>
        <w:jc w:val="both"/>
      </w:pPr>
      <w:r>
        <w:rPr>
          <w:rFonts w:ascii="Times New Roman"/>
          <w:b w:val="false"/>
          <w:i w:val="false"/>
          <w:color w:val="000000"/>
          <w:sz w:val="28"/>
        </w:rPr>
        <w:t xml:space="preserve">
      тасығышта алу қажет болған жағдайда Х белгісін қою керек) мынадай негіз(дер) бойынша </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_________________________________________________________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w:t>
      </w:r>
    </w:p>
    <w:p>
      <w:pPr>
        <w:spacing w:after="0"/>
        <w:ind w:left="0"/>
        <w:jc w:val="both"/>
      </w:pPr>
      <w:r>
        <w:rPr>
          <w:rFonts w:ascii="Times New Roman"/>
          <w:b w:val="false"/>
          <w:i w:val="false"/>
          <w:color w:val="000000"/>
          <w:sz w:val="28"/>
        </w:rPr>
        <w:t>
      қызметтің лицензияланатын түрімен және (немесе) кіші түрімен айналысуға сот тыйым</w:t>
      </w:r>
    </w:p>
    <w:p>
      <w:pPr>
        <w:spacing w:after="0"/>
        <w:ind w:left="0"/>
        <w:jc w:val="both"/>
      </w:pPr>
      <w:r>
        <w:rPr>
          <w:rFonts w:ascii="Times New Roman"/>
          <w:b w:val="false"/>
          <w:i w:val="false"/>
          <w:color w:val="000000"/>
          <w:sz w:val="28"/>
        </w:rPr>
        <w:t>
      салмайтыны;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 өтініш беруші лицензияны және (немесе) лицензияға</w:t>
      </w:r>
    </w:p>
    <w:p>
      <w:pPr>
        <w:spacing w:after="0"/>
        <w:ind w:left="0"/>
        <w:jc w:val="both"/>
      </w:pPr>
      <w:r>
        <w:rPr>
          <w:rFonts w:ascii="Times New Roman"/>
          <w:b w:val="false"/>
          <w:i w:val="false"/>
          <w:color w:val="000000"/>
          <w:sz w:val="28"/>
        </w:rPr>
        <w:t>
      қосымшаны беру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береді;өтініш</w:t>
      </w:r>
    </w:p>
    <w:p>
      <w:pPr>
        <w:spacing w:after="0"/>
        <w:ind w:left="0"/>
        <w:jc w:val="both"/>
      </w:pPr>
      <w:r>
        <w:rPr>
          <w:rFonts w:ascii="Times New Roman"/>
          <w:b w:val="false"/>
          <w:i w:val="false"/>
          <w:color w:val="000000"/>
          <w:sz w:val="28"/>
        </w:rPr>
        <w:t>
      беруші халыққа қызмет көрсету орталығы қызметкерінің өтінішті электрондық цифрлік</w:t>
      </w:r>
    </w:p>
    <w:p>
      <w:pPr>
        <w:spacing w:after="0"/>
        <w:ind w:left="0"/>
        <w:jc w:val="both"/>
      </w:pPr>
      <w:r>
        <w:rPr>
          <w:rFonts w:ascii="Times New Roman"/>
          <w:b w:val="false"/>
          <w:i w:val="false"/>
          <w:color w:val="000000"/>
          <w:sz w:val="28"/>
        </w:rPr>
        <w:t>
      қолтаңбамен растауына келіседі (халыққа қызмет көрсету орталықтары арқылы жүгінген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Жеке тұлға 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