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d917" w14:textId="85dd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ресурстық орталықтары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27 сәуірдегі № 243 бұйрығы. Қазақстан Республикасының Әділет министрлігінде 2015 жылы 26 мамырда № 11170 тіркелді. Күші жойылды - Қазақстан Республикасы Ақпарат және қоғамдық даму министрінің 2019 жылғы 19 қарашадағы № 444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19.11.2019 </w:t>
      </w:r>
      <w:r>
        <w:rPr>
          <w:rFonts w:ascii="Times New Roman"/>
          <w:b w:val="false"/>
          <w:i w:val="false"/>
          <w:color w:val="ff0000"/>
          <w:sz w:val="28"/>
        </w:rPr>
        <w:t>№ 444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18" w:id="1"/>
    <w:p>
      <w:pPr>
        <w:spacing w:after="0"/>
        <w:ind w:left="0"/>
        <w:jc w:val="both"/>
      </w:pPr>
      <w:r>
        <w:rPr>
          <w:rFonts w:ascii="Times New Roman"/>
          <w:b w:val="false"/>
          <w:i w:val="false"/>
          <w:color w:val="000000"/>
          <w:sz w:val="28"/>
        </w:rPr>
        <w:t xml:space="preserve">
      1. Жастар ресурстық орталықтары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19" w:id="2"/>
    <w:p>
      <w:pPr>
        <w:spacing w:after="0"/>
        <w:ind w:left="0"/>
        <w:jc w:val="both"/>
      </w:pPr>
      <w:r>
        <w:rPr>
          <w:rFonts w:ascii="Times New Roman"/>
          <w:b w:val="false"/>
          <w:i w:val="false"/>
          <w:color w:val="000000"/>
          <w:sz w:val="28"/>
        </w:rPr>
        <w:t>
      2. Қазақстан Республикасы Білім және ғылым министрлігі Жастар саясаты департаменті (Р.С. Кәрібжанова) заңнамада белгіленген тәртіппен:</w:t>
      </w:r>
    </w:p>
    <w:bookmarkEnd w:id="2"/>
    <w:bookmarkStart w:name="z2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1"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22"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5"/>
    <w:bookmarkStart w:name="z23"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24" w:id="7"/>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243 бұйрығымен бекітілген</w:t>
            </w:r>
          </w:p>
        </w:tc>
      </w:tr>
    </w:tbl>
    <w:bookmarkStart w:name="z3" w:id="8"/>
    <w:p>
      <w:pPr>
        <w:spacing w:after="0"/>
        <w:ind w:left="0"/>
        <w:jc w:val="left"/>
      </w:pPr>
      <w:r>
        <w:rPr>
          <w:rFonts w:ascii="Times New Roman"/>
          <w:b/>
          <w:i w:val="false"/>
          <w:color w:val="000000"/>
        </w:rPr>
        <w:t xml:space="preserve"> Жастар ресурстық орталықтары туралы үлгілік ереже</w:t>
      </w:r>
      <w:r>
        <w:br/>
      </w:r>
      <w:r>
        <w:rPr>
          <w:rFonts w:ascii="Times New Roman"/>
          <w:b/>
          <w:i w:val="false"/>
          <w:color w:val="000000"/>
        </w:rPr>
        <w:t>1. Жалпы ережелер</w:t>
      </w:r>
    </w:p>
    <w:bookmarkEnd w:id="8"/>
    <w:bookmarkStart w:name="z5" w:id="9"/>
    <w:p>
      <w:pPr>
        <w:spacing w:after="0"/>
        <w:ind w:left="0"/>
        <w:jc w:val="both"/>
      </w:pPr>
      <w:r>
        <w:rPr>
          <w:rFonts w:ascii="Times New Roman"/>
          <w:b w:val="false"/>
          <w:i w:val="false"/>
          <w:color w:val="000000"/>
          <w:sz w:val="28"/>
        </w:rPr>
        <w:t xml:space="preserve">
      1. Осы Жастар ресурстық орталықтары туралы үлгілік ереже (бұдан әрі – Үлгілік ереже) "Мемлекеттік жастар саясаты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11) тармақшасына сәйкес әзірленді және өңірлік, қалалық және аудандық Жастар ресурстық орталықтарының (бұдан әрі – Ресурстық орталықтар) мәртебесі мен өкілеттігін анықтайды.</w:t>
      </w:r>
    </w:p>
    <w:bookmarkEnd w:id="9"/>
    <w:bookmarkStart w:name="z25" w:id="10"/>
    <w:p>
      <w:pPr>
        <w:spacing w:after="0"/>
        <w:ind w:left="0"/>
        <w:jc w:val="both"/>
      </w:pPr>
      <w:r>
        <w:rPr>
          <w:rFonts w:ascii="Times New Roman"/>
          <w:b w:val="false"/>
          <w:i w:val="false"/>
          <w:color w:val="000000"/>
          <w:sz w:val="28"/>
        </w:rPr>
        <w:t>
      2. Ресурстық орталықтар ақпараттық-әдістемелік, консультациялық сүйемелдеуді және жастар бастамаларына қолдау көрсетуді, жастар арасындағы жағдайды мониторингтеу мен талдауды жүзеге асыратын заңды тұлға болып табылады.</w:t>
      </w:r>
    </w:p>
    <w:bookmarkEnd w:id="10"/>
    <w:bookmarkStart w:name="z26" w:id="11"/>
    <w:p>
      <w:pPr>
        <w:spacing w:after="0"/>
        <w:ind w:left="0"/>
        <w:jc w:val="both"/>
      </w:pPr>
      <w:r>
        <w:rPr>
          <w:rFonts w:ascii="Times New Roman"/>
          <w:b w:val="false"/>
          <w:i w:val="false"/>
          <w:color w:val="000000"/>
          <w:sz w:val="28"/>
        </w:rPr>
        <w:t xml:space="preserve">
      3. Ресурстық орталықтарды құру, қамтамасыз ету және қызметін үйлестіру облыстың, республикалық маңызы бар қаланың және астананың, ауданның (облыстық маңызы бар қаланың) жергілікті атқарушы органдардың құзыретіне жатады. </w:t>
      </w:r>
    </w:p>
    <w:bookmarkEnd w:id="11"/>
    <w:bookmarkStart w:name="z27" w:id="12"/>
    <w:p>
      <w:pPr>
        <w:spacing w:after="0"/>
        <w:ind w:left="0"/>
        <w:jc w:val="both"/>
      </w:pPr>
      <w:r>
        <w:rPr>
          <w:rFonts w:ascii="Times New Roman"/>
          <w:b w:val="false"/>
          <w:i w:val="false"/>
          <w:color w:val="000000"/>
          <w:sz w:val="28"/>
        </w:rPr>
        <w:t xml:space="preserve">
      4. Ресурстық орталықтар әділет органдарында мемлекеттік </w:t>
      </w:r>
      <w:r>
        <w:rPr>
          <w:rFonts w:ascii="Times New Roman"/>
          <w:b w:val="false"/>
          <w:i w:val="false"/>
          <w:color w:val="000000"/>
          <w:sz w:val="28"/>
        </w:rPr>
        <w:t>тіркеуден</w:t>
      </w:r>
      <w:r>
        <w:rPr>
          <w:rFonts w:ascii="Times New Roman"/>
          <w:b w:val="false"/>
          <w:i w:val="false"/>
          <w:color w:val="000000"/>
          <w:sz w:val="28"/>
        </w:rPr>
        <w:t xml:space="preserve"> өткен кезден бастап құрылған болып есептеледі және </w:t>
      </w:r>
      <w:r>
        <w:rPr>
          <w:rFonts w:ascii="Times New Roman"/>
          <w:b w:val="false"/>
          <w:i w:val="false"/>
          <w:color w:val="000000"/>
          <w:sz w:val="28"/>
        </w:rPr>
        <w:t>заңды</w:t>
      </w:r>
      <w:r>
        <w:rPr>
          <w:rFonts w:ascii="Times New Roman"/>
          <w:b w:val="false"/>
          <w:i w:val="false"/>
          <w:color w:val="000000"/>
          <w:sz w:val="28"/>
        </w:rPr>
        <w:t xml:space="preserve"> тұлға құқығына ие болады.</w:t>
      </w:r>
    </w:p>
    <w:bookmarkEnd w:id="12"/>
    <w:bookmarkStart w:name="z28" w:id="13"/>
    <w:p>
      <w:pPr>
        <w:spacing w:after="0"/>
        <w:ind w:left="0"/>
        <w:jc w:val="both"/>
      </w:pPr>
      <w:r>
        <w:rPr>
          <w:rFonts w:ascii="Times New Roman"/>
          <w:b w:val="false"/>
          <w:i w:val="false"/>
          <w:color w:val="000000"/>
          <w:sz w:val="28"/>
        </w:rPr>
        <w:t xml:space="preserve">
      5. Ресурстық орталықтардың өз мөртаңбалары, мөрлері, қазынашылық органдарда және банктерде есеп айырысу шоты болады. </w:t>
      </w:r>
    </w:p>
    <w:bookmarkEnd w:id="13"/>
    <w:bookmarkStart w:name="z29" w:id="14"/>
    <w:p>
      <w:pPr>
        <w:spacing w:after="0"/>
        <w:ind w:left="0"/>
        <w:jc w:val="both"/>
      </w:pPr>
      <w:r>
        <w:rPr>
          <w:rFonts w:ascii="Times New Roman"/>
          <w:b w:val="false"/>
          <w:i w:val="false"/>
          <w:color w:val="000000"/>
          <w:sz w:val="28"/>
        </w:rPr>
        <w:t xml:space="preserve">
      6. Ресурстық орталықтар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Заңын және Қазақстан Республикасының басқа да нормативтік-құқықтық актілерді, сондай-ақ осы Үлгілік ережені және олардың негізінде әзірленген жарғыны басшылыққа алады.</w:t>
      </w:r>
    </w:p>
    <w:bookmarkEnd w:id="14"/>
    <w:bookmarkStart w:name="z30" w:id="15"/>
    <w:p>
      <w:pPr>
        <w:spacing w:after="0"/>
        <w:ind w:left="0"/>
        <w:jc w:val="both"/>
      </w:pPr>
      <w:r>
        <w:rPr>
          <w:rFonts w:ascii="Times New Roman"/>
          <w:b w:val="false"/>
          <w:i w:val="false"/>
          <w:color w:val="000000"/>
          <w:sz w:val="28"/>
        </w:rPr>
        <w:t>
      7. Ресурстық орталықтар өз қызметінде Ресурстық орталықтардың мақсаты мен міндеттеріне қол жеткізуге ықпал ететін мемлекеттік органдар мен коммерциялық емес ұйымдармен өзара қимылда өз қызметін жүзеге асырады.</w:t>
      </w:r>
    </w:p>
    <w:bookmarkEnd w:id="15"/>
    <w:bookmarkStart w:name="z6" w:id="16"/>
    <w:p>
      <w:pPr>
        <w:spacing w:after="0"/>
        <w:ind w:left="0"/>
        <w:jc w:val="left"/>
      </w:pPr>
      <w:r>
        <w:rPr>
          <w:rFonts w:ascii="Times New Roman"/>
          <w:b/>
          <w:i w:val="false"/>
          <w:color w:val="000000"/>
        </w:rPr>
        <w:t xml:space="preserve"> 2. Ресурстық орталықтардың негізгі мақсаты</w:t>
      </w:r>
    </w:p>
    <w:bookmarkEnd w:id="16"/>
    <w:bookmarkStart w:name="z7" w:id="17"/>
    <w:p>
      <w:pPr>
        <w:spacing w:after="0"/>
        <w:ind w:left="0"/>
        <w:jc w:val="both"/>
      </w:pPr>
      <w:r>
        <w:rPr>
          <w:rFonts w:ascii="Times New Roman"/>
          <w:b w:val="false"/>
          <w:i w:val="false"/>
          <w:color w:val="000000"/>
          <w:sz w:val="28"/>
        </w:rPr>
        <w:t>
      8. Ресурстық орталықтар қызметінің негізгі мақсаты жастар мен жастар ұйымдарын қолдау және дамыту үшін қызметтер көрсету болып табылады.</w:t>
      </w:r>
    </w:p>
    <w:bookmarkEnd w:id="17"/>
    <w:bookmarkStart w:name="z8" w:id="18"/>
    <w:p>
      <w:pPr>
        <w:spacing w:after="0"/>
        <w:ind w:left="0"/>
        <w:jc w:val="left"/>
      </w:pPr>
      <w:r>
        <w:rPr>
          <w:rFonts w:ascii="Times New Roman"/>
          <w:b/>
          <w:i w:val="false"/>
          <w:color w:val="000000"/>
        </w:rPr>
        <w:t xml:space="preserve"> 3. Ресурстық орталықтың негізгі міндеттері</w:t>
      </w:r>
    </w:p>
    <w:bookmarkEnd w:id="18"/>
    <w:bookmarkStart w:name="z9" w:id="19"/>
    <w:p>
      <w:pPr>
        <w:spacing w:after="0"/>
        <w:ind w:left="0"/>
        <w:jc w:val="both"/>
      </w:pPr>
      <w:r>
        <w:rPr>
          <w:rFonts w:ascii="Times New Roman"/>
          <w:b w:val="false"/>
          <w:i w:val="false"/>
          <w:color w:val="000000"/>
          <w:sz w:val="28"/>
        </w:rPr>
        <w:t xml:space="preserve">
      9. Ресурстық орталықтардың негізгі міндеттері: </w:t>
      </w:r>
    </w:p>
    <w:bookmarkEnd w:id="19"/>
    <w:p>
      <w:pPr>
        <w:spacing w:after="0"/>
        <w:ind w:left="0"/>
        <w:jc w:val="both"/>
      </w:pPr>
      <w:r>
        <w:rPr>
          <w:rFonts w:ascii="Times New Roman"/>
          <w:b w:val="false"/>
          <w:i w:val="false"/>
          <w:color w:val="000000"/>
          <w:sz w:val="28"/>
        </w:rPr>
        <w:t xml:space="preserve">
      1) жастар бастамаларын ақпараттық-әдістемелік, консультациялық сүйемелдеу мен қолдау; </w:t>
      </w:r>
    </w:p>
    <w:bookmarkStart w:name="z31" w:id="20"/>
    <w:p>
      <w:pPr>
        <w:spacing w:after="0"/>
        <w:ind w:left="0"/>
        <w:jc w:val="both"/>
      </w:pPr>
      <w:r>
        <w:rPr>
          <w:rFonts w:ascii="Times New Roman"/>
          <w:b w:val="false"/>
          <w:i w:val="false"/>
          <w:color w:val="000000"/>
          <w:sz w:val="28"/>
        </w:rPr>
        <w:t>
      2) жастар арасындағы ахуалға мониторинг және талдауды жүзеге асыру болып табылады.</w:t>
      </w:r>
    </w:p>
    <w:bookmarkEnd w:id="20"/>
    <w:bookmarkStart w:name="z10" w:id="21"/>
    <w:p>
      <w:pPr>
        <w:spacing w:after="0"/>
        <w:ind w:left="0"/>
        <w:jc w:val="left"/>
      </w:pPr>
      <w:r>
        <w:rPr>
          <w:rFonts w:ascii="Times New Roman"/>
          <w:b/>
          <w:i w:val="false"/>
          <w:color w:val="000000"/>
        </w:rPr>
        <w:t xml:space="preserve"> 4. Ресурстық орталықтар қызметінің бағыттары бойынша функциялары:</w:t>
      </w:r>
    </w:p>
    <w:bookmarkEnd w:id="21"/>
    <w:bookmarkStart w:name="z11" w:id="22"/>
    <w:p>
      <w:pPr>
        <w:spacing w:after="0"/>
        <w:ind w:left="0"/>
        <w:jc w:val="both"/>
      </w:pPr>
      <w:r>
        <w:rPr>
          <w:rFonts w:ascii="Times New Roman"/>
          <w:b w:val="false"/>
          <w:i w:val="false"/>
          <w:color w:val="000000"/>
          <w:sz w:val="28"/>
        </w:rPr>
        <w:t xml:space="preserve">
      10. Ресурстық орталықтарға жүктелген мақсат пен міндеттерді іске асыру үшін мынадай функцияларды жүзеге асырады: </w:t>
      </w:r>
    </w:p>
    <w:bookmarkEnd w:id="22"/>
    <w:bookmarkStart w:name="z32" w:id="23"/>
    <w:p>
      <w:pPr>
        <w:spacing w:after="0"/>
        <w:ind w:left="0"/>
        <w:jc w:val="both"/>
      </w:pPr>
      <w:r>
        <w:rPr>
          <w:rFonts w:ascii="Times New Roman"/>
          <w:b w:val="false"/>
          <w:i w:val="false"/>
          <w:color w:val="000000"/>
          <w:sz w:val="28"/>
        </w:rPr>
        <w:t xml:space="preserve">
      1) жастарға арналған мемлекеттік әлеуметтік бағдарламалардың іске асырылуына ақпараттық қолдауды қамтамасыз етеді; </w:t>
      </w:r>
    </w:p>
    <w:bookmarkEnd w:id="23"/>
    <w:bookmarkStart w:name="z33" w:id="24"/>
    <w:p>
      <w:pPr>
        <w:spacing w:after="0"/>
        <w:ind w:left="0"/>
        <w:jc w:val="both"/>
      </w:pPr>
      <w:r>
        <w:rPr>
          <w:rFonts w:ascii="Times New Roman"/>
          <w:b w:val="false"/>
          <w:i w:val="false"/>
          <w:color w:val="000000"/>
          <w:sz w:val="28"/>
        </w:rPr>
        <w:t xml:space="preserve">
      2) жастар және жастар ұйымдары үшін әдістемелік материалдар жинағын, білім беру және басқарушылық технологияларын, семинарлар және вебинарлар материалдарын, анықтамалық ақпараттарды жасайды. </w:t>
      </w:r>
    </w:p>
    <w:bookmarkEnd w:id="24"/>
    <w:bookmarkStart w:name="z34" w:id="25"/>
    <w:p>
      <w:pPr>
        <w:spacing w:after="0"/>
        <w:ind w:left="0"/>
        <w:jc w:val="both"/>
      </w:pPr>
      <w:r>
        <w:rPr>
          <w:rFonts w:ascii="Times New Roman"/>
          <w:b w:val="false"/>
          <w:i w:val="false"/>
          <w:color w:val="000000"/>
          <w:sz w:val="28"/>
        </w:rPr>
        <w:t xml:space="preserve">
      3) жастарға және жастар ұйымдарына құқықтық, консалтингтік, әдістемелік көмектер көрсетеді; </w:t>
      </w:r>
    </w:p>
    <w:bookmarkEnd w:id="25"/>
    <w:bookmarkStart w:name="z35" w:id="26"/>
    <w:p>
      <w:pPr>
        <w:spacing w:after="0"/>
        <w:ind w:left="0"/>
        <w:jc w:val="both"/>
      </w:pPr>
      <w:r>
        <w:rPr>
          <w:rFonts w:ascii="Times New Roman"/>
          <w:b w:val="false"/>
          <w:i w:val="false"/>
          <w:color w:val="000000"/>
          <w:sz w:val="28"/>
        </w:rPr>
        <w:t xml:space="preserve">
      4) жастар арасында жұмысқа орналасуға ықпал ету, кәсіптік бағдар беру, волонтерлік қозғалысты және кәсіпкерлікті белсендіру бойынша жұмыстар жүргізеді; </w:t>
      </w:r>
    </w:p>
    <w:bookmarkEnd w:id="26"/>
    <w:bookmarkStart w:name="z36" w:id="27"/>
    <w:p>
      <w:pPr>
        <w:spacing w:after="0"/>
        <w:ind w:left="0"/>
        <w:jc w:val="both"/>
      </w:pPr>
      <w:r>
        <w:rPr>
          <w:rFonts w:ascii="Times New Roman"/>
          <w:b w:val="false"/>
          <w:i w:val="false"/>
          <w:color w:val="000000"/>
          <w:sz w:val="28"/>
        </w:rPr>
        <w:t xml:space="preserve">
      5) әкімшілік-аумақтық бірлік аумағындағы консультативтік-кеңесші органдардың жұмысына белсене қатысады; </w:t>
      </w:r>
    </w:p>
    <w:bookmarkEnd w:id="27"/>
    <w:bookmarkStart w:name="z37" w:id="28"/>
    <w:p>
      <w:pPr>
        <w:spacing w:after="0"/>
        <w:ind w:left="0"/>
        <w:jc w:val="both"/>
      </w:pPr>
      <w:r>
        <w:rPr>
          <w:rFonts w:ascii="Times New Roman"/>
          <w:b w:val="false"/>
          <w:i w:val="false"/>
          <w:color w:val="000000"/>
          <w:sz w:val="28"/>
        </w:rPr>
        <w:t xml:space="preserve">
      6) жастар арасында туындаған мәселелерді талқылау үшін жастар саясаты саласындағы бастамаларды іске асыруға арналған диалогтық алаңдар құрады және ұсынады; </w:t>
      </w:r>
    </w:p>
    <w:bookmarkEnd w:id="28"/>
    <w:bookmarkStart w:name="z38" w:id="29"/>
    <w:p>
      <w:pPr>
        <w:spacing w:after="0"/>
        <w:ind w:left="0"/>
        <w:jc w:val="both"/>
      </w:pPr>
      <w:r>
        <w:rPr>
          <w:rFonts w:ascii="Times New Roman"/>
          <w:b w:val="false"/>
          <w:i w:val="false"/>
          <w:color w:val="000000"/>
          <w:sz w:val="28"/>
        </w:rPr>
        <w:t xml:space="preserve">
      7) жастар жобалары мен жастар бастамаларын сүйемелдеуді және қолдауды, жастардың рухани, мәдени және шығармашылық өзін-өзі іске асырушылық және өзін-өзі ұйымдастырушылық әлеуеттерін жандандандыруды жүзеге асырады; </w:t>
      </w:r>
    </w:p>
    <w:bookmarkEnd w:id="29"/>
    <w:bookmarkStart w:name="z39" w:id="30"/>
    <w:p>
      <w:pPr>
        <w:spacing w:after="0"/>
        <w:ind w:left="0"/>
        <w:jc w:val="both"/>
      </w:pPr>
      <w:r>
        <w:rPr>
          <w:rFonts w:ascii="Times New Roman"/>
          <w:b w:val="false"/>
          <w:i w:val="false"/>
          <w:color w:val="000000"/>
          <w:sz w:val="28"/>
        </w:rPr>
        <w:t xml:space="preserve">
      8) жергілікті атқарушы органдар ұсынатын өкілеттік шеңберінде өңірлік және </w:t>
      </w:r>
      <w:r>
        <w:rPr>
          <w:rFonts w:ascii="Times New Roman"/>
          <w:b w:val="false"/>
          <w:i w:val="false"/>
          <w:color w:val="000000"/>
          <w:sz w:val="28"/>
        </w:rPr>
        <w:t>республикалық жастар форумын</w:t>
      </w:r>
      <w:r>
        <w:rPr>
          <w:rFonts w:ascii="Times New Roman"/>
          <w:b w:val="false"/>
          <w:i w:val="false"/>
          <w:color w:val="000000"/>
          <w:sz w:val="28"/>
        </w:rPr>
        <w:t xml:space="preserve"> өткізуге қатысады; </w:t>
      </w:r>
    </w:p>
    <w:bookmarkEnd w:id="30"/>
    <w:bookmarkStart w:name="z40" w:id="31"/>
    <w:p>
      <w:pPr>
        <w:spacing w:after="0"/>
        <w:ind w:left="0"/>
        <w:jc w:val="both"/>
      </w:pPr>
      <w:r>
        <w:rPr>
          <w:rFonts w:ascii="Times New Roman"/>
          <w:b w:val="false"/>
          <w:i w:val="false"/>
          <w:color w:val="000000"/>
          <w:sz w:val="28"/>
        </w:rPr>
        <w:t xml:space="preserve">
      9) жастардың қажеттіліктері мен проблемалары бойынша олардың басымдықтарын анықтайтын ақпараттар жиынауға қатысады; </w:t>
      </w:r>
    </w:p>
    <w:bookmarkEnd w:id="31"/>
    <w:bookmarkStart w:name="z41" w:id="32"/>
    <w:p>
      <w:pPr>
        <w:spacing w:after="0"/>
        <w:ind w:left="0"/>
        <w:jc w:val="both"/>
      </w:pPr>
      <w:r>
        <w:rPr>
          <w:rFonts w:ascii="Times New Roman"/>
          <w:b w:val="false"/>
          <w:i w:val="false"/>
          <w:color w:val="000000"/>
          <w:sz w:val="28"/>
        </w:rPr>
        <w:t>
      10) жастармен жұмыс жасайтын жастар ұйымдарының қызметін зерделейтін, жастардың өзін–өзі басқару, партиялардың жанындағы жастар қозғалысын, этномәдени орталықтарды, өңірдегі құқық қорғау және діни ұйымдардың, жастар арасындағы тенденциялармен мен ағымдарды анықтайтын ақпарат жинауға қатысады;</w:t>
      </w:r>
    </w:p>
    <w:bookmarkEnd w:id="32"/>
    <w:bookmarkStart w:name="z42" w:id="33"/>
    <w:p>
      <w:pPr>
        <w:spacing w:after="0"/>
        <w:ind w:left="0"/>
        <w:jc w:val="both"/>
      </w:pPr>
      <w:r>
        <w:rPr>
          <w:rFonts w:ascii="Times New Roman"/>
          <w:b w:val="false"/>
          <w:i w:val="false"/>
          <w:color w:val="000000"/>
          <w:sz w:val="28"/>
        </w:rPr>
        <w:t xml:space="preserve">
      11) өңірдегі, аудан және ауылдағы жастар арасындағы ахуалды зерделеу бойынша талдамалық жұмыстарға қатысады; </w:t>
      </w:r>
    </w:p>
    <w:bookmarkEnd w:id="33"/>
    <w:bookmarkStart w:name="z43" w:id="34"/>
    <w:p>
      <w:pPr>
        <w:spacing w:after="0"/>
        <w:ind w:left="0"/>
        <w:jc w:val="both"/>
      </w:pPr>
      <w:r>
        <w:rPr>
          <w:rFonts w:ascii="Times New Roman"/>
          <w:b w:val="false"/>
          <w:i w:val="false"/>
          <w:color w:val="000000"/>
          <w:sz w:val="28"/>
        </w:rPr>
        <w:t xml:space="preserve">
      12) өңір аумағындағы жастар саясатының даму тенденциялары мен жастар арасындағы тәуекелді болжайтын әлеуметтік зерттеулерге қатысады; </w:t>
      </w:r>
    </w:p>
    <w:bookmarkEnd w:id="34"/>
    <w:bookmarkStart w:name="z44" w:id="35"/>
    <w:p>
      <w:pPr>
        <w:spacing w:after="0"/>
        <w:ind w:left="0"/>
        <w:jc w:val="both"/>
      </w:pPr>
      <w:r>
        <w:rPr>
          <w:rFonts w:ascii="Times New Roman"/>
          <w:b w:val="false"/>
          <w:i w:val="false"/>
          <w:color w:val="000000"/>
          <w:sz w:val="28"/>
        </w:rPr>
        <w:t xml:space="preserve">
      13) жастарға арналған әлеуметтік инфрақұрылымды жақсартуға бағытталған жүйелік шаралар, ұсынымдарды, жобаларды әзірлеуге қатысады және зерделейді; </w:t>
      </w:r>
    </w:p>
    <w:bookmarkEnd w:id="35"/>
    <w:bookmarkStart w:name="z45" w:id="36"/>
    <w:p>
      <w:pPr>
        <w:spacing w:after="0"/>
        <w:ind w:left="0"/>
        <w:jc w:val="both"/>
      </w:pPr>
      <w:r>
        <w:rPr>
          <w:rFonts w:ascii="Times New Roman"/>
          <w:b w:val="false"/>
          <w:i w:val="false"/>
          <w:color w:val="000000"/>
          <w:sz w:val="28"/>
        </w:rPr>
        <w:t xml:space="preserve">
      14) жастардың бос уақытын дамытуға көмек көрсету бойынша белсенді жұмыстар жүргізеді; </w:t>
      </w:r>
    </w:p>
    <w:bookmarkEnd w:id="36"/>
    <w:bookmarkStart w:name="z46" w:id="37"/>
    <w:p>
      <w:pPr>
        <w:spacing w:after="0"/>
        <w:ind w:left="0"/>
        <w:jc w:val="both"/>
      </w:pPr>
      <w:r>
        <w:rPr>
          <w:rFonts w:ascii="Times New Roman"/>
          <w:b w:val="false"/>
          <w:i w:val="false"/>
          <w:color w:val="000000"/>
          <w:sz w:val="28"/>
        </w:rPr>
        <w:t>
      15) өз құзыреті шегінде жастар және жастар ұйымдары үшін, мүдделі ұйымдар мен тұлғаларға өз қызметтері туралы ақпараттарды ұсынады.</w:t>
      </w:r>
    </w:p>
    <w:bookmarkEnd w:id="37"/>
    <w:bookmarkStart w:name="z12" w:id="38"/>
    <w:p>
      <w:pPr>
        <w:spacing w:after="0"/>
        <w:ind w:left="0"/>
        <w:jc w:val="left"/>
      </w:pPr>
      <w:r>
        <w:rPr>
          <w:rFonts w:ascii="Times New Roman"/>
          <w:b/>
          <w:i w:val="false"/>
          <w:color w:val="000000"/>
        </w:rPr>
        <w:t xml:space="preserve"> 5. Ресурстық орталықтар қызметін қамтамасыз ету көздері</w:t>
      </w:r>
    </w:p>
    <w:bookmarkEnd w:id="38"/>
    <w:bookmarkStart w:name="z13" w:id="39"/>
    <w:p>
      <w:pPr>
        <w:spacing w:after="0"/>
        <w:ind w:left="0"/>
        <w:jc w:val="both"/>
      </w:pPr>
      <w:r>
        <w:rPr>
          <w:rFonts w:ascii="Times New Roman"/>
          <w:b w:val="false"/>
          <w:i w:val="false"/>
          <w:color w:val="000000"/>
          <w:sz w:val="28"/>
        </w:rPr>
        <w:t xml:space="preserve">
      11. Ресурстық орталықтардың қызметі, оның ішінде еңбек, ақпараттық, материалдық-техникалық ресурстар жергілікті бюджет есебінен қамтамасыз етіледі, сондай-ақ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қайшы келмейтін басқа да көздерден қаржыландырылады.</w:t>
      </w:r>
    </w:p>
    <w:bookmarkEnd w:id="39"/>
    <w:p>
      <w:pPr>
        <w:spacing w:after="0"/>
        <w:ind w:left="0"/>
        <w:jc w:val="both"/>
      </w:pPr>
      <w:r>
        <w:rPr>
          <w:rFonts w:ascii="Times New Roman"/>
          <w:b w:val="false"/>
          <w:i w:val="false"/>
          <w:color w:val="000000"/>
          <w:sz w:val="28"/>
        </w:rPr>
        <w:t xml:space="preserve">
      Ресурстық орталықтарға қажет болған жағдайда жергілікті бюджет есебінен: </w:t>
      </w:r>
    </w:p>
    <w:bookmarkStart w:name="z48" w:id="40"/>
    <w:p>
      <w:pPr>
        <w:spacing w:after="0"/>
        <w:ind w:left="0"/>
        <w:jc w:val="both"/>
      </w:pPr>
      <w:r>
        <w:rPr>
          <w:rFonts w:ascii="Times New Roman"/>
          <w:b w:val="false"/>
          <w:i w:val="false"/>
          <w:color w:val="000000"/>
          <w:sz w:val="28"/>
        </w:rPr>
        <w:t xml:space="preserve">
      1) оқыту іс-шараларын, тақырыптық консультациялар, зерттеулер жүргізу үшін қызметтер көрсету бойынша тартылатын мамандардың еңбек ақы төлеу шығыстары; </w:t>
      </w:r>
    </w:p>
    <w:bookmarkEnd w:id="40"/>
    <w:bookmarkStart w:name="z47" w:id="41"/>
    <w:p>
      <w:pPr>
        <w:spacing w:after="0"/>
        <w:ind w:left="0"/>
        <w:jc w:val="both"/>
      </w:pPr>
      <w:r>
        <w:rPr>
          <w:rFonts w:ascii="Times New Roman"/>
          <w:b w:val="false"/>
          <w:i w:val="false"/>
          <w:color w:val="000000"/>
          <w:sz w:val="28"/>
        </w:rPr>
        <w:t xml:space="preserve">
      2) ақпараттық бюллетеньдер, журналдар әзірлеу және басып шығару, веб-сайт қызметін жасау және қолдау шығыстары өтеледі. </w:t>
      </w:r>
    </w:p>
    <w:bookmarkEnd w:id="41"/>
    <w:bookmarkStart w:name="z14" w:id="42"/>
    <w:p>
      <w:pPr>
        <w:spacing w:after="0"/>
        <w:ind w:left="0"/>
        <w:jc w:val="left"/>
      </w:pPr>
      <w:r>
        <w:rPr>
          <w:rFonts w:ascii="Times New Roman"/>
          <w:b/>
          <w:i w:val="false"/>
          <w:color w:val="000000"/>
        </w:rPr>
        <w:t xml:space="preserve"> 6. Ресурстық орталықтарды басқару</w:t>
      </w:r>
    </w:p>
    <w:bookmarkEnd w:id="42"/>
    <w:bookmarkStart w:name="z15" w:id="43"/>
    <w:p>
      <w:pPr>
        <w:spacing w:after="0"/>
        <w:ind w:left="0"/>
        <w:jc w:val="both"/>
      </w:pPr>
      <w:r>
        <w:rPr>
          <w:rFonts w:ascii="Times New Roman"/>
          <w:b w:val="false"/>
          <w:i w:val="false"/>
          <w:color w:val="000000"/>
          <w:sz w:val="28"/>
        </w:rPr>
        <w:t xml:space="preserve">
      12. Ресурстық орталықтардың басшылары Ресурстық орталықтардың жұмыстарын ұйымдастырады және басшылық жасайды, жергілікті атқарушы органның құрылымындағы атқарушы орган басшысының бұйрығымен лауазымға тағайындалады және босатылады. </w:t>
      </w:r>
    </w:p>
    <w:bookmarkEnd w:id="43"/>
    <w:bookmarkStart w:name="z49" w:id="44"/>
    <w:p>
      <w:pPr>
        <w:spacing w:after="0"/>
        <w:ind w:left="0"/>
        <w:jc w:val="both"/>
      </w:pPr>
      <w:r>
        <w:rPr>
          <w:rFonts w:ascii="Times New Roman"/>
          <w:b w:val="false"/>
          <w:i w:val="false"/>
          <w:color w:val="000000"/>
          <w:sz w:val="28"/>
        </w:rPr>
        <w:t xml:space="preserve">
      13. Ресурстық орталықтардың басшылары тікелей жергілікті атқарушы органның құрылымындағы атқарушы органға бағынады және өздеріне жүктелген міндеттерді орындауға дербес жауапкершілікте болады. </w:t>
      </w:r>
    </w:p>
    <w:bookmarkEnd w:id="44"/>
    <w:bookmarkStart w:name="z50" w:id="45"/>
    <w:p>
      <w:pPr>
        <w:spacing w:after="0"/>
        <w:ind w:left="0"/>
        <w:jc w:val="both"/>
      </w:pPr>
      <w:r>
        <w:rPr>
          <w:rFonts w:ascii="Times New Roman"/>
          <w:b w:val="false"/>
          <w:i w:val="false"/>
          <w:color w:val="000000"/>
          <w:sz w:val="28"/>
        </w:rPr>
        <w:t xml:space="preserve">
      14. Ресурстық орталықтардың басшылары дара басшылық қағидаттарында қызмет етеді және олардың құзыретіне сәйкес Қазақстан Республикасының заңнамасында және осы Үлгілік ережеде анықталған Ресурстық орталықтардың қызметіндегі мәселелерді шешеді. </w:t>
      </w:r>
    </w:p>
    <w:bookmarkEnd w:id="45"/>
    <w:bookmarkStart w:name="z51" w:id="46"/>
    <w:p>
      <w:pPr>
        <w:spacing w:after="0"/>
        <w:ind w:left="0"/>
        <w:jc w:val="both"/>
      </w:pPr>
      <w:r>
        <w:rPr>
          <w:rFonts w:ascii="Times New Roman"/>
          <w:b w:val="false"/>
          <w:i w:val="false"/>
          <w:color w:val="000000"/>
          <w:sz w:val="28"/>
        </w:rPr>
        <w:t>
      15. Ресурстық орталықтардың басшылары заңнамада белгіленген тәртіппен Ресурстық орталықтардың қызметін жүзеге асыру барысында:</w:t>
      </w:r>
    </w:p>
    <w:bookmarkEnd w:id="46"/>
    <w:bookmarkStart w:name="z52" w:id="47"/>
    <w:p>
      <w:pPr>
        <w:spacing w:after="0"/>
        <w:ind w:left="0"/>
        <w:jc w:val="both"/>
      </w:pPr>
      <w:r>
        <w:rPr>
          <w:rFonts w:ascii="Times New Roman"/>
          <w:b w:val="false"/>
          <w:i w:val="false"/>
          <w:color w:val="000000"/>
          <w:sz w:val="28"/>
        </w:rPr>
        <w:t>
      1) Ресурстық орталықтардың атынан сенімхатсыз әрекет етеді;</w:t>
      </w:r>
    </w:p>
    <w:bookmarkEnd w:id="47"/>
    <w:bookmarkStart w:name="z53" w:id="48"/>
    <w:p>
      <w:pPr>
        <w:spacing w:after="0"/>
        <w:ind w:left="0"/>
        <w:jc w:val="both"/>
      </w:pPr>
      <w:r>
        <w:rPr>
          <w:rFonts w:ascii="Times New Roman"/>
          <w:b w:val="false"/>
          <w:i w:val="false"/>
          <w:color w:val="000000"/>
          <w:sz w:val="28"/>
        </w:rPr>
        <w:t>
      2) барлық мекемелерде Ресурстық орталықтардың мүддесін ұсынады;</w:t>
      </w:r>
    </w:p>
    <w:bookmarkEnd w:id="48"/>
    <w:bookmarkStart w:name="z54"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заңнамамен</w:t>
      </w:r>
      <w:r>
        <w:rPr>
          <w:rFonts w:ascii="Times New Roman"/>
          <w:b w:val="false"/>
          <w:i w:val="false"/>
          <w:color w:val="000000"/>
          <w:sz w:val="28"/>
        </w:rPr>
        <w:t xml:space="preserve"> белгіленген жағдайлар мен шегінде мүлікті иеленеді; </w:t>
      </w:r>
    </w:p>
    <w:bookmarkEnd w:id="49"/>
    <w:bookmarkStart w:name="z55" w:id="50"/>
    <w:p>
      <w:pPr>
        <w:spacing w:after="0"/>
        <w:ind w:left="0"/>
        <w:jc w:val="both"/>
      </w:pPr>
      <w:r>
        <w:rPr>
          <w:rFonts w:ascii="Times New Roman"/>
          <w:b w:val="false"/>
          <w:i w:val="false"/>
          <w:color w:val="000000"/>
          <w:sz w:val="28"/>
        </w:rPr>
        <w:t>
      4) шарттар жасайды;</w:t>
      </w:r>
    </w:p>
    <w:bookmarkEnd w:id="50"/>
    <w:bookmarkStart w:name="z56" w:id="51"/>
    <w:p>
      <w:pPr>
        <w:spacing w:after="0"/>
        <w:ind w:left="0"/>
        <w:jc w:val="both"/>
      </w:pPr>
      <w:r>
        <w:rPr>
          <w:rFonts w:ascii="Times New Roman"/>
          <w:b w:val="false"/>
          <w:i w:val="false"/>
          <w:color w:val="000000"/>
          <w:sz w:val="28"/>
        </w:rPr>
        <w:t>
      5) Ресурстық орталықтар қызметкерлерінің қазақстандық және шетелдік оқыту орталықтарынан білім алу, біліктілігін арттыру, іссапар, тағылымдамадан өту жөніндегі тәртібі мен жоспарын бекітеді;</w:t>
      </w:r>
    </w:p>
    <w:bookmarkEnd w:id="51"/>
    <w:bookmarkStart w:name="z57" w:id="52"/>
    <w:p>
      <w:pPr>
        <w:spacing w:after="0"/>
        <w:ind w:left="0"/>
        <w:jc w:val="both"/>
      </w:pPr>
      <w:r>
        <w:rPr>
          <w:rFonts w:ascii="Times New Roman"/>
          <w:b w:val="false"/>
          <w:i w:val="false"/>
          <w:color w:val="000000"/>
          <w:sz w:val="28"/>
        </w:rPr>
        <w:t>
      7) Ресурстық орталықтар қызметкерлерін жұмысқа қабылдайды және босатады;</w:t>
      </w:r>
    </w:p>
    <w:bookmarkEnd w:id="52"/>
    <w:bookmarkStart w:name="z58" w:id="53"/>
    <w:p>
      <w:pPr>
        <w:spacing w:after="0"/>
        <w:ind w:left="0"/>
        <w:jc w:val="both"/>
      </w:pPr>
      <w:r>
        <w:rPr>
          <w:rFonts w:ascii="Times New Roman"/>
          <w:b w:val="false"/>
          <w:i w:val="false"/>
          <w:color w:val="000000"/>
          <w:sz w:val="28"/>
        </w:rPr>
        <w:t xml:space="preserve">
      8) Ресурстық орталықтар қызметкерлерінің функционалдық міндеттерін белгілейді және лауазымдық нұсқаулықтарын бекітеді; </w:t>
      </w:r>
    </w:p>
    <w:bookmarkEnd w:id="53"/>
    <w:bookmarkStart w:name="z59" w:id="54"/>
    <w:p>
      <w:pPr>
        <w:spacing w:after="0"/>
        <w:ind w:left="0"/>
        <w:jc w:val="both"/>
      </w:pPr>
      <w:r>
        <w:rPr>
          <w:rFonts w:ascii="Times New Roman"/>
          <w:b w:val="false"/>
          <w:i w:val="false"/>
          <w:color w:val="000000"/>
          <w:sz w:val="28"/>
        </w:rPr>
        <w:t xml:space="preserve">
      9) сыбайлас жемқорлықтың алдын алу бойынша шаралар қабылдайды және дербес жауапкершілікте болады; </w:t>
      </w:r>
    </w:p>
    <w:bookmarkEnd w:id="54"/>
    <w:bookmarkStart w:name="z60" w:id="55"/>
    <w:p>
      <w:pPr>
        <w:spacing w:after="0"/>
        <w:ind w:left="0"/>
        <w:jc w:val="both"/>
      </w:pPr>
      <w:r>
        <w:rPr>
          <w:rFonts w:ascii="Times New Roman"/>
          <w:b w:val="false"/>
          <w:i w:val="false"/>
          <w:color w:val="000000"/>
          <w:sz w:val="28"/>
        </w:rPr>
        <w:t>
      16. Ресурстық орталықтардың басшылық лауазымына педагогикалық, психологиялық, экономикалық, гуманитарлық, заң білімі және жастармен жұмыс өтілі бар адамдар жіберіледі.</w:t>
      </w:r>
    </w:p>
    <w:bookmarkEnd w:id="55"/>
    <w:bookmarkStart w:name="z16" w:id="56"/>
    <w:p>
      <w:pPr>
        <w:spacing w:after="0"/>
        <w:ind w:left="0"/>
        <w:jc w:val="left"/>
      </w:pPr>
      <w:r>
        <w:rPr>
          <w:rFonts w:ascii="Times New Roman"/>
          <w:b/>
          <w:i w:val="false"/>
          <w:color w:val="000000"/>
        </w:rPr>
        <w:t xml:space="preserve"> 7. Ресурстық орталықтарды тарату және қайта ұйымдастыру</w:t>
      </w:r>
    </w:p>
    <w:bookmarkEnd w:id="56"/>
    <w:bookmarkStart w:name="z17" w:id="57"/>
    <w:p>
      <w:pPr>
        <w:spacing w:after="0"/>
        <w:ind w:left="0"/>
        <w:jc w:val="both"/>
      </w:pPr>
      <w:r>
        <w:rPr>
          <w:rFonts w:ascii="Times New Roman"/>
          <w:b w:val="false"/>
          <w:i w:val="false"/>
          <w:color w:val="000000"/>
          <w:sz w:val="28"/>
        </w:rPr>
        <w:t xml:space="preserve">
      17. Ресурстық орталықтарды </w:t>
      </w:r>
      <w:r>
        <w:rPr>
          <w:rFonts w:ascii="Times New Roman"/>
          <w:b w:val="false"/>
          <w:i w:val="false"/>
          <w:color w:val="000000"/>
          <w:sz w:val="28"/>
        </w:rPr>
        <w:t>тарату</w:t>
      </w:r>
      <w:r>
        <w:rPr>
          <w:rFonts w:ascii="Times New Roman"/>
          <w:b w:val="false"/>
          <w:i w:val="false"/>
          <w:color w:val="000000"/>
          <w:sz w:val="28"/>
        </w:rPr>
        <w:t xml:space="preserve"> және </w:t>
      </w:r>
      <w:r>
        <w:rPr>
          <w:rFonts w:ascii="Times New Roman"/>
          <w:b w:val="false"/>
          <w:i w:val="false"/>
          <w:color w:val="000000"/>
          <w:sz w:val="28"/>
        </w:rPr>
        <w:t>қайта ұйымдастыру</w:t>
      </w:r>
      <w:r>
        <w:rPr>
          <w:rFonts w:ascii="Times New Roman"/>
          <w:b w:val="false"/>
          <w:i w:val="false"/>
          <w:color w:val="000000"/>
          <w:sz w:val="28"/>
        </w:rPr>
        <w:t xml:space="preserve"> Қазақстан Республикасының заңнамасына сәйкес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