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f870" w14:textId="85df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17 сәуірдегі № 372 бұйрығы. Қазақстан Республикасының Әділет министрлігінде 2015 жылы 23 мамырда № 11141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 тармақшасына және "Әскери полиция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3-тармағының 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04.05.2023 </w:t>
      </w:r>
      <w:r>
        <w:rPr>
          <w:rFonts w:ascii="Times New Roman"/>
          <w:b w:val="false"/>
          <w:i w:val="false"/>
          <w:color w:val="ff0000"/>
          <w:sz w:val="28"/>
        </w:rPr>
        <w:t>№ 379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"Әділет" ақпараттық-құқықтық жүйесінде және мерзімді баспа басылымдарында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05.04.2019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 (бұдан әрі - Қағидалар) "Жол жүрісі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 тармақшасына, "Әскери полиция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3-тармағының 3) тармақшасына сәйкес әзірленді және Қазақстан Республикасы Ұлттық ұланының механикалық көлік кұралдарын және олардың тіркемелерін әскери полиция органдарында тіркеудің бірыңғай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04.05.2023 </w:t>
      </w:r>
      <w:r>
        <w:rPr>
          <w:rFonts w:ascii="Times New Roman"/>
          <w:b w:val="false"/>
          <w:i w:val="false"/>
          <w:color w:val="ff0000"/>
          <w:sz w:val="28"/>
        </w:rPr>
        <w:t>№ 379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бақылау-диагностикалық жабдық - көлік құралдарының және олардың тіркемелерінің техникалық жай-күйінің параметрлерін анықтау үшін қолданылатын сынау жабдықтары және өлшеу құралдары;</w:t>
      </w:r>
    </w:p>
    <w:bookmarkEnd w:id="11"/>
    <w:bookmarkStart w:name="z14" w:id="12"/>
    <w:p>
      <w:pPr>
        <w:spacing w:after="0"/>
        <w:ind w:left="0"/>
        <w:jc w:val="both"/>
      </w:pPr>
      <w:r>
        <w:rPr>
          <w:rFonts w:ascii="Times New Roman"/>
          <w:b w:val="false"/>
          <w:i w:val="false"/>
          <w:color w:val="000000"/>
          <w:sz w:val="28"/>
        </w:rPr>
        <w:t>
      2) көлік құралдарының техникалық жай-күйін диагностикалау – жұмыс режимдерінде болуы мүмкін ауытқулардың алдын алу үшін көлік құралдарында, олардың тораптарында және элементтерінде ақаулардың болуын сипаттайтын белгілерді анықтау және зерделеу;</w:t>
      </w:r>
    </w:p>
    <w:bookmarkEnd w:id="12"/>
    <w:bookmarkStart w:name="z15" w:id="13"/>
    <w:p>
      <w:pPr>
        <w:spacing w:after="0"/>
        <w:ind w:left="0"/>
        <w:jc w:val="both"/>
      </w:pPr>
      <w:r>
        <w:rPr>
          <w:rFonts w:ascii="Times New Roman"/>
          <w:b w:val="false"/>
          <w:i w:val="false"/>
          <w:color w:val="000000"/>
          <w:sz w:val="28"/>
        </w:rPr>
        <w:t>
      3) көлік құралының иесі – жедел басқару құқығымен көлік құралына иелік ететін Қазақстан Республикасы Ұлттық ұланының бөлімшесі (мемлекеттік мекеме);</w:t>
      </w:r>
    </w:p>
    <w:bookmarkEnd w:id="13"/>
    <w:bookmarkStart w:name="z16" w:id="14"/>
    <w:p>
      <w:pPr>
        <w:spacing w:after="0"/>
        <w:ind w:left="0"/>
        <w:jc w:val="both"/>
      </w:pPr>
      <w:r>
        <w:rPr>
          <w:rFonts w:ascii="Times New Roman"/>
          <w:b w:val="false"/>
          <w:i w:val="false"/>
          <w:color w:val="000000"/>
          <w:sz w:val="28"/>
        </w:rPr>
        <w:t>
      4) міндетті техникалық қарап тексеру (бұдан әрі - қарап тексеру) – механикалық көлік құралдарының және олардың тіркемелерінің техникалық жай-күйінің Қазақстан Республикасының заңнамасымен белгіленген талаптарға сәйкестігін диагностикалаудың мерзімдік процесі.</w:t>
      </w:r>
    </w:p>
    <w:bookmarkEnd w:id="14"/>
    <w:bookmarkStart w:name="z17" w:id="15"/>
    <w:p>
      <w:pPr>
        <w:spacing w:after="0"/>
        <w:ind w:left="0"/>
        <w:jc w:val="both"/>
      </w:pPr>
      <w:r>
        <w:rPr>
          <w:rFonts w:ascii="Times New Roman"/>
          <w:b w:val="false"/>
          <w:i w:val="false"/>
          <w:color w:val="000000"/>
          <w:sz w:val="28"/>
        </w:rPr>
        <w:t>
      3. Қарап тексеру:</w:t>
      </w:r>
    </w:p>
    <w:bookmarkEnd w:id="15"/>
    <w:bookmarkStart w:name="z18" w:id="16"/>
    <w:p>
      <w:pPr>
        <w:spacing w:after="0"/>
        <w:ind w:left="0"/>
        <w:jc w:val="both"/>
      </w:pPr>
      <w:r>
        <w:rPr>
          <w:rFonts w:ascii="Times New Roman"/>
          <w:b w:val="false"/>
          <w:i w:val="false"/>
          <w:color w:val="000000"/>
          <w:sz w:val="28"/>
        </w:rPr>
        <w:t>
      1) жол қозғалысына қатысушы көлік құралдарының техникалық жай-күйін тексеруден;</w:t>
      </w:r>
    </w:p>
    <w:bookmarkEnd w:id="16"/>
    <w:bookmarkStart w:name="z19" w:id="17"/>
    <w:p>
      <w:pPr>
        <w:spacing w:after="0"/>
        <w:ind w:left="0"/>
        <w:jc w:val="both"/>
      </w:pPr>
      <w:r>
        <w:rPr>
          <w:rFonts w:ascii="Times New Roman"/>
          <w:b w:val="false"/>
          <w:i w:val="false"/>
          <w:color w:val="000000"/>
          <w:sz w:val="28"/>
        </w:rPr>
        <w:t>
      2) жол-көлік оқиғаларының алдын алудан;</w:t>
      </w:r>
    </w:p>
    <w:bookmarkEnd w:id="17"/>
    <w:bookmarkStart w:name="z20" w:id="18"/>
    <w:p>
      <w:pPr>
        <w:spacing w:after="0"/>
        <w:ind w:left="0"/>
        <w:jc w:val="both"/>
      </w:pPr>
      <w:r>
        <w:rPr>
          <w:rFonts w:ascii="Times New Roman"/>
          <w:b w:val="false"/>
          <w:i w:val="false"/>
          <w:color w:val="000000"/>
          <w:sz w:val="28"/>
        </w:rPr>
        <w:t>
      3) көлік құралдарын пайдалану қауіпсіздігін қамтамасыз етуден және қоршаған ортаға зиянды әсерін төмендетуден;</w:t>
      </w:r>
    </w:p>
    <w:bookmarkEnd w:id="18"/>
    <w:bookmarkStart w:name="z21" w:id="19"/>
    <w:p>
      <w:pPr>
        <w:spacing w:after="0"/>
        <w:ind w:left="0"/>
        <w:jc w:val="both"/>
      </w:pPr>
      <w:r>
        <w:rPr>
          <w:rFonts w:ascii="Times New Roman"/>
          <w:b w:val="false"/>
          <w:i w:val="false"/>
          <w:color w:val="000000"/>
          <w:sz w:val="28"/>
        </w:rPr>
        <w:t>
      4) көлік құралдарының техникалық жай-күйін статистикалық талдаудан тұрады.</w:t>
      </w:r>
    </w:p>
    <w:bookmarkEnd w:id="19"/>
    <w:bookmarkStart w:name="z22" w:id="20"/>
    <w:p>
      <w:pPr>
        <w:spacing w:after="0"/>
        <w:ind w:left="0"/>
        <w:jc w:val="left"/>
      </w:pPr>
      <w:r>
        <w:rPr>
          <w:rFonts w:ascii="Times New Roman"/>
          <w:b/>
          <w:i w:val="false"/>
          <w:color w:val="000000"/>
        </w:rPr>
        <w:t xml:space="preserve"> 2- тарау. Тексеру жүргізу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05.04.2019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4. Қарап тексеру жыл сайын Қазақстан Республикасы Ішкі істер министірінің орынбасары - Ұлттық ұланның Бас қолбасшысы бекіткен кестеге сәйкес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26.01.2023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5. Көлік құралдарын қарап тексеру көлік құралдарының орналасқан орны бойынша техника және қару-жарақ бөлімшелерін тарта отырып, әскери полиция органдары (бұдан әрі - ӘПО) жүргізеді. </w:t>
      </w:r>
    </w:p>
    <w:bookmarkEnd w:id="22"/>
    <w:bookmarkStart w:name="z25" w:id="23"/>
    <w:p>
      <w:pPr>
        <w:spacing w:after="0"/>
        <w:ind w:left="0"/>
        <w:jc w:val="both"/>
      </w:pPr>
      <w:r>
        <w:rPr>
          <w:rFonts w:ascii="Times New Roman"/>
          <w:b w:val="false"/>
          <w:i w:val="false"/>
          <w:color w:val="000000"/>
          <w:sz w:val="28"/>
        </w:rPr>
        <w:t>
      6. Қарап тексеруден өту үшін ӘПО-ға мынадай құжаттар ұсынылады:</w:t>
      </w:r>
    </w:p>
    <w:bookmarkEnd w:id="23"/>
    <w:bookmarkStart w:name="z26" w:id="24"/>
    <w:p>
      <w:pPr>
        <w:spacing w:after="0"/>
        <w:ind w:left="0"/>
        <w:jc w:val="both"/>
      </w:pPr>
      <w:r>
        <w:rPr>
          <w:rFonts w:ascii="Times New Roman"/>
          <w:b w:val="false"/>
          <w:i w:val="false"/>
          <w:color w:val="000000"/>
          <w:sz w:val="28"/>
        </w:rPr>
        <w:t>
      1) көлік құралын мемлекеттік тіркеу туралы куәлік (бұдан әрі - КҚТК);</w:t>
      </w:r>
    </w:p>
    <w:bookmarkEnd w:id="24"/>
    <w:bookmarkStart w:name="z27" w:id="25"/>
    <w:p>
      <w:pPr>
        <w:spacing w:after="0"/>
        <w:ind w:left="0"/>
        <w:jc w:val="both"/>
      </w:pPr>
      <w:r>
        <w:rPr>
          <w:rFonts w:ascii="Times New Roman"/>
          <w:b w:val="false"/>
          <w:i w:val="false"/>
          <w:color w:val="000000"/>
          <w:sz w:val="28"/>
        </w:rPr>
        <w:t>
      2) көлік құралының паспорты;</w:t>
      </w:r>
    </w:p>
    <w:bookmarkEnd w:id="25"/>
    <w:bookmarkStart w:name="z28" w:id="26"/>
    <w:p>
      <w:pPr>
        <w:spacing w:after="0"/>
        <w:ind w:left="0"/>
        <w:jc w:val="both"/>
      </w:pPr>
      <w:r>
        <w:rPr>
          <w:rFonts w:ascii="Times New Roman"/>
          <w:b w:val="false"/>
          <w:i w:val="false"/>
          <w:color w:val="000000"/>
          <w:sz w:val="28"/>
        </w:rPr>
        <w:t>
      3) қарап тексеруге ұсынылатын көлік құралдарының тіркеу тізімі;</w:t>
      </w:r>
    </w:p>
    <w:bookmarkEnd w:id="26"/>
    <w:bookmarkStart w:name="z29" w:id="27"/>
    <w:p>
      <w:pPr>
        <w:spacing w:after="0"/>
        <w:ind w:left="0"/>
        <w:jc w:val="both"/>
      </w:pPr>
      <w:r>
        <w:rPr>
          <w:rFonts w:ascii="Times New Roman"/>
          <w:b w:val="false"/>
          <w:i w:val="false"/>
          <w:color w:val="000000"/>
          <w:sz w:val="28"/>
        </w:rPr>
        <w:t>
      4) қарап тексеруге ұсынылмайтын көлік құралдарының ұсынбау себебі көрсетілген тіркеу тізімі.</w:t>
      </w:r>
    </w:p>
    <w:bookmarkEnd w:id="27"/>
    <w:bookmarkStart w:name="z30" w:id="28"/>
    <w:p>
      <w:pPr>
        <w:spacing w:after="0"/>
        <w:ind w:left="0"/>
        <w:jc w:val="both"/>
      </w:pPr>
      <w:r>
        <w:rPr>
          <w:rFonts w:ascii="Times New Roman"/>
          <w:b w:val="false"/>
          <w:i w:val="false"/>
          <w:color w:val="000000"/>
          <w:sz w:val="28"/>
        </w:rPr>
        <w:t xml:space="preserve">
      7. Сақтауда тұрған көлік құралдарына қарап тексеру оларды сақтаудан алған және пайдалануға берген жағдайда ғана жүргізіледі. </w:t>
      </w:r>
    </w:p>
    <w:bookmarkEnd w:id="28"/>
    <w:bookmarkStart w:name="z31" w:id="29"/>
    <w:p>
      <w:pPr>
        <w:spacing w:after="0"/>
        <w:ind w:left="0"/>
        <w:jc w:val="both"/>
      </w:pPr>
      <w:r>
        <w:rPr>
          <w:rFonts w:ascii="Times New Roman"/>
          <w:b w:val="false"/>
          <w:i w:val="false"/>
          <w:color w:val="000000"/>
          <w:sz w:val="28"/>
        </w:rPr>
        <w:t>
      8. Іссапарға жіберілген көлік құралдарын қарап тексеру олар келген жерде жүргізіледі.</w:t>
      </w:r>
    </w:p>
    <w:bookmarkEnd w:id="29"/>
    <w:bookmarkStart w:name="z32" w:id="30"/>
    <w:p>
      <w:pPr>
        <w:spacing w:after="0"/>
        <w:ind w:left="0"/>
        <w:jc w:val="both"/>
      </w:pPr>
      <w:r>
        <w:rPr>
          <w:rFonts w:ascii="Times New Roman"/>
          <w:b w:val="false"/>
          <w:i w:val="false"/>
          <w:color w:val="000000"/>
          <w:sz w:val="28"/>
        </w:rPr>
        <w:t>
      Іссапарға жіберілген көлік құралдарына қарап тексеру жүргізу кезінде ӘПО-ға тек КҚТК ұсынылады.</w:t>
      </w:r>
    </w:p>
    <w:bookmarkEnd w:id="30"/>
    <w:bookmarkStart w:name="z33" w:id="31"/>
    <w:p>
      <w:pPr>
        <w:spacing w:after="0"/>
        <w:ind w:left="0"/>
        <w:jc w:val="both"/>
      </w:pPr>
      <w:r>
        <w:rPr>
          <w:rFonts w:ascii="Times New Roman"/>
          <w:b w:val="false"/>
          <w:i w:val="false"/>
          <w:color w:val="000000"/>
          <w:sz w:val="28"/>
        </w:rPr>
        <w:t>
      9. Қарап тексеру үшін кестеге сәйкес ӘПО-ға көлік құралы және осы Қағидалардың 6-тармағында көрсетілген құжаттар ұсынылады.</w:t>
      </w:r>
    </w:p>
    <w:bookmarkEnd w:id="31"/>
    <w:bookmarkStart w:name="z34" w:id="32"/>
    <w:p>
      <w:pPr>
        <w:spacing w:after="0"/>
        <w:ind w:left="0"/>
        <w:jc w:val="both"/>
      </w:pPr>
      <w:r>
        <w:rPr>
          <w:rFonts w:ascii="Times New Roman"/>
          <w:b w:val="false"/>
          <w:i w:val="false"/>
          <w:color w:val="000000"/>
          <w:sz w:val="28"/>
        </w:rPr>
        <w:t xml:space="preserve">
      10. Көлік құралдарын қарап тексеру Қазақстан Республикасының техникалық реттеу және өлшеулердің бірыңғайлығын қамтамасыз ету саласындағы заңнамасының талаптарына сәйкес келетін бақылау-диагностикалық жабдықтарды қолдана отырып, жүзеге асырылады. </w:t>
      </w:r>
    </w:p>
    <w:bookmarkEnd w:id="32"/>
    <w:bookmarkStart w:name="z35" w:id="33"/>
    <w:p>
      <w:pPr>
        <w:spacing w:after="0"/>
        <w:ind w:left="0"/>
        <w:jc w:val="both"/>
      </w:pPr>
      <w:r>
        <w:rPr>
          <w:rFonts w:ascii="Times New Roman"/>
          <w:b w:val="false"/>
          <w:i w:val="false"/>
          <w:color w:val="000000"/>
          <w:sz w:val="28"/>
        </w:rPr>
        <w:t>
      11. Бақылау-диагностикалық жабдықтың құрамына:</w:t>
      </w:r>
    </w:p>
    <w:bookmarkEnd w:id="33"/>
    <w:bookmarkStart w:name="z36" w:id="34"/>
    <w:p>
      <w:pPr>
        <w:spacing w:after="0"/>
        <w:ind w:left="0"/>
        <w:jc w:val="both"/>
      </w:pPr>
      <w:r>
        <w:rPr>
          <w:rFonts w:ascii="Times New Roman"/>
          <w:b w:val="false"/>
          <w:i w:val="false"/>
          <w:color w:val="000000"/>
          <w:sz w:val="28"/>
        </w:rPr>
        <w:t>
      1) жол сынақтары әдісімен тежеуіш жүйелерін тексеруге арналған аспап;</w:t>
      </w:r>
    </w:p>
    <w:bookmarkEnd w:id="34"/>
    <w:bookmarkStart w:name="z37" w:id="35"/>
    <w:p>
      <w:pPr>
        <w:spacing w:after="0"/>
        <w:ind w:left="0"/>
        <w:jc w:val="both"/>
      </w:pPr>
      <w:r>
        <w:rPr>
          <w:rFonts w:ascii="Times New Roman"/>
          <w:b w:val="false"/>
          <w:i w:val="false"/>
          <w:color w:val="000000"/>
          <w:sz w:val="28"/>
        </w:rPr>
        <w:t>
      2) люфтомер;</w:t>
      </w:r>
    </w:p>
    <w:bookmarkEnd w:id="35"/>
    <w:bookmarkStart w:name="z38" w:id="36"/>
    <w:p>
      <w:pPr>
        <w:spacing w:after="0"/>
        <w:ind w:left="0"/>
        <w:jc w:val="both"/>
      </w:pPr>
      <w:r>
        <w:rPr>
          <w:rFonts w:ascii="Times New Roman"/>
          <w:b w:val="false"/>
          <w:i w:val="false"/>
          <w:color w:val="000000"/>
          <w:sz w:val="28"/>
        </w:rPr>
        <w:t>
      3) газ анализатор және түтін өлшегіш;</w:t>
      </w:r>
    </w:p>
    <w:bookmarkEnd w:id="36"/>
    <w:bookmarkStart w:name="z39" w:id="37"/>
    <w:p>
      <w:pPr>
        <w:spacing w:after="0"/>
        <w:ind w:left="0"/>
        <w:jc w:val="both"/>
      </w:pPr>
      <w:r>
        <w:rPr>
          <w:rFonts w:ascii="Times New Roman"/>
          <w:b w:val="false"/>
          <w:i w:val="false"/>
          <w:color w:val="000000"/>
          <w:sz w:val="28"/>
        </w:rPr>
        <w:t>
      4) жарық фарын тексеретін электрондық аспап кіреді.</w:t>
      </w:r>
    </w:p>
    <w:bookmarkEnd w:id="37"/>
    <w:bookmarkStart w:name="z40" w:id="38"/>
    <w:p>
      <w:pPr>
        <w:spacing w:after="0"/>
        <w:ind w:left="0"/>
        <w:jc w:val="both"/>
      </w:pPr>
      <w:r>
        <w:rPr>
          <w:rFonts w:ascii="Times New Roman"/>
          <w:b w:val="false"/>
          <w:i w:val="false"/>
          <w:color w:val="000000"/>
          <w:sz w:val="28"/>
        </w:rPr>
        <w:t>
      12. Жарамсыз және (немесе) белгіленген мерзімде тексеруден өтпеген бақылау-диагностикалық жабдықты пайдалануға рұқсат етілмейді.</w:t>
      </w:r>
    </w:p>
    <w:bookmarkEnd w:id="38"/>
    <w:bookmarkStart w:name="z41" w:id="39"/>
    <w:p>
      <w:pPr>
        <w:spacing w:after="0"/>
        <w:ind w:left="0"/>
        <w:jc w:val="both"/>
      </w:pPr>
      <w:r>
        <w:rPr>
          <w:rFonts w:ascii="Times New Roman"/>
          <w:b w:val="false"/>
          <w:i w:val="false"/>
          <w:color w:val="000000"/>
          <w:sz w:val="28"/>
        </w:rPr>
        <w:t>
      13. Қарап тексеру жүргізуден бас тартуға:</w:t>
      </w:r>
    </w:p>
    <w:bookmarkEnd w:id="39"/>
    <w:bookmarkStart w:name="z42" w:id="40"/>
    <w:p>
      <w:pPr>
        <w:spacing w:after="0"/>
        <w:ind w:left="0"/>
        <w:jc w:val="both"/>
      </w:pPr>
      <w:r>
        <w:rPr>
          <w:rFonts w:ascii="Times New Roman"/>
          <w:b w:val="false"/>
          <w:i w:val="false"/>
          <w:color w:val="000000"/>
          <w:sz w:val="28"/>
        </w:rPr>
        <w:t>
      1) осы Қағидалардың 8-тармағында көзделген жағдайларды қоспағанда, осы Қағидалардың 6-тармағында көрсетілген құжаттарды ұсынбау;</w:t>
      </w:r>
    </w:p>
    <w:bookmarkEnd w:id="40"/>
    <w:bookmarkStart w:name="z43" w:id="41"/>
    <w:p>
      <w:pPr>
        <w:spacing w:after="0"/>
        <w:ind w:left="0"/>
        <w:jc w:val="both"/>
      </w:pPr>
      <w:r>
        <w:rPr>
          <w:rFonts w:ascii="Times New Roman"/>
          <w:b w:val="false"/>
          <w:i w:val="false"/>
          <w:color w:val="000000"/>
          <w:sz w:val="28"/>
        </w:rPr>
        <w:t>
      2) қарап тексеруге көлік құралдарын мемлекеттік тіркеу нөмірлік белгісісіз (бұдан әрі - МТНБ) немесе КҚТК-да көрсетілген деректерге сәйкес келмейтін МТНБ-мен ұсыну негіз болып табылады.</w:t>
      </w:r>
    </w:p>
    <w:bookmarkEnd w:id="41"/>
    <w:bookmarkStart w:name="z44" w:id="42"/>
    <w:p>
      <w:pPr>
        <w:spacing w:after="0"/>
        <w:ind w:left="0"/>
        <w:jc w:val="both"/>
      </w:pPr>
      <w:r>
        <w:rPr>
          <w:rFonts w:ascii="Times New Roman"/>
          <w:b w:val="false"/>
          <w:i w:val="false"/>
          <w:color w:val="000000"/>
          <w:sz w:val="28"/>
        </w:rPr>
        <w:t>
      14. Қарап тексеруден бас тарту туралы ӘПО бас тарту себептерін көрсете отырып, баянатпен әскери бөлімнің (мемлекеттік мекеменің) командиріне баяндайды.</w:t>
      </w:r>
    </w:p>
    <w:bookmarkEnd w:id="42"/>
    <w:bookmarkStart w:name="z45" w:id="43"/>
    <w:p>
      <w:pPr>
        <w:spacing w:after="0"/>
        <w:ind w:left="0"/>
        <w:jc w:val="both"/>
      </w:pPr>
      <w:r>
        <w:rPr>
          <w:rFonts w:ascii="Times New Roman"/>
          <w:b w:val="false"/>
          <w:i w:val="false"/>
          <w:color w:val="000000"/>
          <w:sz w:val="28"/>
        </w:rPr>
        <w:t>
      15. Қарап тексеру екі кезеңде жүргізіледі: дайындық және негізгі.</w:t>
      </w:r>
    </w:p>
    <w:bookmarkEnd w:id="43"/>
    <w:bookmarkStart w:name="z46" w:id="44"/>
    <w:p>
      <w:pPr>
        <w:spacing w:after="0"/>
        <w:ind w:left="0"/>
        <w:jc w:val="both"/>
      </w:pPr>
      <w:r>
        <w:rPr>
          <w:rFonts w:ascii="Times New Roman"/>
          <w:b w:val="false"/>
          <w:i w:val="false"/>
          <w:color w:val="000000"/>
          <w:sz w:val="28"/>
        </w:rPr>
        <w:t>
      16. Дайындық кезеңінің барысында көлік құралдарын сәйкестендіру және сәйкестендіру нәтижелерінің тіркеу және өзге де құжаттардың деректеріне сәйкестігі тексеріледі.</w:t>
      </w:r>
    </w:p>
    <w:bookmarkEnd w:id="44"/>
    <w:bookmarkStart w:name="z47" w:id="45"/>
    <w:p>
      <w:pPr>
        <w:spacing w:after="0"/>
        <w:ind w:left="0"/>
        <w:jc w:val="both"/>
      </w:pPr>
      <w:r>
        <w:rPr>
          <w:rFonts w:ascii="Times New Roman"/>
          <w:b w:val="false"/>
          <w:i w:val="false"/>
          <w:color w:val="000000"/>
          <w:sz w:val="28"/>
        </w:rPr>
        <w:t>
      17. Негізгі кезең барысында көлік құралының техникалық жай-күйінің Қазақстан Республикасының техникалық реттеу саласындағы заңнамасымен белгіленген талаптарға сәйкестігін айқындау (тексеру) бойынша жұмыстар орындалады.</w:t>
      </w:r>
    </w:p>
    <w:bookmarkEnd w:id="45"/>
    <w:bookmarkStart w:name="z48" w:id="46"/>
    <w:p>
      <w:pPr>
        <w:spacing w:after="0"/>
        <w:ind w:left="0"/>
        <w:jc w:val="both"/>
      </w:pPr>
      <w:r>
        <w:rPr>
          <w:rFonts w:ascii="Times New Roman"/>
          <w:b w:val="false"/>
          <w:i w:val="false"/>
          <w:color w:val="000000"/>
          <w:sz w:val="28"/>
        </w:rPr>
        <w:t>
      18. Міндетті техникалық қарап тексерудің негізгі кезеңі жиынтыққа қатысты тексеруден, пайдалану қауіпсіздігінің жекелеген қасиеттерін сипаттайтын параметрлердің шекті мәндерін, жекелеген құрамдас бөліктердің тозығын (ақауларын) пайдалануда рұқсат етілген шектеулерді, жұмыс қабілеттілігі көрсеткіштерінің шекті ықтимал нашарлауын сипаттайтын нормаларды, автокөлік құралдарының конструкцияларын өзгертудің рұқсат етілген шегін шектеуді, оның ішінде:</w:t>
      </w:r>
    </w:p>
    <w:bookmarkEnd w:id="46"/>
    <w:bookmarkStart w:name="z49" w:id="47"/>
    <w:p>
      <w:pPr>
        <w:spacing w:after="0"/>
        <w:ind w:left="0"/>
        <w:jc w:val="both"/>
      </w:pPr>
      <w:r>
        <w:rPr>
          <w:rFonts w:ascii="Times New Roman"/>
          <w:b w:val="false"/>
          <w:i w:val="false"/>
          <w:color w:val="000000"/>
          <w:sz w:val="28"/>
        </w:rPr>
        <w:t>
      1) тежеуішті басқаруды:</w:t>
      </w:r>
    </w:p>
    <w:bookmarkEnd w:id="47"/>
    <w:bookmarkStart w:name="z50" w:id="48"/>
    <w:p>
      <w:pPr>
        <w:spacing w:after="0"/>
        <w:ind w:left="0"/>
        <w:jc w:val="both"/>
      </w:pPr>
      <w:r>
        <w:rPr>
          <w:rFonts w:ascii="Times New Roman"/>
          <w:b w:val="false"/>
          <w:i w:val="false"/>
          <w:color w:val="000000"/>
          <w:sz w:val="28"/>
        </w:rPr>
        <w:t>
      тежеуіш жүйесінің жұмыс істеу тиімділігін;</w:t>
      </w:r>
    </w:p>
    <w:bookmarkEnd w:id="48"/>
    <w:bookmarkStart w:name="z51" w:id="49"/>
    <w:p>
      <w:pPr>
        <w:spacing w:after="0"/>
        <w:ind w:left="0"/>
        <w:jc w:val="both"/>
      </w:pPr>
      <w:r>
        <w:rPr>
          <w:rFonts w:ascii="Times New Roman"/>
          <w:b w:val="false"/>
          <w:i w:val="false"/>
          <w:color w:val="000000"/>
          <w:sz w:val="28"/>
        </w:rPr>
        <w:t>
      тұрақта тұру тежеуіш жүйесінің жұмыс істеу тиімділігін;</w:t>
      </w:r>
    </w:p>
    <w:bookmarkEnd w:id="49"/>
    <w:bookmarkStart w:name="z52" w:id="50"/>
    <w:p>
      <w:pPr>
        <w:spacing w:after="0"/>
        <w:ind w:left="0"/>
        <w:jc w:val="both"/>
      </w:pPr>
      <w:r>
        <w:rPr>
          <w:rFonts w:ascii="Times New Roman"/>
          <w:b w:val="false"/>
          <w:i w:val="false"/>
          <w:color w:val="000000"/>
          <w:sz w:val="28"/>
        </w:rPr>
        <w:t>
      блоктауға қарсы тежеуіш жүйелері сигнализаторларының жұмыс істеуі;</w:t>
      </w:r>
    </w:p>
    <w:bookmarkEnd w:id="50"/>
    <w:bookmarkStart w:name="z53" w:id="51"/>
    <w:p>
      <w:pPr>
        <w:spacing w:after="0"/>
        <w:ind w:left="0"/>
        <w:jc w:val="both"/>
      </w:pPr>
      <w:r>
        <w:rPr>
          <w:rFonts w:ascii="Times New Roman"/>
          <w:b w:val="false"/>
          <w:i w:val="false"/>
          <w:color w:val="000000"/>
          <w:sz w:val="28"/>
        </w:rPr>
        <w:t>
      тежеуіш жүйелерінің элементтерінің жай-күйі және тежеуіш жетегінің тұмшалануы;</w:t>
      </w:r>
    </w:p>
    <w:bookmarkEnd w:id="51"/>
    <w:bookmarkStart w:name="z54" w:id="52"/>
    <w:p>
      <w:pPr>
        <w:spacing w:after="0"/>
        <w:ind w:left="0"/>
        <w:jc w:val="both"/>
      </w:pPr>
      <w:r>
        <w:rPr>
          <w:rFonts w:ascii="Times New Roman"/>
          <w:b w:val="false"/>
          <w:i w:val="false"/>
          <w:color w:val="000000"/>
          <w:sz w:val="28"/>
        </w:rPr>
        <w:t>
      2) рульді басқаруды:</w:t>
      </w:r>
    </w:p>
    <w:bookmarkEnd w:id="52"/>
    <w:bookmarkStart w:name="z55" w:id="53"/>
    <w:p>
      <w:pPr>
        <w:spacing w:after="0"/>
        <w:ind w:left="0"/>
        <w:jc w:val="both"/>
      </w:pPr>
      <w:r>
        <w:rPr>
          <w:rFonts w:ascii="Times New Roman"/>
          <w:b w:val="false"/>
          <w:i w:val="false"/>
          <w:color w:val="000000"/>
          <w:sz w:val="28"/>
        </w:rPr>
        <w:t>
      руль тетігінің және оны бекітетін картердің, руль жетегінің, руль дөңгелегінің және руль колонкасының механикалық жай-күйі мен жұмыс істеуі, жалпы люфті;</w:t>
      </w:r>
    </w:p>
    <w:bookmarkEnd w:id="53"/>
    <w:bookmarkStart w:name="z56" w:id="54"/>
    <w:p>
      <w:pPr>
        <w:spacing w:after="0"/>
        <w:ind w:left="0"/>
        <w:jc w:val="both"/>
      </w:pPr>
      <w:r>
        <w:rPr>
          <w:rFonts w:ascii="Times New Roman"/>
          <w:b w:val="false"/>
          <w:i w:val="false"/>
          <w:color w:val="000000"/>
          <w:sz w:val="28"/>
        </w:rPr>
        <w:t>
      3) көру:</w:t>
      </w:r>
    </w:p>
    <w:bookmarkEnd w:id="54"/>
    <w:bookmarkStart w:name="z57" w:id="55"/>
    <w:p>
      <w:pPr>
        <w:spacing w:after="0"/>
        <w:ind w:left="0"/>
        <w:jc w:val="both"/>
      </w:pPr>
      <w:r>
        <w:rPr>
          <w:rFonts w:ascii="Times New Roman"/>
          <w:b w:val="false"/>
          <w:i w:val="false"/>
          <w:color w:val="000000"/>
          <w:sz w:val="28"/>
        </w:rPr>
        <w:t>
      көру аясы;</w:t>
      </w:r>
    </w:p>
    <w:bookmarkEnd w:id="55"/>
    <w:bookmarkStart w:name="z58" w:id="56"/>
    <w:p>
      <w:pPr>
        <w:spacing w:after="0"/>
        <w:ind w:left="0"/>
        <w:jc w:val="both"/>
      </w:pPr>
      <w:r>
        <w:rPr>
          <w:rFonts w:ascii="Times New Roman"/>
          <w:b w:val="false"/>
          <w:i w:val="false"/>
          <w:color w:val="000000"/>
          <w:sz w:val="28"/>
        </w:rPr>
        <w:t>
      әйнектердің, әйнек тазалағыштардың, әйнек жуғыштардың жай-күйі;</w:t>
      </w:r>
    </w:p>
    <w:bookmarkEnd w:id="56"/>
    <w:bookmarkStart w:name="z59" w:id="57"/>
    <w:p>
      <w:pPr>
        <w:spacing w:after="0"/>
        <w:ind w:left="0"/>
        <w:jc w:val="both"/>
      </w:pPr>
      <w:r>
        <w:rPr>
          <w:rFonts w:ascii="Times New Roman"/>
          <w:b w:val="false"/>
          <w:i w:val="false"/>
          <w:color w:val="000000"/>
          <w:sz w:val="28"/>
        </w:rPr>
        <w:t>
      артқы көру айнасының жай-күйі және бекітілуі;</w:t>
      </w:r>
    </w:p>
    <w:bookmarkEnd w:id="57"/>
    <w:bookmarkStart w:name="z60" w:id="58"/>
    <w:p>
      <w:pPr>
        <w:spacing w:after="0"/>
        <w:ind w:left="0"/>
        <w:jc w:val="both"/>
      </w:pPr>
      <w:r>
        <w:rPr>
          <w:rFonts w:ascii="Times New Roman"/>
          <w:b w:val="false"/>
          <w:i w:val="false"/>
          <w:color w:val="000000"/>
          <w:sz w:val="28"/>
        </w:rPr>
        <w:t>
      4) сыртқы жарық аспаптарының, көзді шағыстырғыштар мен электр жабдығының саны, орналасуы, түстері, көру бұрыштары, жай-күйі, жұмыс істеуі және сипаттамалары:</w:t>
      </w:r>
    </w:p>
    <w:bookmarkEnd w:id="58"/>
    <w:bookmarkStart w:name="z61" w:id="59"/>
    <w:p>
      <w:pPr>
        <w:spacing w:after="0"/>
        <w:ind w:left="0"/>
        <w:jc w:val="both"/>
      </w:pPr>
      <w:r>
        <w:rPr>
          <w:rFonts w:ascii="Times New Roman"/>
          <w:b w:val="false"/>
          <w:i w:val="false"/>
          <w:color w:val="000000"/>
          <w:sz w:val="28"/>
        </w:rPr>
        <w:t>
      фарлар;</w:t>
      </w:r>
    </w:p>
    <w:bookmarkEnd w:id="59"/>
    <w:bookmarkStart w:name="z62" w:id="60"/>
    <w:p>
      <w:pPr>
        <w:spacing w:after="0"/>
        <w:ind w:left="0"/>
        <w:jc w:val="both"/>
      </w:pPr>
      <w:r>
        <w:rPr>
          <w:rFonts w:ascii="Times New Roman"/>
          <w:b w:val="false"/>
          <w:i w:val="false"/>
          <w:color w:val="000000"/>
          <w:sz w:val="28"/>
        </w:rPr>
        <w:t>
      алдыңғы және артқы габариттік (бүйір) оттары, бүйір сигналдық шамдары;</w:t>
      </w:r>
    </w:p>
    <w:bookmarkEnd w:id="60"/>
    <w:bookmarkStart w:name="z63" w:id="61"/>
    <w:p>
      <w:pPr>
        <w:spacing w:after="0"/>
        <w:ind w:left="0"/>
        <w:jc w:val="both"/>
      </w:pPr>
      <w:r>
        <w:rPr>
          <w:rFonts w:ascii="Times New Roman"/>
          <w:b w:val="false"/>
          <w:i w:val="false"/>
          <w:color w:val="000000"/>
          <w:sz w:val="28"/>
        </w:rPr>
        <w:t>
      тежеуіш сигналдары;</w:t>
      </w:r>
    </w:p>
    <w:bookmarkEnd w:id="61"/>
    <w:bookmarkStart w:name="z64" w:id="62"/>
    <w:p>
      <w:pPr>
        <w:spacing w:after="0"/>
        <w:ind w:left="0"/>
        <w:jc w:val="both"/>
      </w:pPr>
      <w:r>
        <w:rPr>
          <w:rFonts w:ascii="Times New Roman"/>
          <w:b w:val="false"/>
          <w:i w:val="false"/>
          <w:color w:val="000000"/>
          <w:sz w:val="28"/>
        </w:rPr>
        <w:t>
      бұру сілтегіштері;</w:t>
      </w:r>
    </w:p>
    <w:bookmarkEnd w:id="62"/>
    <w:bookmarkStart w:name="z65" w:id="63"/>
    <w:p>
      <w:pPr>
        <w:spacing w:after="0"/>
        <w:ind w:left="0"/>
        <w:jc w:val="both"/>
      </w:pPr>
      <w:r>
        <w:rPr>
          <w:rFonts w:ascii="Times New Roman"/>
          <w:b w:val="false"/>
          <w:i w:val="false"/>
          <w:color w:val="000000"/>
          <w:sz w:val="28"/>
        </w:rPr>
        <w:t>
      алдыңғы және артқы тұманға қарсы фаралары;</w:t>
      </w:r>
    </w:p>
    <w:bookmarkEnd w:id="63"/>
    <w:bookmarkStart w:name="z66" w:id="64"/>
    <w:p>
      <w:pPr>
        <w:spacing w:after="0"/>
        <w:ind w:left="0"/>
        <w:jc w:val="both"/>
      </w:pPr>
      <w:r>
        <w:rPr>
          <w:rFonts w:ascii="Times New Roman"/>
          <w:b w:val="false"/>
          <w:i w:val="false"/>
          <w:color w:val="000000"/>
          <w:sz w:val="28"/>
        </w:rPr>
        <w:t>
      артқа жүру шамдары;</w:t>
      </w:r>
    </w:p>
    <w:bookmarkEnd w:id="64"/>
    <w:bookmarkStart w:name="z67" w:id="65"/>
    <w:p>
      <w:pPr>
        <w:spacing w:after="0"/>
        <w:ind w:left="0"/>
        <w:jc w:val="both"/>
      </w:pPr>
      <w:r>
        <w:rPr>
          <w:rFonts w:ascii="Times New Roman"/>
          <w:b w:val="false"/>
          <w:i w:val="false"/>
          <w:color w:val="000000"/>
          <w:sz w:val="28"/>
        </w:rPr>
        <w:t>
      артқы нөмірлік белгіні жарықтандыратын лампалары;</w:t>
      </w:r>
    </w:p>
    <w:bookmarkEnd w:id="65"/>
    <w:bookmarkStart w:name="z68" w:id="66"/>
    <w:p>
      <w:pPr>
        <w:spacing w:after="0"/>
        <w:ind w:left="0"/>
        <w:jc w:val="both"/>
      </w:pPr>
      <w:r>
        <w:rPr>
          <w:rFonts w:ascii="Times New Roman"/>
          <w:b w:val="false"/>
          <w:i w:val="false"/>
          <w:color w:val="000000"/>
          <w:sz w:val="28"/>
        </w:rPr>
        <w:t>
      жарық шағылыстырғыштар, бүйірлік шағылыстырғыштар, артқы тану белгілері;</w:t>
      </w:r>
    </w:p>
    <w:bookmarkEnd w:id="66"/>
    <w:bookmarkStart w:name="z69" w:id="67"/>
    <w:p>
      <w:pPr>
        <w:spacing w:after="0"/>
        <w:ind w:left="0"/>
        <w:jc w:val="both"/>
      </w:pPr>
      <w:r>
        <w:rPr>
          <w:rFonts w:ascii="Times New Roman"/>
          <w:b w:val="false"/>
          <w:i w:val="false"/>
          <w:color w:val="000000"/>
          <w:sz w:val="28"/>
        </w:rPr>
        <w:t>
      бақылау сигналдары;</w:t>
      </w:r>
    </w:p>
    <w:bookmarkEnd w:id="67"/>
    <w:bookmarkStart w:name="z70" w:id="68"/>
    <w:p>
      <w:pPr>
        <w:spacing w:after="0"/>
        <w:ind w:left="0"/>
        <w:jc w:val="both"/>
      </w:pPr>
      <w:r>
        <w:rPr>
          <w:rFonts w:ascii="Times New Roman"/>
          <w:b w:val="false"/>
          <w:i w:val="false"/>
          <w:color w:val="000000"/>
          <w:sz w:val="28"/>
        </w:rPr>
        <w:t>
      тартқыш пен тіркеменің немесе жартылай тіркеменің арасындағы электр қосылғыштар;</w:t>
      </w:r>
    </w:p>
    <w:bookmarkEnd w:id="68"/>
    <w:bookmarkStart w:name="z71" w:id="69"/>
    <w:p>
      <w:pPr>
        <w:spacing w:after="0"/>
        <w:ind w:left="0"/>
        <w:jc w:val="both"/>
      </w:pPr>
      <w:r>
        <w:rPr>
          <w:rFonts w:ascii="Times New Roman"/>
          <w:b w:val="false"/>
          <w:i w:val="false"/>
          <w:color w:val="000000"/>
          <w:sz w:val="28"/>
        </w:rPr>
        <w:t xml:space="preserve">
      электр сымдары; </w:t>
      </w:r>
    </w:p>
    <w:bookmarkEnd w:id="69"/>
    <w:bookmarkStart w:name="z72" w:id="70"/>
    <w:p>
      <w:pPr>
        <w:spacing w:after="0"/>
        <w:ind w:left="0"/>
        <w:jc w:val="both"/>
      </w:pPr>
      <w:r>
        <w:rPr>
          <w:rFonts w:ascii="Times New Roman"/>
          <w:b w:val="false"/>
          <w:i w:val="false"/>
          <w:color w:val="000000"/>
          <w:sz w:val="28"/>
        </w:rPr>
        <w:t>
      аккумуляторлар;</w:t>
      </w:r>
    </w:p>
    <w:bookmarkEnd w:id="70"/>
    <w:bookmarkStart w:name="z73" w:id="71"/>
    <w:p>
      <w:pPr>
        <w:spacing w:after="0"/>
        <w:ind w:left="0"/>
        <w:jc w:val="both"/>
      </w:pPr>
      <w:r>
        <w:rPr>
          <w:rFonts w:ascii="Times New Roman"/>
          <w:b w:val="false"/>
          <w:i w:val="false"/>
          <w:color w:val="000000"/>
          <w:sz w:val="28"/>
        </w:rPr>
        <w:t>
      5) осьтер, дөңгелектер, шиналар мен аспалар:</w:t>
      </w:r>
    </w:p>
    <w:bookmarkEnd w:id="71"/>
    <w:bookmarkStart w:name="z74" w:id="72"/>
    <w:p>
      <w:pPr>
        <w:spacing w:after="0"/>
        <w:ind w:left="0"/>
        <w:jc w:val="both"/>
      </w:pPr>
      <w:r>
        <w:rPr>
          <w:rFonts w:ascii="Times New Roman"/>
          <w:b w:val="false"/>
          <w:i w:val="false"/>
          <w:color w:val="000000"/>
          <w:sz w:val="28"/>
        </w:rPr>
        <w:t>
      шиналар протекторының зақымдануы және тозуы;</w:t>
      </w:r>
    </w:p>
    <w:bookmarkEnd w:id="72"/>
    <w:bookmarkStart w:name="z75" w:id="73"/>
    <w:p>
      <w:pPr>
        <w:spacing w:after="0"/>
        <w:ind w:left="0"/>
        <w:jc w:val="both"/>
      </w:pPr>
      <w:r>
        <w:rPr>
          <w:rFonts w:ascii="Times New Roman"/>
          <w:b w:val="false"/>
          <w:i w:val="false"/>
          <w:color w:val="000000"/>
          <w:sz w:val="28"/>
        </w:rPr>
        <w:t>
      аспа элементтерінің және оларды бекіткіштердің (рессорлар, амортизаторлар, аспа тетіктері, шарнирлік элементтер) механикалық жай-күйі;</w:t>
      </w:r>
    </w:p>
    <w:bookmarkEnd w:id="73"/>
    <w:bookmarkStart w:name="z76" w:id="74"/>
    <w:p>
      <w:pPr>
        <w:spacing w:after="0"/>
        <w:ind w:left="0"/>
        <w:jc w:val="both"/>
      </w:pPr>
      <w:r>
        <w:rPr>
          <w:rFonts w:ascii="Times New Roman"/>
          <w:b w:val="false"/>
          <w:i w:val="false"/>
          <w:color w:val="000000"/>
          <w:sz w:val="28"/>
        </w:rPr>
        <w:t>
      дисклердің және дөңгелек шабақтарының жай-күйі, оларды бекіту элементтерінің болуын;</w:t>
      </w:r>
    </w:p>
    <w:bookmarkEnd w:id="74"/>
    <w:bookmarkStart w:name="z77" w:id="75"/>
    <w:p>
      <w:pPr>
        <w:spacing w:after="0"/>
        <w:ind w:left="0"/>
        <w:jc w:val="both"/>
      </w:pPr>
      <w:r>
        <w:rPr>
          <w:rFonts w:ascii="Times New Roman"/>
          <w:b w:val="false"/>
          <w:i w:val="false"/>
          <w:color w:val="000000"/>
          <w:sz w:val="28"/>
        </w:rPr>
        <w:t>
      6) шасси мен шассиге агрегаттар мен тораптарды бекіту элементтерінің:</w:t>
      </w:r>
    </w:p>
    <w:bookmarkEnd w:id="75"/>
    <w:bookmarkStart w:name="z78" w:id="76"/>
    <w:p>
      <w:pPr>
        <w:spacing w:after="0"/>
        <w:ind w:left="0"/>
        <w:jc w:val="both"/>
      </w:pPr>
      <w:r>
        <w:rPr>
          <w:rFonts w:ascii="Times New Roman"/>
          <w:b w:val="false"/>
          <w:i w:val="false"/>
          <w:color w:val="000000"/>
          <w:sz w:val="28"/>
        </w:rPr>
        <w:t>
      түтін түтіктері мен тұншықтырғыштардың;</w:t>
      </w:r>
    </w:p>
    <w:bookmarkEnd w:id="76"/>
    <w:bookmarkStart w:name="z79" w:id="77"/>
    <w:p>
      <w:pPr>
        <w:spacing w:after="0"/>
        <w:ind w:left="0"/>
        <w:jc w:val="both"/>
      </w:pPr>
      <w:r>
        <w:rPr>
          <w:rFonts w:ascii="Times New Roman"/>
          <w:b w:val="false"/>
          <w:i w:val="false"/>
          <w:color w:val="000000"/>
          <w:sz w:val="28"/>
        </w:rPr>
        <w:t>
      отын багы мен түтіктердің (жылытуға арналған отын багын қоса алғанда);</w:t>
      </w:r>
    </w:p>
    <w:bookmarkEnd w:id="77"/>
    <w:bookmarkStart w:name="z80" w:id="78"/>
    <w:p>
      <w:pPr>
        <w:spacing w:after="0"/>
        <w:ind w:left="0"/>
        <w:jc w:val="both"/>
      </w:pPr>
      <w:r>
        <w:rPr>
          <w:rFonts w:ascii="Times New Roman"/>
          <w:b w:val="false"/>
          <w:i w:val="false"/>
          <w:color w:val="000000"/>
          <w:sz w:val="28"/>
        </w:rPr>
        <w:t>
      бамперлердің, бүйірлік қорғану және артқы сырғанауға қарсы құрылғының;</w:t>
      </w:r>
    </w:p>
    <w:bookmarkEnd w:id="78"/>
    <w:bookmarkStart w:name="z81" w:id="79"/>
    <w:p>
      <w:pPr>
        <w:spacing w:after="0"/>
        <w:ind w:left="0"/>
        <w:jc w:val="both"/>
      </w:pPr>
      <w:r>
        <w:rPr>
          <w:rFonts w:ascii="Times New Roman"/>
          <w:b w:val="false"/>
          <w:i w:val="false"/>
          <w:color w:val="000000"/>
          <w:sz w:val="28"/>
        </w:rPr>
        <w:t>
      тіркеу құрылғысының;</w:t>
      </w:r>
    </w:p>
    <w:bookmarkEnd w:id="79"/>
    <w:bookmarkStart w:name="z82" w:id="80"/>
    <w:p>
      <w:pPr>
        <w:spacing w:after="0"/>
        <w:ind w:left="0"/>
        <w:jc w:val="both"/>
      </w:pPr>
      <w:r>
        <w:rPr>
          <w:rFonts w:ascii="Times New Roman"/>
          <w:b w:val="false"/>
          <w:i w:val="false"/>
          <w:color w:val="000000"/>
          <w:sz w:val="28"/>
        </w:rPr>
        <w:t>
      қуат агрегатын бекіткіштің;</w:t>
      </w:r>
    </w:p>
    <w:bookmarkEnd w:id="80"/>
    <w:bookmarkStart w:name="z83" w:id="81"/>
    <w:p>
      <w:pPr>
        <w:spacing w:after="0"/>
        <w:ind w:left="0"/>
        <w:jc w:val="both"/>
      </w:pPr>
      <w:r>
        <w:rPr>
          <w:rFonts w:ascii="Times New Roman"/>
          <w:b w:val="false"/>
          <w:i w:val="false"/>
          <w:color w:val="000000"/>
          <w:sz w:val="28"/>
        </w:rPr>
        <w:t>
      аудару тетігінің;</w:t>
      </w:r>
    </w:p>
    <w:bookmarkEnd w:id="81"/>
    <w:bookmarkStart w:name="z84" w:id="82"/>
    <w:p>
      <w:pPr>
        <w:spacing w:after="0"/>
        <w:ind w:left="0"/>
        <w:jc w:val="both"/>
      </w:pPr>
      <w:r>
        <w:rPr>
          <w:rFonts w:ascii="Times New Roman"/>
          <w:b w:val="false"/>
          <w:i w:val="false"/>
          <w:color w:val="000000"/>
          <w:sz w:val="28"/>
        </w:rPr>
        <w:t>
      кабина немесе шанақ қондырғыларының;</w:t>
      </w:r>
    </w:p>
    <w:bookmarkEnd w:id="82"/>
    <w:bookmarkStart w:name="z85" w:id="83"/>
    <w:p>
      <w:pPr>
        <w:spacing w:after="0"/>
        <w:ind w:left="0"/>
        <w:jc w:val="both"/>
      </w:pPr>
      <w:r>
        <w:rPr>
          <w:rFonts w:ascii="Times New Roman"/>
          <w:b w:val="false"/>
          <w:i w:val="false"/>
          <w:color w:val="000000"/>
          <w:sz w:val="28"/>
        </w:rPr>
        <w:t>
      есіктер және есік құлыптарының, еденнің;</w:t>
      </w:r>
    </w:p>
    <w:bookmarkEnd w:id="83"/>
    <w:bookmarkStart w:name="z86" w:id="84"/>
    <w:p>
      <w:pPr>
        <w:spacing w:after="0"/>
        <w:ind w:left="0"/>
        <w:jc w:val="both"/>
      </w:pPr>
      <w:r>
        <w:rPr>
          <w:rFonts w:ascii="Times New Roman"/>
          <w:b w:val="false"/>
          <w:i w:val="false"/>
          <w:color w:val="000000"/>
          <w:sz w:val="28"/>
        </w:rPr>
        <w:t>
      жүргізуші мен жолаушылар орындықтарының;</w:t>
      </w:r>
    </w:p>
    <w:bookmarkEnd w:id="84"/>
    <w:bookmarkStart w:name="z87" w:id="85"/>
    <w:p>
      <w:pPr>
        <w:spacing w:after="0"/>
        <w:ind w:left="0"/>
        <w:jc w:val="both"/>
      </w:pPr>
      <w:r>
        <w:rPr>
          <w:rFonts w:ascii="Times New Roman"/>
          <w:b w:val="false"/>
          <w:i w:val="false"/>
          <w:color w:val="000000"/>
          <w:sz w:val="28"/>
        </w:rPr>
        <w:t>
      басқару органдарының;</w:t>
      </w:r>
    </w:p>
    <w:bookmarkEnd w:id="85"/>
    <w:bookmarkStart w:name="z88" w:id="86"/>
    <w:p>
      <w:pPr>
        <w:spacing w:after="0"/>
        <w:ind w:left="0"/>
        <w:jc w:val="both"/>
      </w:pPr>
      <w:r>
        <w:rPr>
          <w:rFonts w:ascii="Times New Roman"/>
          <w:b w:val="false"/>
          <w:i w:val="false"/>
          <w:color w:val="000000"/>
          <w:sz w:val="28"/>
        </w:rPr>
        <w:t>
      кабина мен шанақ басқыштарының;</w:t>
      </w:r>
    </w:p>
    <w:bookmarkEnd w:id="86"/>
    <w:bookmarkStart w:name="z89" w:id="87"/>
    <w:p>
      <w:pPr>
        <w:spacing w:after="0"/>
        <w:ind w:left="0"/>
        <w:jc w:val="both"/>
      </w:pPr>
      <w:r>
        <w:rPr>
          <w:rFonts w:ascii="Times New Roman"/>
          <w:b w:val="false"/>
          <w:i w:val="false"/>
          <w:color w:val="000000"/>
          <w:sz w:val="28"/>
        </w:rPr>
        <w:t>
      шашыраудан қорғауға арналған құрылғылардың жай-күйі мен жұмыс істеуін;</w:t>
      </w:r>
    </w:p>
    <w:bookmarkEnd w:id="87"/>
    <w:bookmarkStart w:name="z90" w:id="88"/>
    <w:p>
      <w:pPr>
        <w:spacing w:after="0"/>
        <w:ind w:left="0"/>
        <w:jc w:val="both"/>
      </w:pPr>
      <w:r>
        <w:rPr>
          <w:rFonts w:ascii="Times New Roman"/>
          <w:b w:val="false"/>
          <w:i w:val="false"/>
          <w:color w:val="000000"/>
          <w:sz w:val="28"/>
        </w:rPr>
        <w:t>
      7) өзге де жабдықтың:</w:t>
      </w:r>
    </w:p>
    <w:bookmarkEnd w:id="88"/>
    <w:bookmarkStart w:name="z91" w:id="89"/>
    <w:p>
      <w:pPr>
        <w:spacing w:after="0"/>
        <w:ind w:left="0"/>
        <w:jc w:val="both"/>
      </w:pPr>
      <w:r>
        <w:rPr>
          <w:rFonts w:ascii="Times New Roman"/>
          <w:b w:val="false"/>
          <w:i w:val="false"/>
          <w:color w:val="000000"/>
          <w:sz w:val="28"/>
        </w:rPr>
        <w:t>
      қауіпсіздік белдіктерінің;</w:t>
      </w:r>
    </w:p>
    <w:bookmarkEnd w:id="89"/>
    <w:bookmarkStart w:name="z92" w:id="90"/>
    <w:p>
      <w:pPr>
        <w:spacing w:after="0"/>
        <w:ind w:left="0"/>
        <w:jc w:val="both"/>
      </w:pPr>
      <w:r>
        <w:rPr>
          <w:rFonts w:ascii="Times New Roman"/>
          <w:b w:val="false"/>
          <w:i w:val="false"/>
          <w:color w:val="000000"/>
          <w:sz w:val="28"/>
        </w:rPr>
        <w:t>
      өрт сөндіру құралдарының;</w:t>
      </w:r>
    </w:p>
    <w:bookmarkEnd w:id="90"/>
    <w:bookmarkStart w:name="z93" w:id="91"/>
    <w:p>
      <w:pPr>
        <w:spacing w:after="0"/>
        <w:ind w:left="0"/>
        <w:jc w:val="both"/>
      </w:pPr>
      <w:r>
        <w:rPr>
          <w:rFonts w:ascii="Times New Roman"/>
          <w:b w:val="false"/>
          <w:i w:val="false"/>
          <w:color w:val="000000"/>
          <w:sz w:val="28"/>
        </w:rPr>
        <w:t>
      құлыптар мен айдап әкетуге қарсы құрылғылардың;</w:t>
      </w:r>
    </w:p>
    <w:bookmarkEnd w:id="91"/>
    <w:bookmarkStart w:name="z94" w:id="92"/>
    <w:p>
      <w:pPr>
        <w:spacing w:after="0"/>
        <w:ind w:left="0"/>
        <w:jc w:val="both"/>
      </w:pPr>
      <w:r>
        <w:rPr>
          <w:rFonts w:ascii="Times New Roman"/>
          <w:b w:val="false"/>
          <w:i w:val="false"/>
          <w:color w:val="000000"/>
          <w:sz w:val="28"/>
        </w:rPr>
        <w:t>
      апаттық тоқтау белгілерінің;</w:t>
      </w:r>
    </w:p>
    <w:bookmarkEnd w:id="92"/>
    <w:bookmarkStart w:name="z95" w:id="93"/>
    <w:p>
      <w:pPr>
        <w:spacing w:after="0"/>
        <w:ind w:left="0"/>
        <w:jc w:val="both"/>
      </w:pPr>
      <w:r>
        <w:rPr>
          <w:rFonts w:ascii="Times New Roman"/>
          <w:b w:val="false"/>
          <w:i w:val="false"/>
          <w:color w:val="000000"/>
          <w:sz w:val="28"/>
        </w:rPr>
        <w:t>
      алғашқы медициналық көмек көрсетуге арналған дәрі-дәрмек қобдишасының;</w:t>
      </w:r>
    </w:p>
    <w:bookmarkEnd w:id="93"/>
    <w:bookmarkStart w:name="z96" w:id="94"/>
    <w:p>
      <w:pPr>
        <w:spacing w:after="0"/>
        <w:ind w:left="0"/>
        <w:jc w:val="both"/>
      </w:pPr>
      <w:r>
        <w:rPr>
          <w:rFonts w:ascii="Times New Roman"/>
          <w:b w:val="false"/>
          <w:i w:val="false"/>
          <w:color w:val="000000"/>
          <w:sz w:val="28"/>
        </w:rPr>
        <w:t>
      дөңгелектердің астына салынатын сырғанауға қарсы тіреуіштердің;</w:t>
      </w:r>
    </w:p>
    <w:bookmarkEnd w:id="94"/>
    <w:bookmarkStart w:name="z97" w:id="95"/>
    <w:p>
      <w:pPr>
        <w:spacing w:after="0"/>
        <w:ind w:left="0"/>
        <w:jc w:val="both"/>
      </w:pPr>
      <w:r>
        <w:rPr>
          <w:rFonts w:ascii="Times New Roman"/>
          <w:b w:val="false"/>
          <w:i w:val="false"/>
          <w:color w:val="000000"/>
          <w:sz w:val="28"/>
        </w:rPr>
        <w:t>
      дыбыстық сигнализация жүйесінің;</w:t>
      </w:r>
    </w:p>
    <w:bookmarkEnd w:id="95"/>
    <w:bookmarkStart w:name="z98" w:id="96"/>
    <w:p>
      <w:pPr>
        <w:spacing w:after="0"/>
        <w:ind w:left="0"/>
        <w:jc w:val="both"/>
      </w:pPr>
      <w:r>
        <w:rPr>
          <w:rFonts w:ascii="Times New Roman"/>
          <w:b w:val="false"/>
          <w:i w:val="false"/>
          <w:color w:val="000000"/>
          <w:sz w:val="28"/>
        </w:rPr>
        <w:t>
      спидометрдің;</w:t>
      </w:r>
    </w:p>
    <w:bookmarkEnd w:id="96"/>
    <w:bookmarkStart w:name="z99" w:id="97"/>
    <w:p>
      <w:pPr>
        <w:spacing w:after="0"/>
        <w:ind w:left="0"/>
        <w:jc w:val="both"/>
      </w:pPr>
      <w:r>
        <w:rPr>
          <w:rFonts w:ascii="Times New Roman"/>
          <w:b w:val="false"/>
          <w:i w:val="false"/>
          <w:color w:val="000000"/>
          <w:sz w:val="28"/>
        </w:rPr>
        <w:t>
      қосалқы дөңгелек кронштейндерінің бар-жоғын, жай-күйін және жұмыс істеуін;</w:t>
      </w:r>
    </w:p>
    <w:bookmarkEnd w:id="97"/>
    <w:bookmarkStart w:name="z100" w:id="98"/>
    <w:p>
      <w:pPr>
        <w:spacing w:after="0"/>
        <w:ind w:left="0"/>
        <w:jc w:val="both"/>
      </w:pPr>
      <w:r>
        <w:rPr>
          <w:rFonts w:ascii="Times New Roman"/>
          <w:b w:val="false"/>
          <w:i w:val="false"/>
          <w:color w:val="000000"/>
          <w:sz w:val="28"/>
        </w:rPr>
        <w:t>
      8) қоршаған ортаға әсер етумен байланысты факторлар:</w:t>
      </w:r>
    </w:p>
    <w:bookmarkEnd w:id="98"/>
    <w:bookmarkStart w:name="z101" w:id="99"/>
    <w:p>
      <w:pPr>
        <w:spacing w:after="0"/>
        <w:ind w:left="0"/>
        <w:jc w:val="both"/>
      </w:pPr>
      <w:r>
        <w:rPr>
          <w:rFonts w:ascii="Times New Roman"/>
          <w:b w:val="false"/>
          <w:i w:val="false"/>
          <w:color w:val="000000"/>
          <w:sz w:val="28"/>
        </w:rPr>
        <w:t>
      шу, пайдаланылған газдар, сұйықтықтардың ағуын тексеруден тұрады.</w:t>
      </w:r>
    </w:p>
    <w:bookmarkEnd w:id="99"/>
    <w:bookmarkStart w:name="z102" w:id="100"/>
    <w:p>
      <w:pPr>
        <w:spacing w:after="0"/>
        <w:ind w:left="0"/>
        <w:jc w:val="both"/>
      </w:pPr>
      <w:r>
        <w:rPr>
          <w:rFonts w:ascii="Times New Roman"/>
          <w:b w:val="false"/>
          <w:i w:val="false"/>
          <w:color w:val="000000"/>
          <w:sz w:val="28"/>
        </w:rPr>
        <w:t xml:space="preserve">
      19. Қарап тексеру өткізудің негізгі кезеңінде көлік құралының қандай да бір бөлігін ажыратусыз немесе алып тастаусыз орындалады. </w:t>
      </w:r>
    </w:p>
    <w:bookmarkEnd w:id="100"/>
    <w:bookmarkStart w:name="z103" w:id="101"/>
    <w:p>
      <w:pPr>
        <w:spacing w:after="0"/>
        <w:ind w:left="0"/>
        <w:jc w:val="both"/>
      </w:pPr>
      <w:r>
        <w:rPr>
          <w:rFonts w:ascii="Times New Roman"/>
          <w:b w:val="false"/>
          <w:i w:val="false"/>
          <w:color w:val="000000"/>
          <w:sz w:val="28"/>
        </w:rPr>
        <w:t>
      20. Тіркемелер мен жартылай тіркемелердің техникалық жай-күйі автопоезд құрамында, сондай-ақ ағытылған күйінде (сүйреу-тіркеме құрылғысы мен тежегіш блоктауының жарамдылығын бақылау үшін) тексеріледі.</w:t>
      </w:r>
    </w:p>
    <w:bookmarkEnd w:id="101"/>
    <w:bookmarkStart w:name="z104" w:id="102"/>
    <w:p>
      <w:pPr>
        <w:spacing w:after="0"/>
        <w:ind w:left="0"/>
        <w:jc w:val="both"/>
      </w:pPr>
      <w:r>
        <w:rPr>
          <w:rFonts w:ascii="Times New Roman"/>
          <w:b w:val="false"/>
          <w:i w:val="false"/>
          <w:color w:val="000000"/>
          <w:sz w:val="28"/>
        </w:rPr>
        <w:t>
      21. Егер қарап тексерудің нәтижелері бойынша көлік құралын және тіркемелерді пайдалануға тыйым салынатын ақаулар мен шарттар анықталмаса, қарап тексеру өткізілді деп есептеледі.</w:t>
      </w:r>
    </w:p>
    <w:bookmarkEnd w:id="102"/>
    <w:bookmarkStart w:name="z105" w:id="103"/>
    <w:p>
      <w:pPr>
        <w:spacing w:after="0"/>
        <w:ind w:left="0"/>
        <w:jc w:val="both"/>
      </w:pPr>
      <w:r>
        <w:rPr>
          <w:rFonts w:ascii="Times New Roman"/>
          <w:b w:val="false"/>
          <w:i w:val="false"/>
          <w:color w:val="000000"/>
          <w:sz w:val="28"/>
        </w:rPr>
        <w:t xml:space="preserve">
      Бұл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диагностикалық карта жасалады, оның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жарамдық мерзімі көрсетілген қарап тексеруден өткені туралы куәлік беріледі.</w:t>
      </w:r>
    </w:p>
    <w:bookmarkEnd w:id="103"/>
    <w:bookmarkStart w:name="z106" w:id="104"/>
    <w:p>
      <w:pPr>
        <w:spacing w:after="0"/>
        <w:ind w:left="0"/>
        <w:jc w:val="both"/>
      </w:pPr>
      <w:r>
        <w:rPr>
          <w:rFonts w:ascii="Times New Roman"/>
          <w:b w:val="false"/>
          <w:i w:val="false"/>
          <w:color w:val="000000"/>
          <w:sz w:val="28"/>
        </w:rPr>
        <w:t>
      22. Диагностикалық картаға көлік құралының техникалық жай-күйіне диагностикалу жүргізген әскери автомобильдік полицияның, техника және қару-жарақ бөлімшесінің офицерлері қол қояды.</w:t>
      </w:r>
    </w:p>
    <w:bookmarkEnd w:id="104"/>
    <w:bookmarkStart w:name="z107" w:id="105"/>
    <w:p>
      <w:pPr>
        <w:spacing w:after="0"/>
        <w:ind w:left="0"/>
        <w:jc w:val="both"/>
      </w:pPr>
      <w:r>
        <w:rPr>
          <w:rFonts w:ascii="Times New Roman"/>
          <w:b w:val="false"/>
          <w:i w:val="false"/>
          <w:color w:val="000000"/>
          <w:sz w:val="28"/>
        </w:rPr>
        <w:t xml:space="preserve">
      23. Қарап тексерудең өткені туралы куәлікке ӘПО бастығы немесе оның орнындағы адам қол қояды және мөрмен куәландырылады. </w:t>
      </w:r>
    </w:p>
    <w:bookmarkEnd w:id="105"/>
    <w:bookmarkStart w:name="z108" w:id="106"/>
    <w:p>
      <w:pPr>
        <w:spacing w:after="0"/>
        <w:ind w:left="0"/>
        <w:jc w:val="both"/>
      </w:pPr>
      <w:r>
        <w:rPr>
          <w:rFonts w:ascii="Times New Roman"/>
          <w:b w:val="false"/>
          <w:i w:val="false"/>
          <w:color w:val="000000"/>
          <w:sz w:val="28"/>
        </w:rPr>
        <w:t>
      24. Егер қарап тексерудің нәтижесі бойынша ақаулар мен көлік құралын және оның тіркемелерін пайдалануға тыйым салатын шарттар анықталса, ол қарап тексеруден өтпеген деп танылады.</w:t>
      </w:r>
    </w:p>
    <w:bookmarkEnd w:id="106"/>
    <w:bookmarkStart w:name="z109" w:id="107"/>
    <w:p>
      <w:pPr>
        <w:spacing w:after="0"/>
        <w:ind w:left="0"/>
        <w:jc w:val="both"/>
      </w:pPr>
      <w:r>
        <w:rPr>
          <w:rFonts w:ascii="Times New Roman"/>
          <w:b w:val="false"/>
          <w:i w:val="false"/>
          <w:color w:val="000000"/>
          <w:sz w:val="28"/>
        </w:rPr>
        <w:t xml:space="preserve">
      Бұл жағдайда ақаулары көрсетілген диагностикалық карта беріледі. </w:t>
      </w:r>
    </w:p>
    <w:bookmarkEnd w:id="107"/>
    <w:bookmarkStart w:name="z110" w:id="108"/>
    <w:p>
      <w:pPr>
        <w:spacing w:after="0"/>
        <w:ind w:left="0"/>
        <w:jc w:val="both"/>
      </w:pPr>
      <w:r>
        <w:rPr>
          <w:rFonts w:ascii="Times New Roman"/>
          <w:b w:val="false"/>
          <w:i w:val="false"/>
          <w:color w:val="000000"/>
          <w:sz w:val="28"/>
        </w:rPr>
        <w:t>
      25. Анықталған кемшіліктер және көлік құралын және оның тіркемелерін пайдалануға тыйым салатын шарттар жойылғаннан кейін көлік құралы қайта қарап тексеру үшін ұсынылады.</w:t>
      </w:r>
    </w:p>
    <w:bookmarkEnd w:id="108"/>
    <w:bookmarkStart w:name="z111" w:id="109"/>
    <w:p>
      <w:pPr>
        <w:spacing w:after="0"/>
        <w:ind w:left="0"/>
        <w:jc w:val="both"/>
      </w:pPr>
      <w:r>
        <w:rPr>
          <w:rFonts w:ascii="Times New Roman"/>
          <w:b w:val="false"/>
          <w:i w:val="false"/>
          <w:color w:val="000000"/>
          <w:sz w:val="28"/>
        </w:rPr>
        <w:t>
      26. Көлік құралын қайта байқаған кезде қарап тексерудің белгіленген өлшем шарттарға жауап бермеген және диагностикалық картада көрсетілген позициялар бойынша ғана жүргізіледі.</w:t>
      </w:r>
    </w:p>
    <w:bookmarkEnd w:id="109"/>
    <w:bookmarkStart w:name="z112" w:id="110"/>
    <w:p>
      <w:pPr>
        <w:spacing w:after="0"/>
        <w:ind w:left="0"/>
        <w:jc w:val="both"/>
      </w:pPr>
      <w:r>
        <w:rPr>
          <w:rFonts w:ascii="Times New Roman"/>
          <w:b w:val="false"/>
          <w:i w:val="false"/>
          <w:color w:val="000000"/>
          <w:sz w:val="28"/>
        </w:rPr>
        <w:t>
      27. Қарап тексеру кезінде ақаулар анықталғаннан кейін көлік құралын қайта қарап тексеру жүргізуге ұсынудың максималды мерзімі он жұмыс күнін құрайды.</w:t>
      </w:r>
    </w:p>
    <w:bookmarkEnd w:id="110"/>
    <w:bookmarkStart w:name="z113" w:id="111"/>
    <w:p>
      <w:pPr>
        <w:spacing w:after="0"/>
        <w:ind w:left="0"/>
        <w:jc w:val="both"/>
      </w:pPr>
      <w:r>
        <w:rPr>
          <w:rFonts w:ascii="Times New Roman"/>
          <w:b w:val="false"/>
          <w:i w:val="false"/>
          <w:color w:val="000000"/>
          <w:sz w:val="28"/>
        </w:rPr>
        <w:t>
      28. Он жұмыс күні өткеннен кейін көлік құралының осы Қағидаларда белгіленген талаптарға сәйкестігі жалпы негіздерде жүзеге асырылады.</w:t>
      </w:r>
    </w:p>
    <w:bookmarkEnd w:id="111"/>
    <w:bookmarkStart w:name="z114" w:id="112"/>
    <w:p>
      <w:pPr>
        <w:spacing w:after="0"/>
        <w:ind w:left="0"/>
        <w:jc w:val="both"/>
      </w:pPr>
      <w:r>
        <w:rPr>
          <w:rFonts w:ascii="Times New Roman"/>
          <w:b w:val="false"/>
          <w:i w:val="false"/>
          <w:color w:val="000000"/>
          <w:sz w:val="28"/>
        </w:rPr>
        <w:t>
      29. Қайта қарап тексеру жүгізу кезінде оған дейін анықталған және диагностикалық картада көрсетілген ақаулар немесе көлік құралын пайдалаға тыйым салатын жағдайлар жойылмаса, диагностикалық карта жасалып, онда қайта жүргізілген қарап тексерудің нәтижелері көрсетіледі.</w:t>
      </w:r>
    </w:p>
    <w:bookmarkEnd w:id="112"/>
    <w:bookmarkStart w:name="z115" w:id="113"/>
    <w:p>
      <w:pPr>
        <w:spacing w:after="0"/>
        <w:ind w:left="0"/>
        <w:jc w:val="both"/>
      </w:pPr>
      <w:r>
        <w:rPr>
          <w:rFonts w:ascii="Times New Roman"/>
          <w:b w:val="false"/>
          <w:i w:val="false"/>
          <w:color w:val="000000"/>
          <w:sz w:val="28"/>
        </w:rPr>
        <w:t>
      30. Техникалық қарап тексеру нәтижелері бойынша осы Қағидаларға 3-қосымшағасәйкес нысан бойынша көлік құралдарын қарап тексеру актісі ресімделеді, оған жылдық техникалық қарап тексеруге бақылауды жүзеге асыратын әскери полиция органының лауазымды адамы және комиссия мүшелері қол қояды. Қарап тексеру актісі үш данада жасалады, оның бір данасы көлік құралы иесінің өкіліне беріледі.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05.04.2019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31. Қарап тексеруге ұсынылмаған (өтпеген) көлік құралдары қарап тексеруден өтпеген деп танылады және оларды пайдалануға тыйым салынады.</w:t>
      </w:r>
    </w:p>
    <w:bookmarkEnd w:id="114"/>
    <w:bookmarkStart w:name="z117" w:id="115"/>
    <w:p>
      <w:pPr>
        <w:spacing w:after="0"/>
        <w:ind w:left="0"/>
        <w:jc w:val="both"/>
      </w:pPr>
      <w:r>
        <w:rPr>
          <w:rFonts w:ascii="Times New Roman"/>
          <w:b w:val="false"/>
          <w:i w:val="false"/>
          <w:color w:val="000000"/>
          <w:sz w:val="28"/>
        </w:rPr>
        <w:t xml:space="preserve">
      32. Міндетті техникалық қарап тексеруден өткені туралы куәлік бланкілерінің жұмсалуын есепке алу үшін ӘПО-да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көлік құралдарының міндетті техникалық қарап тексеруден өткені туралы куәлік бланкілерін есепке алу және беру журналы жүргізіледі.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 полиция</w:t>
            </w:r>
            <w:r>
              <w:br/>
            </w:r>
            <w:r>
              <w:rPr>
                <w:rFonts w:ascii="Times New Roman"/>
                <w:b w:val="false"/>
                <w:i w:val="false"/>
                <w:color w:val="000000"/>
                <w:sz w:val="20"/>
              </w:rPr>
              <w:t>органдарында тіркелген механикалық</w:t>
            </w:r>
            <w:r>
              <w:br/>
            </w:r>
            <w:r>
              <w:rPr>
                <w:rFonts w:ascii="Times New Roman"/>
                <w:b w:val="false"/>
                <w:i w:val="false"/>
                <w:color w:val="000000"/>
                <w:sz w:val="20"/>
              </w:rPr>
              <w:t>көлік құралдарына және олардың</w:t>
            </w:r>
            <w:r>
              <w:br/>
            </w:r>
            <w:r>
              <w:rPr>
                <w:rFonts w:ascii="Times New Roman"/>
                <w:b w:val="false"/>
                <w:i w:val="false"/>
                <w:color w:val="000000"/>
                <w:sz w:val="20"/>
              </w:rPr>
              <w:t>тіркемелеріне міндетті техникалық</w:t>
            </w:r>
            <w:r>
              <w:br/>
            </w:r>
            <w:r>
              <w:rPr>
                <w:rFonts w:ascii="Times New Roman"/>
                <w:b w:val="false"/>
                <w:i w:val="false"/>
                <w:color w:val="000000"/>
                <w:sz w:val="20"/>
              </w:rPr>
              <w:t>қарап тексеру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 ДИАГНОСТИКАЛЫҚ КАРТА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Диагностикалау пунктінің атауы (әскери бөлім, мекеме)</w:t>
      </w:r>
    </w:p>
    <w:p>
      <w:pPr>
        <w:spacing w:after="0"/>
        <w:ind w:left="0"/>
        <w:jc w:val="both"/>
      </w:pPr>
      <w:r>
        <w:rPr>
          <w:rFonts w:ascii="Times New Roman"/>
          <w:b w:val="false"/>
          <w:i w:val="false"/>
          <w:color w:val="000000"/>
          <w:sz w:val="28"/>
        </w:rPr>
        <w:t>
      Мемлекеттік тіркеу нөмірлік белгісі: ________________________________</w:t>
      </w:r>
    </w:p>
    <w:p>
      <w:pPr>
        <w:spacing w:after="0"/>
        <w:ind w:left="0"/>
        <w:jc w:val="both"/>
      </w:pPr>
      <w:r>
        <w:rPr>
          <w:rFonts w:ascii="Times New Roman"/>
          <w:b w:val="false"/>
          <w:i w:val="false"/>
          <w:color w:val="000000"/>
          <w:sz w:val="28"/>
        </w:rPr>
        <w:t>
      Көлік құралының санаты (үлгісі, түрі): ______________________________</w:t>
      </w:r>
    </w:p>
    <w:p>
      <w:pPr>
        <w:spacing w:after="0"/>
        <w:ind w:left="0"/>
        <w:jc w:val="both"/>
      </w:pPr>
      <w:r>
        <w:rPr>
          <w:rFonts w:ascii="Times New Roman"/>
          <w:b w:val="false"/>
          <w:i w:val="false"/>
          <w:color w:val="000000"/>
          <w:sz w:val="28"/>
        </w:rPr>
        <w:t>
      Марка, модель: ______________________________________________________</w:t>
      </w:r>
    </w:p>
    <w:p>
      <w:pPr>
        <w:spacing w:after="0"/>
        <w:ind w:left="0"/>
        <w:jc w:val="both"/>
      </w:pPr>
      <w:r>
        <w:rPr>
          <w:rFonts w:ascii="Times New Roman"/>
          <w:b w:val="false"/>
          <w:i w:val="false"/>
          <w:color w:val="000000"/>
          <w:sz w:val="28"/>
        </w:rPr>
        <w:t>
      Шыққан жылы:_________________________________________________________</w:t>
      </w:r>
    </w:p>
    <w:p>
      <w:pPr>
        <w:spacing w:after="0"/>
        <w:ind w:left="0"/>
        <w:jc w:val="both"/>
      </w:pPr>
      <w:r>
        <w:rPr>
          <w:rFonts w:ascii="Times New Roman"/>
          <w:b w:val="false"/>
          <w:i w:val="false"/>
          <w:color w:val="000000"/>
          <w:sz w:val="28"/>
        </w:rPr>
        <w:t>
      Көлік құралын тіркеу туралы куәлік (серия, нөмір):___________________</w:t>
      </w:r>
    </w:p>
    <w:p>
      <w:pPr>
        <w:spacing w:after="0"/>
        <w:ind w:left="0"/>
        <w:jc w:val="both"/>
      </w:pPr>
      <w:r>
        <w:rPr>
          <w:rFonts w:ascii="Times New Roman"/>
          <w:b w:val="false"/>
          <w:i w:val="false"/>
          <w:color w:val="000000"/>
          <w:sz w:val="28"/>
        </w:rPr>
        <w:t>
      Сәйкестендіру нөмірі (VIN)___________________________________________</w:t>
      </w:r>
    </w:p>
    <w:p>
      <w:pPr>
        <w:spacing w:after="0"/>
        <w:ind w:left="0"/>
        <w:jc w:val="both"/>
      </w:pPr>
      <w:r>
        <w:rPr>
          <w:rFonts w:ascii="Times New Roman"/>
          <w:b w:val="false"/>
          <w:i w:val="false"/>
          <w:color w:val="000000"/>
          <w:sz w:val="28"/>
        </w:rPr>
        <w:t>
      Шанақтың нөмірі:_____________________________________________________</w:t>
      </w:r>
    </w:p>
    <w:p>
      <w:pPr>
        <w:spacing w:after="0"/>
        <w:ind w:left="0"/>
        <w:jc w:val="both"/>
      </w:pPr>
      <w:r>
        <w:rPr>
          <w:rFonts w:ascii="Times New Roman"/>
          <w:b w:val="false"/>
          <w:i w:val="false"/>
          <w:color w:val="000000"/>
          <w:sz w:val="28"/>
        </w:rPr>
        <w:t>
      Шассидің нөмірі:_____________________________________________________</w:t>
      </w:r>
    </w:p>
    <w:p>
      <w:pPr>
        <w:spacing w:after="0"/>
        <w:ind w:left="0"/>
        <w:jc w:val="both"/>
      </w:pPr>
      <w:r>
        <w:rPr>
          <w:rFonts w:ascii="Times New Roman"/>
          <w:b w:val="false"/>
          <w:i w:val="false"/>
          <w:color w:val="000000"/>
          <w:sz w:val="28"/>
        </w:rPr>
        <w:t>
      Қозғалтқыштың нөмірі:________________________________________________</w:t>
      </w:r>
    </w:p>
    <w:p>
      <w:pPr>
        <w:spacing w:after="0"/>
        <w:ind w:left="0"/>
        <w:jc w:val="both"/>
      </w:pPr>
      <w:r>
        <w:rPr>
          <w:rFonts w:ascii="Times New Roman"/>
          <w:b w:val="false"/>
          <w:i w:val="false"/>
          <w:color w:val="000000"/>
          <w:sz w:val="28"/>
        </w:rPr>
        <w:t>
      Қозғалтқыштың көлемі, см3 (жеңіл автомобильдер үшін):________________</w:t>
      </w:r>
    </w:p>
    <w:p>
      <w:pPr>
        <w:spacing w:after="0"/>
        <w:ind w:left="0"/>
        <w:jc w:val="both"/>
      </w:pPr>
      <w:r>
        <w:rPr>
          <w:rFonts w:ascii="Times New Roman"/>
          <w:b w:val="false"/>
          <w:i w:val="false"/>
          <w:color w:val="000000"/>
          <w:sz w:val="28"/>
        </w:rPr>
        <w:t>
      Жүрісі, км. (пайдаланудан бастап):___________________________________</w:t>
      </w:r>
    </w:p>
    <w:p>
      <w:pPr>
        <w:spacing w:after="0"/>
        <w:ind w:left="0"/>
        <w:jc w:val="both"/>
      </w:pPr>
      <w:r>
        <w:rPr>
          <w:rFonts w:ascii="Times New Roman"/>
          <w:b w:val="false"/>
          <w:i w:val="false"/>
          <w:color w:val="000000"/>
          <w:sz w:val="28"/>
        </w:rPr>
        <w:t>
      Жүргізушінің лауазымы, Т.А.Ә.:_______________________________________</w:t>
      </w:r>
    </w:p>
    <w:p>
      <w:pPr>
        <w:spacing w:after="0"/>
        <w:ind w:left="0"/>
        <w:jc w:val="both"/>
      </w:pPr>
      <w:r>
        <w:rPr>
          <w:rFonts w:ascii="Times New Roman"/>
          <w:b w:val="false"/>
          <w:i w:val="false"/>
          <w:color w:val="000000"/>
          <w:sz w:val="28"/>
        </w:rPr>
        <w:t>
      Жүргізуші куәлігінің берілген күні, сериясы, нөмірі: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параметрлері және қойылатын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параметрлері және қойылатын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параметрлері және қойылатын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Тежегіш жүйелері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бұрыштары мен фарлар жарығы күшінің қойылатын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түйіндері мен бөлшектерінің жай-күйі, сондай-ақ олар бекітілетін жерлерде қозғалыстың (конструкциямен көзделмеген) және лифтердің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 жүйесі іс-қимылының тиімділігі көрсеткіштерінің сәйкестігі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 шашыратқыштарының бұзылулары мен жарықшақтарының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Қозғалтқыш және оның жүйелері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күштер айырмашылықтарының белгіленген талаптарға сәйкестігі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Көрініс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пайдаланылған газдарындағы ластандырғыш заттардың белгіленген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Тұрудағы тежегіш жүйесі іс-қимылдарының тиімділігі көрсеткіштерінің сәйкестігі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әйнек тазалағыштарының болуы және жұмыс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түтіндегіштігінің шекті рұқсат етілген деңгейінің белгіленген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Блоктауға қарсы тежегіш жүйелері сигналбергішінің жұмыс істеуі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әйнек жуғыштары форсункаларының болуы және әйнек жуғыштың әйнек жуу аймағына сұйықтық беруді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тамуының және пайдалану сұйықтықтарының тамшылауының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Блоктауға қарсы тежегіш жүйелері сигналбергішінің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герметикасы бұзылуының, қысым түскен тежегіш шлангтердің ісінуінің, жарықшақтардың, ысқыланған жерлердің, герметиканың жоғалуына немесе қирау қаупін төндіретін тотығудың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орнынан көріністі шектейтін қосымша заттардың немесе жамылғылардың болмауы. Желқағар әйнектің жоғарғы бөлігіндегі пленка жолағының белгіленген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көлік құралдарының герметикалық жүйесінің бұзылуларының болмауы. Газ баллондарының белгіленген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сұйықтықтарының тамуының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алдыңғы бүйірлік әйнектің және алдыңғы есіктер әйнегінің жарық өткізу нормасына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Конструкцияның басқа элементтері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Рулдік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жағынан әйнек тазалағышпен әйнектің жартысын тазалау аймағында желқағар әйнекте жарықшақтың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аспабының жұмыс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Рулдік басқаруда шекті мәндерден жиынтық люфтың артуының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артқы көрініс айнасының болуы және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осьтік тіркемелерде (тарқатуды қоспағанда) және жұмыс тежегіш жүйелермен жабдықталмаған тіркемелерде жұмысқа қабілетті сақтандырғыш құрал-саймандардың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Рулдік басқару күшейткіші бар рулдік дөңгелектің бейтарап жағдайдан өздігінен бұрылуының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Шиналар, доңгелектер және аспалар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Рулдік бағанның және рулдік механизм картерінің бекіту бөлшектерінің зақымдануының болмауы және толық жинақталымы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бұжыртабандары суретінің биіктігінің белгіленген талаптарға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жарамды қауіпсіздік белбеулерімен жарақтау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деформация іздерінің, рулдік механизмде және рулдік жетекте жарықшақтар мен басқа да ақаулардың болмауы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жалаңаштайтын бұжыртабанның жергілікті ажырауы және шинаның жергілікті зақымданулары (тесілуі, кесілуі, жыртылуы) болмауы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Тұншықтырғыштардың және түтін түтіктерінің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жұмыс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Сыртқы жарықтық аспаптары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дискілері мен құрсаулары бекітпесінің барлық бұрандамалары мен сомындарынның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Бамперларының және дөңгелек үстінің ластанудан қорғау құрылғыларының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орындарда фарлардың, сигнал фонарларының болуы және орналасуы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дискілері мен құрсауларында жарықшақтың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 еденінде жарықшақтардың болмауы, орындықтардың сенімді бекітілуі, автобустарда, шағын автобустарда және таксиде орындықтардың реттеу механизмдерінің және бекітпелерінің жұмыс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Фарлардың және сигналдық фонарлардың жай-күйі, жұмыс қабілеттілігі және жұмыс режимі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көлік құралына шиналарды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келетін авариялық аялдау белгісінің, өртсөндіргіштердің және медициналық қобдишаның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полиция органының әскери автомобильдік полиция офицерінің</w:t>
      </w:r>
    </w:p>
    <w:p>
      <w:pPr>
        <w:spacing w:after="0"/>
        <w:ind w:left="0"/>
        <w:jc w:val="both"/>
      </w:pPr>
      <w:r>
        <w:rPr>
          <w:rFonts w:ascii="Times New Roman"/>
          <w:b w:val="false"/>
          <w:i w:val="false"/>
          <w:color w:val="000000"/>
          <w:sz w:val="28"/>
        </w:rPr>
        <w:t>
      қорытындысы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(мекеме, ә/б, лауазымы, әскери атағы, қолы, Т.А.Ә. егер болса)</w:t>
      </w:r>
    </w:p>
    <w:p>
      <w:pPr>
        <w:spacing w:after="0"/>
        <w:ind w:left="0"/>
        <w:jc w:val="both"/>
      </w:pPr>
      <w:r>
        <w:rPr>
          <w:rFonts w:ascii="Times New Roman"/>
          <w:b w:val="false"/>
          <w:i w:val="false"/>
          <w:color w:val="000000"/>
          <w:sz w:val="28"/>
        </w:rPr>
        <w:t>
      Техника және қару-жарақ бөлімшесі офицерінің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(ә/б, мекеме, лауазымы, әскери атағы, қолы, Т.А.Ә. егер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 полиция</w:t>
            </w:r>
            <w:r>
              <w:br/>
            </w:r>
            <w:r>
              <w:rPr>
                <w:rFonts w:ascii="Times New Roman"/>
                <w:b w:val="false"/>
                <w:i w:val="false"/>
                <w:color w:val="000000"/>
                <w:sz w:val="20"/>
              </w:rPr>
              <w:t>органдарында тіркелген механикалық</w:t>
            </w:r>
            <w:r>
              <w:br/>
            </w:r>
            <w:r>
              <w:rPr>
                <w:rFonts w:ascii="Times New Roman"/>
                <w:b w:val="false"/>
                <w:i w:val="false"/>
                <w:color w:val="000000"/>
                <w:sz w:val="20"/>
              </w:rPr>
              <w:t>көлік құралдарына және олардың</w:t>
            </w:r>
            <w:r>
              <w:br/>
            </w:r>
            <w:r>
              <w:rPr>
                <w:rFonts w:ascii="Times New Roman"/>
                <w:b w:val="false"/>
                <w:i w:val="false"/>
                <w:color w:val="000000"/>
                <w:sz w:val="20"/>
              </w:rPr>
              <w:t>тіркемелеріне міндетті техникалық</w:t>
            </w:r>
            <w:r>
              <w:br/>
            </w:r>
            <w:r>
              <w:rPr>
                <w:rFonts w:ascii="Times New Roman"/>
                <w:b w:val="false"/>
                <w:i w:val="false"/>
                <w:color w:val="000000"/>
                <w:sz w:val="20"/>
              </w:rPr>
              <w:t>қарап тексеру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әскери </w:t>
            </w:r>
            <w:r>
              <w:br/>
            </w:r>
            <w:r>
              <w:rPr>
                <w:rFonts w:ascii="Times New Roman"/>
                <w:b w:val="false"/>
                <w:i w:val="false"/>
                <w:color w:val="000000"/>
                <w:sz w:val="20"/>
              </w:rPr>
              <w:t xml:space="preserve">полиция органдарында тіркелген </w:t>
            </w:r>
            <w:r>
              <w:br/>
            </w:r>
            <w:r>
              <w:rPr>
                <w:rFonts w:ascii="Times New Roman"/>
                <w:b w:val="false"/>
                <w:i w:val="false"/>
                <w:color w:val="000000"/>
                <w:sz w:val="20"/>
              </w:rPr>
              <w:t xml:space="preserve">механикалық көлік құралдарына </w:t>
            </w:r>
            <w:r>
              <w:br/>
            </w:r>
            <w:r>
              <w:rPr>
                <w:rFonts w:ascii="Times New Roman"/>
                <w:b w:val="false"/>
                <w:i w:val="false"/>
                <w:color w:val="000000"/>
                <w:sz w:val="20"/>
              </w:rPr>
              <w:t xml:space="preserve">және олардың тіркемелеріне </w:t>
            </w:r>
            <w:r>
              <w:br/>
            </w:r>
            <w:r>
              <w:rPr>
                <w:rFonts w:ascii="Times New Roman"/>
                <w:b w:val="false"/>
                <w:i w:val="false"/>
                <w:color w:val="000000"/>
                <w:sz w:val="20"/>
              </w:rPr>
              <w:t xml:space="preserve">міндетті техникалық қарап </w:t>
            </w:r>
            <w:r>
              <w:br/>
            </w:r>
            <w:r>
              <w:rPr>
                <w:rFonts w:ascii="Times New Roman"/>
                <w:b w:val="false"/>
                <w:i w:val="false"/>
                <w:color w:val="000000"/>
                <w:sz w:val="20"/>
              </w:rPr>
              <w:t xml:space="preserve">тексеру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Көлік құралдарын техникалық қарап тексеру актісі</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05.04.2019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 "___" _______________</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xml:space="preserve">
                        (лауазымы, атағы, Т.А.Ә.(егер болса)) </w:t>
      </w:r>
    </w:p>
    <w:p>
      <w:pPr>
        <w:spacing w:after="0"/>
        <w:ind w:left="0"/>
        <w:jc w:val="both"/>
      </w:pPr>
      <w:r>
        <w:rPr>
          <w:rFonts w:ascii="Times New Roman"/>
          <w:b w:val="false"/>
          <w:i w:val="false"/>
          <w:color w:val="000000"/>
          <w:sz w:val="28"/>
        </w:rPr>
        <w:t xml:space="preserve">
      комиссия мүшелерінің қатысуымен: </w:t>
      </w:r>
    </w:p>
    <w:p>
      <w:pPr>
        <w:spacing w:after="0"/>
        <w:ind w:left="0"/>
        <w:jc w:val="both"/>
      </w:pPr>
      <w:r>
        <w:rPr>
          <w:rFonts w:ascii="Times New Roman"/>
          <w:b w:val="false"/>
          <w:i w:val="false"/>
          <w:color w:val="000000"/>
          <w:sz w:val="28"/>
        </w:rPr>
        <w:t>
      Ұлттық ұланның әскери полиция органдарында тіркелген,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бөлім, ұйым, мекеме, бағыныстылық)</w:t>
      </w:r>
    </w:p>
    <w:p>
      <w:pPr>
        <w:spacing w:after="0"/>
        <w:ind w:left="0"/>
        <w:jc w:val="both"/>
      </w:pPr>
      <w:r>
        <w:rPr>
          <w:rFonts w:ascii="Times New Roman"/>
          <w:b w:val="false"/>
          <w:i w:val="false"/>
          <w:color w:val="000000"/>
          <w:sz w:val="28"/>
        </w:rPr>
        <w:t>
      теңгерімінде тұрған көлік құралдарына (бұдан әрі - КҚ) техникалық қарап тексеру жүргіздім.</w:t>
      </w:r>
    </w:p>
    <w:p>
      <w:pPr>
        <w:spacing w:after="0"/>
        <w:ind w:left="0"/>
        <w:jc w:val="both"/>
      </w:pPr>
      <w:r>
        <w:rPr>
          <w:rFonts w:ascii="Times New Roman"/>
          <w:b w:val="false"/>
          <w:i w:val="false"/>
          <w:color w:val="000000"/>
          <w:sz w:val="28"/>
        </w:rPr>
        <w:t>
      Техникалық қарап тексеру кезінде мыналар анықталды:</w:t>
      </w:r>
    </w:p>
    <w:p>
      <w:pPr>
        <w:spacing w:after="0"/>
        <w:ind w:left="0"/>
        <w:jc w:val="both"/>
      </w:pPr>
      <w:r>
        <w:rPr>
          <w:rFonts w:ascii="Times New Roman"/>
          <w:b w:val="false"/>
          <w:i w:val="false"/>
          <w:color w:val="000000"/>
          <w:sz w:val="28"/>
        </w:rPr>
        <w:t>
      КҚ техникалық қарап тексеруге________ бірлік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техникалық жай-күйі туралы қорытынды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өткендігі туралы қорытынды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 шасси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 бірлік техникалық қарап тексеруден өтті.</w:t>
      </w:r>
    </w:p>
    <w:p>
      <w:pPr>
        <w:spacing w:after="0"/>
        <w:ind w:left="0"/>
        <w:jc w:val="both"/>
      </w:pPr>
      <w:r>
        <w:rPr>
          <w:rFonts w:ascii="Times New Roman"/>
          <w:b w:val="false"/>
          <w:i w:val="false"/>
          <w:color w:val="000000"/>
          <w:sz w:val="28"/>
        </w:rPr>
        <w:t>
      _____________________________ бірлік техникалық қарап тексеруден өтпеді.</w:t>
      </w:r>
    </w:p>
    <w:p>
      <w:pPr>
        <w:spacing w:after="0"/>
        <w:ind w:left="0"/>
        <w:jc w:val="both"/>
      </w:pPr>
      <w:r>
        <w:rPr>
          <w:rFonts w:ascii="Times New Roman"/>
          <w:b w:val="false"/>
          <w:i w:val="false"/>
          <w:color w:val="000000"/>
          <w:sz w:val="28"/>
        </w:rPr>
        <w:t>
      соның ішінде мынадай себептер бойынша:</w:t>
      </w:r>
    </w:p>
    <w:p>
      <w:pPr>
        <w:spacing w:after="0"/>
        <w:ind w:left="0"/>
        <w:jc w:val="both"/>
      </w:pPr>
      <w:r>
        <w:rPr>
          <w:rFonts w:ascii="Times New Roman"/>
          <w:b w:val="false"/>
          <w:i w:val="false"/>
          <w:color w:val="000000"/>
          <w:sz w:val="28"/>
        </w:rPr>
        <w:t>
      Тежегіш жүйесінің ақаулығы ____________________________________ бірлік;</w:t>
      </w:r>
    </w:p>
    <w:p>
      <w:pPr>
        <w:spacing w:after="0"/>
        <w:ind w:left="0"/>
        <w:jc w:val="both"/>
      </w:pPr>
      <w:r>
        <w:rPr>
          <w:rFonts w:ascii="Times New Roman"/>
          <w:b w:val="false"/>
          <w:i w:val="false"/>
          <w:color w:val="000000"/>
          <w:sz w:val="28"/>
        </w:rPr>
        <w:t>
      Рульдік басқарудың ақаулығы ___________________________________ бірлік;</w:t>
      </w:r>
    </w:p>
    <w:p>
      <w:pPr>
        <w:spacing w:after="0"/>
        <w:ind w:left="0"/>
        <w:jc w:val="both"/>
      </w:pPr>
      <w:r>
        <w:rPr>
          <w:rFonts w:ascii="Times New Roman"/>
          <w:b w:val="false"/>
          <w:i w:val="false"/>
          <w:color w:val="000000"/>
          <w:sz w:val="28"/>
        </w:rPr>
        <w:t>
      Сыртқы жарықа аспаптарының ақаулығы _________________________ бірлік;</w:t>
      </w:r>
    </w:p>
    <w:p>
      <w:pPr>
        <w:spacing w:after="0"/>
        <w:ind w:left="0"/>
        <w:jc w:val="both"/>
      </w:pPr>
      <w:r>
        <w:rPr>
          <w:rFonts w:ascii="Times New Roman"/>
          <w:b w:val="false"/>
          <w:i w:val="false"/>
          <w:color w:val="000000"/>
          <w:sz w:val="28"/>
        </w:rPr>
        <w:t>
      Шиналар протекторының тозуы _________________________________ бірлік;</w:t>
      </w:r>
    </w:p>
    <w:p>
      <w:pPr>
        <w:spacing w:after="0"/>
        <w:ind w:left="0"/>
        <w:jc w:val="both"/>
      </w:pPr>
      <w:r>
        <w:rPr>
          <w:rFonts w:ascii="Times New Roman"/>
          <w:b w:val="false"/>
          <w:i w:val="false"/>
          <w:color w:val="000000"/>
          <w:sz w:val="28"/>
        </w:rPr>
        <w:t>
      Шанақ пен кабинаның қанағаттанарықсыз жай-күйі ________________ бірлік;</w:t>
      </w:r>
    </w:p>
    <w:p>
      <w:pPr>
        <w:spacing w:after="0"/>
        <w:ind w:left="0"/>
        <w:jc w:val="both"/>
      </w:pPr>
      <w:r>
        <w:rPr>
          <w:rFonts w:ascii="Times New Roman"/>
          <w:b w:val="false"/>
          <w:i w:val="false"/>
          <w:color w:val="000000"/>
          <w:sz w:val="28"/>
        </w:rPr>
        <w:t>
      Тораптар мен агрегаттардың техникалықа қаулығы _________________бірлік;</w:t>
      </w:r>
    </w:p>
    <w:p>
      <w:pPr>
        <w:spacing w:after="0"/>
        <w:ind w:left="0"/>
        <w:jc w:val="both"/>
      </w:pPr>
      <w:r>
        <w:rPr>
          <w:rFonts w:ascii="Times New Roman"/>
          <w:b w:val="false"/>
          <w:i w:val="false"/>
          <w:color w:val="000000"/>
          <w:sz w:val="28"/>
        </w:rPr>
        <w:t>
      Талаптарын бұзу ______________________________________________ бірлік;</w:t>
      </w:r>
    </w:p>
    <w:p>
      <w:pPr>
        <w:spacing w:after="0"/>
        <w:ind w:left="0"/>
        <w:jc w:val="both"/>
      </w:pPr>
      <w:r>
        <w:rPr>
          <w:rFonts w:ascii="Times New Roman"/>
          <w:b w:val="false"/>
          <w:i w:val="false"/>
          <w:color w:val="000000"/>
          <w:sz w:val="28"/>
        </w:rPr>
        <w:t>
      Өзге де себептер ______________________________________________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ТҚТ-ға ұсынбау себептері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 шасси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қарап тексеруге ұсынылмаған көлік құралдарының барлығы</w:t>
      </w:r>
    </w:p>
    <w:p>
      <w:pPr>
        <w:spacing w:after="0"/>
        <w:ind w:left="0"/>
        <w:jc w:val="both"/>
      </w:pPr>
      <w:r>
        <w:rPr>
          <w:rFonts w:ascii="Times New Roman"/>
          <w:b w:val="false"/>
          <w:i w:val="false"/>
          <w:color w:val="000000"/>
          <w:sz w:val="28"/>
        </w:rPr>
        <w:t>
      ___________________________________________________________ бірлік</w:t>
      </w:r>
    </w:p>
    <w:p>
      <w:pPr>
        <w:spacing w:after="0"/>
        <w:ind w:left="0"/>
        <w:jc w:val="both"/>
      </w:pPr>
      <w:r>
        <w:rPr>
          <w:rFonts w:ascii="Times New Roman"/>
          <w:b w:val="false"/>
          <w:i w:val="false"/>
          <w:color w:val="000000"/>
          <w:sz w:val="28"/>
        </w:rPr>
        <w:t>
      оның ішінде мынадай себептер бойынша:</w:t>
      </w:r>
    </w:p>
    <w:p>
      <w:pPr>
        <w:spacing w:after="0"/>
        <w:ind w:left="0"/>
        <w:jc w:val="both"/>
      </w:pPr>
      <w:r>
        <w:rPr>
          <w:rFonts w:ascii="Times New Roman"/>
          <w:b w:val="false"/>
          <w:i w:val="false"/>
          <w:color w:val="000000"/>
          <w:sz w:val="28"/>
        </w:rPr>
        <w:t>
      ағымдағы жөндеуде немесе оны күтуде _________________________ бірлік;</w:t>
      </w:r>
    </w:p>
    <w:p>
      <w:pPr>
        <w:spacing w:after="0"/>
        <w:ind w:left="0"/>
        <w:jc w:val="both"/>
      </w:pPr>
      <w:r>
        <w:rPr>
          <w:rFonts w:ascii="Times New Roman"/>
          <w:b w:val="false"/>
          <w:i w:val="false"/>
          <w:color w:val="000000"/>
          <w:sz w:val="28"/>
        </w:rPr>
        <w:t>
      күрделі жөндеуде ____________________________________________ бірлік;</w:t>
      </w:r>
    </w:p>
    <w:p>
      <w:pPr>
        <w:spacing w:after="0"/>
        <w:ind w:left="0"/>
        <w:jc w:val="both"/>
      </w:pPr>
      <w:r>
        <w:rPr>
          <w:rFonts w:ascii="Times New Roman"/>
          <w:b w:val="false"/>
          <w:i w:val="false"/>
          <w:color w:val="000000"/>
          <w:sz w:val="28"/>
        </w:rPr>
        <w:t>
      бөлшектеуде ________________________________________________ бірлік;</w:t>
      </w:r>
    </w:p>
    <w:p>
      <w:pPr>
        <w:spacing w:after="0"/>
        <w:ind w:left="0"/>
        <w:jc w:val="both"/>
      </w:pPr>
      <w:r>
        <w:rPr>
          <w:rFonts w:ascii="Times New Roman"/>
          <w:b w:val="false"/>
          <w:i w:val="false"/>
          <w:color w:val="000000"/>
          <w:sz w:val="28"/>
        </w:rPr>
        <w:t>
      сақтауда болу _______________________________________________ бірлік;</w:t>
      </w:r>
    </w:p>
    <w:p>
      <w:pPr>
        <w:spacing w:after="0"/>
        <w:ind w:left="0"/>
        <w:jc w:val="both"/>
      </w:pPr>
      <w:r>
        <w:rPr>
          <w:rFonts w:ascii="Times New Roman"/>
          <w:b w:val="false"/>
          <w:i w:val="false"/>
          <w:color w:val="000000"/>
          <w:sz w:val="28"/>
        </w:rPr>
        <w:t>
      іссапарда ___________________________________________________ бірлік;</w:t>
      </w:r>
    </w:p>
    <w:p>
      <w:pPr>
        <w:spacing w:after="0"/>
        <w:ind w:left="0"/>
        <w:jc w:val="both"/>
      </w:pPr>
      <w:r>
        <w:rPr>
          <w:rFonts w:ascii="Times New Roman"/>
          <w:b w:val="false"/>
          <w:i w:val="false"/>
          <w:color w:val="000000"/>
          <w:sz w:val="28"/>
        </w:rPr>
        <w:t>
      басқа да себептер ____________________________________________ бірлік.</w:t>
      </w:r>
    </w:p>
    <w:p>
      <w:pPr>
        <w:spacing w:after="0"/>
        <w:ind w:left="0"/>
        <w:jc w:val="both"/>
      </w:pPr>
      <w:r>
        <w:rPr>
          <w:rFonts w:ascii="Times New Roman"/>
          <w:b w:val="false"/>
          <w:i w:val="false"/>
          <w:color w:val="000000"/>
          <w:sz w:val="28"/>
        </w:rPr>
        <w:t>
      Ұлттық ұланның әскери полиция бастығы (офицері)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Т.А.Ә.(егер болса))</w:t>
      </w:r>
    </w:p>
    <w:p>
      <w:pPr>
        <w:spacing w:after="0"/>
        <w:ind w:left="0"/>
        <w:jc w:val="both"/>
      </w:pPr>
      <w:r>
        <w:rPr>
          <w:rFonts w:ascii="Times New Roman"/>
          <w:b w:val="false"/>
          <w:i w:val="false"/>
          <w:color w:val="000000"/>
          <w:sz w:val="28"/>
        </w:rPr>
        <w:t>
      Комиссия мүшелері (лауазымы, әскери атағы, қолы, Т.А.Ә.(егер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Әскери бөлімнің командирі _____________________________________ </w:t>
      </w:r>
    </w:p>
    <w:p>
      <w:pPr>
        <w:spacing w:after="0"/>
        <w:ind w:left="0"/>
        <w:jc w:val="both"/>
      </w:pPr>
      <w:r>
        <w:rPr>
          <w:rFonts w:ascii="Times New Roman"/>
          <w:b w:val="false"/>
          <w:i w:val="false"/>
          <w:color w:val="000000"/>
          <w:sz w:val="28"/>
        </w:rPr>
        <w:t xml:space="preserve">
                                    (әскери атағы, қолы, Т.А.Ә.(егер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Көлікті пайдалану үшін жауапты адам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Т.А.Ә.(егер болса))</w:t>
      </w:r>
    </w:p>
    <w:bookmarkStart w:name="z121" w:id="116"/>
    <w:p>
      <w:pPr>
        <w:spacing w:after="0"/>
        <w:ind w:left="0"/>
        <w:jc w:val="both"/>
      </w:pPr>
      <w:r>
        <w:rPr>
          <w:rFonts w:ascii="Times New Roman"/>
          <w:b w:val="false"/>
          <w:i w:val="false"/>
          <w:color w:val="000000"/>
          <w:sz w:val="28"/>
        </w:rPr>
        <w:t xml:space="preserve">
      Қазақстан Республикасы       </w:t>
      </w:r>
    </w:p>
    <w:bookmarkEnd w:id="116"/>
    <w:p>
      <w:pPr>
        <w:spacing w:after="0"/>
        <w:ind w:left="0"/>
        <w:jc w:val="both"/>
      </w:pPr>
      <w:r>
        <w:rPr>
          <w:rFonts w:ascii="Times New Roman"/>
          <w:b w:val="false"/>
          <w:i w:val="false"/>
          <w:color w:val="000000"/>
          <w:sz w:val="28"/>
        </w:rPr>
        <w:t xml:space="preserve">
      Ұлттық ұланының әскери полиция   </w:t>
      </w:r>
    </w:p>
    <w:p>
      <w:pPr>
        <w:spacing w:after="0"/>
        <w:ind w:left="0"/>
        <w:jc w:val="both"/>
      </w:pPr>
      <w:r>
        <w:rPr>
          <w:rFonts w:ascii="Times New Roman"/>
          <w:b w:val="false"/>
          <w:i w:val="false"/>
          <w:color w:val="000000"/>
          <w:sz w:val="28"/>
        </w:rPr>
        <w:t>
      органдарында тіркелген механикалық</w:t>
      </w:r>
    </w:p>
    <w:p>
      <w:pPr>
        <w:spacing w:after="0"/>
        <w:ind w:left="0"/>
        <w:jc w:val="both"/>
      </w:pPr>
      <w:r>
        <w:rPr>
          <w:rFonts w:ascii="Times New Roman"/>
          <w:b w:val="false"/>
          <w:i w:val="false"/>
          <w:color w:val="000000"/>
          <w:sz w:val="28"/>
        </w:rPr>
        <w:t xml:space="preserve">
      көлік құралдарына және олардың  </w:t>
      </w:r>
    </w:p>
    <w:p>
      <w:pPr>
        <w:spacing w:after="0"/>
        <w:ind w:left="0"/>
        <w:jc w:val="both"/>
      </w:pPr>
      <w:r>
        <w:rPr>
          <w:rFonts w:ascii="Times New Roman"/>
          <w:b w:val="false"/>
          <w:i w:val="false"/>
          <w:color w:val="000000"/>
          <w:sz w:val="28"/>
        </w:rPr>
        <w:t>
      тіркемелеріне міндетті техникалық</w:t>
      </w:r>
    </w:p>
    <w:p>
      <w:pPr>
        <w:spacing w:after="0"/>
        <w:ind w:left="0"/>
        <w:jc w:val="both"/>
      </w:pPr>
      <w:r>
        <w:rPr>
          <w:rFonts w:ascii="Times New Roman"/>
          <w:b w:val="false"/>
          <w:i w:val="false"/>
          <w:color w:val="000000"/>
          <w:sz w:val="28"/>
        </w:rPr>
        <w:t xml:space="preserve">
      қарап тексеру қағидаларына    </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Міндетті техникалық қарап тексеруден өткені туралы куәлік</w:t>
      </w:r>
      <w:r>
        <w:br/>
      </w:r>
      <w:r>
        <w:rPr>
          <w:rFonts w:ascii="Times New Roman"/>
          <w:b/>
          <w:i w:val="false"/>
          <w:color w:val="000000"/>
        </w:rPr>
        <w:t>бланкілерін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техникалық қарап тексеруден өткені туралы куәлік алған мемлекеттік мекеменің, әскери бөлімнің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 мен мемлекеттік нөмірi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тексеруден өткен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тексеруден өткені туралы берілген куәлік бланкісінің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