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e4a1" w14:textId="ae9e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"Нұсқамалардың нысандары мен оларды беру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205 бұйрығы. Қазақстан Республикасының Әділет министрлігінде 2015 жылы 14 мамырда № 11042 тіркелді. Күші жойылды - Қазақстан Республикасы Сауда және интеграция министрінің м.а. 2022 жылғы 10 қаңтардағы № 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10.01.2022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 213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"Нұсқамалардың нысандары мен оларды беру қағидасын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8052 болып тіркелген, "Казахстанская правда" газетінің 2012 жылғы 8 желтоқсандағы № 427-428 (27246-27247) нөмірінде жарияланған) мынадай өзгерістер мен толықтырулар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регламенттермен белгіленген талаптардың бұзылуын жою туралы нұсқама нысаны;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 өткізуге тыйым салу туралы нұсқама нысаны;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метрологиялық нормалар мен қағидалардың бұзылуын жою туралы нұсқама нысаны;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қолдануға жарамсыз өлшем құралдарын және заттар мен материалдардың құрамы мен қасиетінің стандартты үлгілерін пайдаланудан алып тастау туралы нұсқама нысаны; </w:t>
      </w:r>
    </w:p>
    <w:bookmarkEnd w:id="5"/>
    <w:bookmarkStart w:name="z8" w:id="6"/>
    <w:p>
      <w:pPr>
        <w:spacing w:after="0"/>
        <w:ind w:left="0"/>
        <w:jc w:val="both"/>
      </w:pPr>
      <w:r>
        <w:rPr>
          <w:rFonts w:ascii="Times New Roman"/>
          <w:b w:val="false"/>
          <w:i w:val="false"/>
          <w:color w:val="000000"/>
          <w:sz w:val="28"/>
        </w:rPr>
        <w:t>
      5) осы бұйрыққа 5-қосымшаға сәйкес тауар туралы деректері анық емес, тауардың шығарылған елін, Кеден одағы тауарының және шетелдік тауардың мәртебесін айқындау, тауардың шығарылуы туралы сертификатты, ішкі айналыс үшін тауардың шығарылуы туралы сертификатты, Кеден одағы тауарының және шетелдік тауардың нысандарының қорытындысын беру тәртібін бұзушылықтарды жою туралы нұсқама нысаны;</w:t>
      </w:r>
    </w:p>
    <w:bookmarkEnd w:id="6"/>
    <w:bookmarkStart w:name="z9" w:id="7"/>
    <w:p>
      <w:pPr>
        <w:spacing w:after="0"/>
        <w:ind w:left="0"/>
        <w:jc w:val="both"/>
      </w:pPr>
      <w:r>
        <w:rPr>
          <w:rFonts w:ascii="Times New Roman"/>
          <w:b w:val="false"/>
          <w:i w:val="false"/>
          <w:color w:val="000000"/>
          <w:sz w:val="28"/>
        </w:rPr>
        <w:t>
      6) осы бұйрыққа 6-қосымшаға сәйкес Нұсқамаларды беру қағидасы бекітілсін".</w:t>
      </w:r>
    </w:p>
    <w:bookmarkEnd w:id="7"/>
    <w:bookmarkStart w:name="z10" w:id="8"/>
    <w:p>
      <w:pPr>
        <w:spacing w:after="0"/>
        <w:ind w:left="0"/>
        <w:jc w:val="both"/>
      </w:pPr>
      <w:r>
        <w:rPr>
          <w:rFonts w:ascii="Times New Roman"/>
          <w:b w:val="false"/>
          <w:i w:val="false"/>
          <w:color w:val="000000"/>
          <w:sz w:val="28"/>
        </w:rPr>
        <w:t>
      көрсетілген бұйрықпен бекітілген нұсқамаларды беру қағидаларында:</w:t>
      </w:r>
    </w:p>
    <w:bookmarkEnd w:id="8"/>
    <w:bookmarkStart w:name="z11" w:id="9"/>
    <w:p>
      <w:pPr>
        <w:spacing w:after="0"/>
        <w:ind w:left="0"/>
        <w:jc w:val="both"/>
      </w:pPr>
      <w:r>
        <w:rPr>
          <w:rFonts w:ascii="Times New Roman"/>
          <w:b w:val="false"/>
          <w:i w:val="false"/>
          <w:color w:val="000000"/>
          <w:sz w:val="28"/>
        </w:rPr>
        <w:t>
      үстінгі оң жақ бұрышы мынадай:</w:t>
      </w:r>
    </w:p>
    <w:bookmarkEnd w:id="9"/>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жаңа     </w:t>
      </w:r>
    </w:p>
    <w:p>
      <w:pPr>
        <w:spacing w:after="0"/>
        <w:ind w:left="0"/>
        <w:jc w:val="both"/>
      </w:pPr>
      <w:r>
        <w:rPr>
          <w:rFonts w:ascii="Times New Roman"/>
          <w:b w:val="false"/>
          <w:i w:val="false"/>
          <w:color w:val="000000"/>
          <w:sz w:val="28"/>
        </w:rPr>
        <w:t xml:space="preserve">
      технологиялар министрінің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6-қосымша"</w:t>
            </w:r>
            <w:r>
              <w:br/>
            </w:r>
            <w:r>
              <w:rPr>
                <w:rFonts w:ascii="Times New Roman"/>
                <w:b w:val="false"/>
                <w:i w:val="false"/>
                <w:color w:val="000000"/>
                <w:sz w:val="20"/>
              </w:rPr>
              <w:t>редакциясында жазылсын;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Тексерістердің нәтижелері бойынша техникалық реттеу және өлшем бірлігін қамтамасыз ету саласындағы Қазақстан Республикасы заңнамасы талаптарының бұзылуы анықталған жағдайда:</w:t>
      </w:r>
    </w:p>
    <w:bookmarkEnd w:id="10"/>
    <w:bookmarkStart w:name="z14" w:id="11"/>
    <w:p>
      <w:pPr>
        <w:spacing w:after="0"/>
        <w:ind w:left="0"/>
        <w:jc w:val="both"/>
      </w:pPr>
      <w:r>
        <w:rPr>
          <w:rFonts w:ascii="Times New Roman"/>
          <w:b w:val="false"/>
          <w:i w:val="false"/>
          <w:color w:val="000000"/>
          <w:sz w:val="28"/>
        </w:rPr>
        <w:t>
      1) техникалық регламенттерде белгіленген талаптардың бұзылуын жою туралы нұсқама;</w:t>
      </w:r>
    </w:p>
    <w:bookmarkEnd w:id="11"/>
    <w:bookmarkStart w:name="z15" w:id="12"/>
    <w:p>
      <w:pPr>
        <w:spacing w:after="0"/>
        <w:ind w:left="0"/>
        <w:jc w:val="both"/>
      </w:pPr>
      <w:r>
        <w:rPr>
          <w:rFonts w:ascii="Times New Roman"/>
          <w:b w:val="false"/>
          <w:i w:val="false"/>
          <w:color w:val="000000"/>
          <w:sz w:val="28"/>
        </w:rPr>
        <w:t>
      2) өнімді өткізуге тыйым салу туралы нұсқама;</w:t>
      </w:r>
    </w:p>
    <w:bookmarkEnd w:id="12"/>
    <w:bookmarkStart w:name="z16" w:id="13"/>
    <w:p>
      <w:pPr>
        <w:spacing w:after="0"/>
        <w:ind w:left="0"/>
        <w:jc w:val="both"/>
      </w:pPr>
      <w:r>
        <w:rPr>
          <w:rFonts w:ascii="Times New Roman"/>
          <w:b w:val="false"/>
          <w:i w:val="false"/>
          <w:color w:val="000000"/>
          <w:sz w:val="28"/>
        </w:rPr>
        <w:t>
      3) метрологиялық нормалар мен қағидалардың бұзылуын жою туралы нұсқама;</w:t>
      </w:r>
    </w:p>
    <w:bookmarkEnd w:id="13"/>
    <w:bookmarkStart w:name="z17" w:id="14"/>
    <w:p>
      <w:pPr>
        <w:spacing w:after="0"/>
        <w:ind w:left="0"/>
        <w:jc w:val="both"/>
      </w:pPr>
      <w:r>
        <w:rPr>
          <w:rFonts w:ascii="Times New Roman"/>
          <w:b w:val="false"/>
          <w:i w:val="false"/>
          <w:color w:val="000000"/>
          <w:sz w:val="28"/>
        </w:rPr>
        <w:t>
      4) қолдануға жарамсыз өлшем құралдарын және заттар мен материалдардың құрамы мен қасиетінің стандартты үлгілерін пайдаланудан алып тастау туралы нұсқама;</w:t>
      </w:r>
    </w:p>
    <w:bookmarkEnd w:id="14"/>
    <w:bookmarkStart w:name="z18" w:id="15"/>
    <w:p>
      <w:pPr>
        <w:spacing w:after="0"/>
        <w:ind w:left="0"/>
        <w:jc w:val="both"/>
      </w:pPr>
      <w:r>
        <w:rPr>
          <w:rFonts w:ascii="Times New Roman"/>
          <w:b w:val="false"/>
          <w:i w:val="false"/>
          <w:color w:val="000000"/>
          <w:sz w:val="28"/>
        </w:rPr>
        <w:t>
      5) тауар туралы деректері анық емес, тауардың шығарылған елін, Кеден одағы тауарының және шетелдік тауардың мәртебесін айқындау, тауардың шығарылуы туралы сертификатты, ішкі айналыс үшін тауардың шығарылуы туралы сертификатты, Кеден одағы тауарының және шетелдік тауардың нысандарының қорытындысын беру тәртібін бұзушылықтарды жою туралы нұсқама нысаны беріледі.</w:t>
      </w:r>
    </w:p>
    <w:bookmarkEnd w:id="15"/>
    <w:bookmarkStart w:name="z19" w:id="16"/>
    <w:p>
      <w:pPr>
        <w:spacing w:after="0"/>
        <w:ind w:left="0"/>
        <w:jc w:val="both"/>
      </w:pPr>
      <w:r>
        <w:rPr>
          <w:rFonts w:ascii="Times New Roman"/>
          <w:b w:val="false"/>
          <w:i w:val="false"/>
          <w:color w:val="000000"/>
          <w:sz w:val="28"/>
        </w:rPr>
        <w:t>
      6-1 тармағымен мынадай:</w:t>
      </w:r>
    </w:p>
    <w:bookmarkEnd w:id="16"/>
    <w:bookmarkStart w:name="z20" w:id="17"/>
    <w:p>
      <w:pPr>
        <w:spacing w:after="0"/>
        <w:ind w:left="0"/>
        <w:jc w:val="both"/>
      </w:pPr>
      <w:r>
        <w:rPr>
          <w:rFonts w:ascii="Times New Roman"/>
          <w:b w:val="false"/>
          <w:i w:val="false"/>
          <w:color w:val="000000"/>
          <w:sz w:val="28"/>
        </w:rPr>
        <w:t>
      "6-1. Осы Қағиданың 2-тармағы 5) тармақшасында көзделген нұсқама Кеден одағы тауарының және шетелдік тауардың нысандарының шығу елін анықтау тәртібін бұзушылықтарды жоюға мына:</w:t>
      </w:r>
    </w:p>
    <w:bookmarkEnd w:id="17"/>
    <w:bookmarkStart w:name="z21" w:id="18"/>
    <w:p>
      <w:pPr>
        <w:spacing w:after="0"/>
        <w:ind w:left="0"/>
        <w:jc w:val="both"/>
      </w:pPr>
      <w:r>
        <w:rPr>
          <w:rFonts w:ascii="Times New Roman"/>
          <w:b w:val="false"/>
          <w:i w:val="false"/>
          <w:color w:val="000000"/>
          <w:sz w:val="28"/>
        </w:rPr>
        <w:t xml:space="preserve">
      тауардың шығу елін анықтау тәртібі, Кеден одағы тауарының және (немесе) шетелдік тауардың мәртебесі; </w:t>
      </w:r>
    </w:p>
    <w:bookmarkEnd w:id="18"/>
    <w:bookmarkStart w:name="z22" w:id="19"/>
    <w:p>
      <w:pPr>
        <w:spacing w:after="0"/>
        <w:ind w:left="0"/>
        <w:jc w:val="both"/>
      </w:pPr>
      <w:r>
        <w:rPr>
          <w:rFonts w:ascii="Times New Roman"/>
          <w:b w:val="false"/>
          <w:i w:val="false"/>
          <w:color w:val="000000"/>
          <w:sz w:val="28"/>
        </w:rPr>
        <w:t>
      тауардың шығу тегі туралы сертификатты, тауар туралы деректер анық емес, кеден одағы тауарының және шетелдік тауар нысанының қорытындысы ішкі айналым үшін тауардың шығу тегі туралы сертификат беру бұзылған жағдайда беріледі." редакциясында толықтырылсын.</w:t>
      </w:r>
    </w:p>
    <w:bookmarkEnd w:id="19"/>
    <w:bookmarkStart w:name="z23"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5-қосымшамен толықтырылсын.</w:t>
      </w:r>
    </w:p>
    <w:bookmarkEnd w:id="21"/>
    <w:bookmarkStart w:name="z25" w:id="2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2"/>
    <w:bookmarkStart w:name="z26" w:id="2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3"/>
    <w:bookmarkStart w:name="z27" w:id="2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24"/>
    <w:bookmarkStart w:name="z28" w:id="2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5"/>
    <w:bookmarkStart w:name="z29" w:id="2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бұйрықтың 2-тармағының 1), 2) және 3) тармақшалырымен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6"/>
    <w:bookmarkStart w:name="z30" w:id="27"/>
    <w:p>
      <w:pPr>
        <w:spacing w:after="0"/>
        <w:ind w:left="0"/>
        <w:jc w:val="both"/>
      </w:pPr>
      <w:r>
        <w:rPr>
          <w:rFonts w:ascii="Times New Roman"/>
          <w:b w:val="false"/>
          <w:i w:val="false"/>
          <w:color w:val="000000"/>
          <w:sz w:val="28"/>
        </w:rPr>
        <w:t>
      3. Осы бұйрықтың орындалуына бақылау Қазақстан Республикасының Инвестициялар және даму вице-министрі А.П. Рауға жүктелсін.</w:t>
      </w:r>
    </w:p>
    <w:bookmarkEnd w:id="27"/>
    <w:bookmarkStart w:name="z31" w:id="28"/>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 соң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2015 жыл 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Техникалық регламенттерде белгіленген талаптардың</w:t>
      </w:r>
      <w:r>
        <w:br/>
      </w:r>
      <w:r>
        <w:rPr>
          <w:rFonts w:ascii="Times New Roman"/>
          <w:b/>
          <w:i w:val="false"/>
          <w:color w:val="000000"/>
        </w:rPr>
        <w:t>бұзылуын жою туралы нұсқама</w:t>
      </w:r>
    </w:p>
    <w:p>
      <w:pPr>
        <w:spacing w:after="0"/>
        <w:ind w:left="0"/>
        <w:jc w:val="both"/>
      </w:pPr>
      <w:r>
        <w:rPr>
          <w:rFonts w:ascii="Times New Roman"/>
          <w:b w:val="false"/>
          <w:i w:val="false"/>
          <w:color w:val="000000"/>
          <w:sz w:val="28"/>
        </w:rPr>
        <w:t>
      __________________қаласы                  20___жылғы "___"_______№___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(тексерісті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Осы нұсқамамен таныстым және</w:t>
      </w:r>
    </w:p>
    <w:p>
      <w:pPr>
        <w:spacing w:after="0"/>
        <w:ind w:left="0"/>
        <w:jc w:val="both"/>
      </w:pPr>
      <w:r>
        <w:rPr>
          <w:rFonts w:ascii="Times New Roman"/>
          <w:b w:val="false"/>
          <w:i w:val="false"/>
          <w:color w:val="000000"/>
          <w:sz w:val="28"/>
        </w:rPr>
        <w:t>
      нұсқаманың бір данасын алдым</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субъектінің                      қолы      Т.А.Ә.А.</w:t>
      </w:r>
    </w:p>
    <w:p>
      <w:pPr>
        <w:spacing w:after="0"/>
        <w:ind w:left="0"/>
        <w:jc w:val="both"/>
      </w:pPr>
      <w:r>
        <w:rPr>
          <w:rFonts w:ascii="Times New Roman"/>
          <w:b w:val="false"/>
          <w:i w:val="false"/>
          <w:color w:val="000000"/>
          <w:sz w:val="28"/>
        </w:rPr>
        <w:t xml:space="preserve">
      уәкілетті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Өнімді өткізуге тыйым салу туралы нұсқама</w:t>
      </w:r>
    </w:p>
    <w:p>
      <w:pPr>
        <w:spacing w:after="0"/>
        <w:ind w:left="0"/>
        <w:jc w:val="both"/>
      </w:pPr>
      <w:r>
        <w:rPr>
          <w:rFonts w:ascii="Times New Roman"/>
          <w:b w:val="false"/>
          <w:i w:val="false"/>
          <w:color w:val="000000"/>
          <w:sz w:val="28"/>
        </w:rPr>
        <w:t>
      __________________қаласы                    20__жылғы "___"_______№__</w:t>
      </w:r>
    </w:p>
    <w:p>
      <w:pPr>
        <w:spacing w:after="0"/>
        <w:ind w:left="0"/>
        <w:jc w:val="both"/>
      </w:pPr>
      <w:r>
        <w:rPr>
          <w:rFonts w:ascii="Times New Roman"/>
          <w:b w:val="false"/>
          <w:i w:val="false"/>
          <w:color w:val="000000"/>
          <w:sz w:val="28"/>
        </w:rPr>
        <w:t>
      20__ жылғы "___" ______№_____ тексеріс нәтижелері туралы актімен_____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(тексерісті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Осы нұсқамамен таныстым және</w:t>
      </w:r>
    </w:p>
    <w:p>
      <w:pPr>
        <w:spacing w:after="0"/>
        <w:ind w:left="0"/>
        <w:jc w:val="both"/>
      </w:pPr>
      <w:r>
        <w:rPr>
          <w:rFonts w:ascii="Times New Roman"/>
          <w:b w:val="false"/>
          <w:i w:val="false"/>
          <w:color w:val="000000"/>
          <w:sz w:val="28"/>
        </w:rPr>
        <w:t>
      нұсқаманың бір данасын алдым</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субъектінің                      қолы      Т.А.Ә.А.</w:t>
      </w:r>
    </w:p>
    <w:p>
      <w:pPr>
        <w:spacing w:after="0"/>
        <w:ind w:left="0"/>
        <w:jc w:val="both"/>
      </w:pPr>
      <w:r>
        <w:rPr>
          <w:rFonts w:ascii="Times New Roman"/>
          <w:b w:val="false"/>
          <w:i w:val="false"/>
          <w:color w:val="000000"/>
          <w:sz w:val="28"/>
        </w:rPr>
        <w:t xml:space="preserve">
      уәкілетті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Метрологиялық нормалар мен қағидалардың бұзылуын жою туралы нұсқама</w:t>
      </w:r>
    </w:p>
    <w:p>
      <w:pPr>
        <w:spacing w:after="0"/>
        <w:ind w:left="0"/>
        <w:jc w:val="both"/>
      </w:pPr>
      <w:r>
        <w:rPr>
          <w:rFonts w:ascii="Times New Roman"/>
          <w:b w:val="false"/>
          <w:i w:val="false"/>
          <w:color w:val="000000"/>
          <w:sz w:val="28"/>
        </w:rPr>
        <w:t>
      __________________қаласы                  20___жылғы "___"_______№___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(тексерісті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Осы нұсқамамен таныстым және</w:t>
      </w:r>
    </w:p>
    <w:p>
      <w:pPr>
        <w:spacing w:after="0"/>
        <w:ind w:left="0"/>
        <w:jc w:val="both"/>
      </w:pPr>
      <w:r>
        <w:rPr>
          <w:rFonts w:ascii="Times New Roman"/>
          <w:b w:val="false"/>
          <w:i w:val="false"/>
          <w:color w:val="000000"/>
          <w:sz w:val="28"/>
        </w:rPr>
        <w:t>
      нұсқаманың бір данасын алдым</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субъектінің                      қолы      Т.А.Ә.А.</w:t>
      </w:r>
    </w:p>
    <w:p>
      <w:pPr>
        <w:spacing w:after="0"/>
        <w:ind w:left="0"/>
        <w:jc w:val="both"/>
      </w:pPr>
      <w:r>
        <w:rPr>
          <w:rFonts w:ascii="Times New Roman"/>
          <w:b w:val="false"/>
          <w:i w:val="false"/>
          <w:color w:val="000000"/>
          <w:sz w:val="28"/>
        </w:rPr>
        <w:t xml:space="preserve">
      уәкілетті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Қолдануға жарамсыз өлшем құралдарын және заттар мен</w:t>
      </w:r>
      <w:r>
        <w:br/>
      </w:r>
      <w:r>
        <w:rPr>
          <w:rFonts w:ascii="Times New Roman"/>
          <w:b/>
          <w:i w:val="false"/>
          <w:color w:val="000000"/>
        </w:rPr>
        <w:t>материалдардың құрамы мен қасиетінің стандартты үлгілерін</w:t>
      </w:r>
      <w:r>
        <w:br/>
      </w:r>
      <w:r>
        <w:rPr>
          <w:rFonts w:ascii="Times New Roman"/>
          <w:b/>
          <w:i w:val="false"/>
          <w:color w:val="000000"/>
        </w:rPr>
        <w:t>пайдаланудан алып тастау туралы нұсқама</w:t>
      </w:r>
    </w:p>
    <w:p>
      <w:pPr>
        <w:spacing w:after="0"/>
        <w:ind w:left="0"/>
        <w:jc w:val="both"/>
      </w:pPr>
      <w:r>
        <w:rPr>
          <w:rFonts w:ascii="Times New Roman"/>
          <w:b w:val="false"/>
          <w:i w:val="false"/>
          <w:color w:val="000000"/>
          <w:sz w:val="28"/>
        </w:rPr>
        <w:t>
      __________________қаласы                    20___жылғы "___"______№__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(тексерісті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Осы нұсқамамен таныстым және</w:t>
      </w:r>
    </w:p>
    <w:p>
      <w:pPr>
        <w:spacing w:after="0"/>
        <w:ind w:left="0"/>
        <w:jc w:val="both"/>
      </w:pPr>
      <w:r>
        <w:rPr>
          <w:rFonts w:ascii="Times New Roman"/>
          <w:b w:val="false"/>
          <w:i w:val="false"/>
          <w:color w:val="000000"/>
          <w:sz w:val="28"/>
        </w:rPr>
        <w:t>
      нұсқаманың бір данасын алдым</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субъектінің                      қолы      Т.А.Ә.А.</w:t>
      </w:r>
    </w:p>
    <w:p>
      <w:pPr>
        <w:spacing w:after="0"/>
        <w:ind w:left="0"/>
        <w:jc w:val="both"/>
      </w:pPr>
      <w:r>
        <w:rPr>
          <w:rFonts w:ascii="Times New Roman"/>
          <w:b w:val="false"/>
          <w:i w:val="false"/>
          <w:color w:val="000000"/>
          <w:sz w:val="28"/>
        </w:rPr>
        <w:t xml:space="preserve">
      уәкілетті өкілінің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351 бұйрығына 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(тексерілетін субъектінің атауы)    </w:t>
      </w:r>
    </w:p>
    <w:p>
      <w:pPr>
        <w:spacing w:after="0"/>
        <w:ind w:left="0"/>
        <w:jc w:val="left"/>
      </w:pPr>
      <w:r>
        <w:rPr>
          <w:rFonts w:ascii="Times New Roman"/>
          <w:b/>
          <w:i w:val="false"/>
          <w:color w:val="000000"/>
        </w:rPr>
        <w:t xml:space="preserve"> Тауар туралы деректері анық емес, тауардың шығарылған елін,</w:t>
      </w:r>
      <w:r>
        <w:br/>
      </w:r>
      <w:r>
        <w:rPr>
          <w:rFonts w:ascii="Times New Roman"/>
          <w:b/>
          <w:i w:val="false"/>
          <w:color w:val="000000"/>
        </w:rPr>
        <w:t>Кеден одағы тауарының және шетелдік тауардың мәртебесін</w:t>
      </w:r>
      <w:r>
        <w:br/>
      </w:r>
      <w:r>
        <w:rPr>
          <w:rFonts w:ascii="Times New Roman"/>
          <w:b/>
          <w:i w:val="false"/>
          <w:color w:val="000000"/>
        </w:rPr>
        <w:t>айқындау, тауардың шығарылуы туралы сертификатты, ішкі айналыс</w:t>
      </w:r>
      <w:r>
        <w:br/>
      </w:r>
      <w:r>
        <w:rPr>
          <w:rFonts w:ascii="Times New Roman"/>
          <w:b/>
          <w:i w:val="false"/>
          <w:color w:val="000000"/>
        </w:rPr>
        <w:t>үшін тауардың шығарылуы туралы сертификатты, Кеден одағы</w:t>
      </w:r>
      <w:r>
        <w:br/>
      </w:r>
      <w:r>
        <w:rPr>
          <w:rFonts w:ascii="Times New Roman"/>
          <w:b/>
          <w:i w:val="false"/>
          <w:color w:val="000000"/>
        </w:rPr>
        <w:t>тауарының және шетелдік тауардың нысандарының қорытындысын</w:t>
      </w:r>
      <w:r>
        <w:br/>
      </w:r>
      <w:r>
        <w:rPr>
          <w:rFonts w:ascii="Times New Roman"/>
          <w:b/>
          <w:i w:val="false"/>
          <w:color w:val="000000"/>
        </w:rPr>
        <w:t>беру тәртібін бұзушылықтарды жою туралы нұсқама</w:t>
      </w:r>
    </w:p>
    <w:p>
      <w:pPr>
        <w:spacing w:after="0"/>
        <w:ind w:left="0"/>
        <w:jc w:val="both"/>
      </w:pPr>
      <w:r>
        <w:rPr>
          <w:rFonts w:ascii="Times New Roman"/>
          <w:b w:val="false"/>
          <w:i w:val="false"/>
          <w:color w:val="000000"/>
          <w:sz w:val="28"/>
        </w:rPr>
        <w:t>
      __________________қаласы                   20___жылғы "___"_______№__</w:t>
      </w:r>
    </w:p>
    <w:p>
      <w:pPr>
        <w:spacing w:after="0"/>
        <w:ind w:left="0"/>
        <w:jc w:val="both"/>
      </w:pPr>
      <w:r>
        <w:rPr>
          <w:rFonts w:ascii="Times New Roman"/>
          <w:b w:val="false"/>
          <w:i w:val="false"/>
          <w:color w:val="000000"/>
          <w:sz w:val="28"/>
        </w:rPr>
        <w:t>
      20___ жылғы "___" ______№_____ тексеріс нәтижелері туралы актімен____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тексерілетін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_______________________________талаптардың бұзылушылықтары анықталды.</w:t>
      </w:r>
    </w:p>
    <w:p>
      <w:pPr>
        <w:spacing w:after="0"/>
        <w:ind w:left="0"/>
        <w:jc w:val="both"/>
      </w:pP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НҰСҚАМА БЕРЕМІН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Келесі іс-шаралар орындалсын: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Іс-шараларды орындау мерзімі:_______________________________________.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(тексерісті жүзеге асыратын органның атауы) </w:t>
      </w:r>
    </w:p>
    <w:p>
      <w:pPr>
        <w:spacing w:after="0"/>
        <w:ind w:left="0"/>
        <w:jc w:val="both"/>
      </w:pPr>
      <w:r>
        <w:rPr>
          <w:rFonts w:ascii="Times New Roman"/>
          <w:b w:val="false"/>
          <w:i w:val="false"/>
          <w:color w:val="000000"/>
          <w:sz w:val="28"/>
        </w:rPr>
        <w:t>
      расталған құжаттармен қосымша ңұсқаманы орындау туралы ақпарат ұсынылсын.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бақылау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i w:val="false"/>
          <w:color w:val="000000"/>
          <w:sz w:val="28"/>
        </w:rPr>
        <w:t xml:space="preserve"> мемлекеттік инспектор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бас</w:t>
      </w:r>
      <w:r>
        <w:rPr>
          <w:rFonts w:ascii="Times New Roman"/>
          <w:b/>
          <w:i w:val="false"/>
          <w:color w:val="000000"/>
          <w:sz w:val="28"/>
        </w:rPr>
        <w:t xml:space="preserve"> мемлекеттік инспектордың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Осы нұсқамамен таныстым және</w:t>
      </w:r>
    </w:p>
    <w:p>
      <w:pPr>
        <w:spacing w:after="0"/>
        <w:ind w:left="0"/>
        <w:jc w:val="both"/>
      </w:pPr>
      <w:r>
        <w:rPr>
          <w:rFonts w:ascii="Times New Roman"/>
          <w:b w:val="false"/>
          <w:i w:val="false"/>
          <w:color w:val="000000"/>
          <w:sz w:val="28"/>
        </w:rPr>
        <w:t>
      нұсқаманың бір данасын алдым</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w:t>
      </w:r>
      <w:r>
        <w:rPr>
          <w:rFonts w:ascii="Times New Roman"/>
          <w:b w:val="false"/>
          <w:i w:val="false"/>
          <w:color w:val="000000"/>
          <w:sz w:val="28"/>
        </w:rPr>
        <w:t xml:space="preserve">               _________ 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субъектінің                      қолы      Т.А.Ә.А.</w:t>
      </w:r>
    </w:p>
    <w:p>
      <w:pPr>
        <w:spacing w:after="0"/>
        <w:ind w:left="0"/>
        <w:jc w:val="both"/>
      </w:pPr>
      <w:r>
        <w:rPr>
          <w:rFonts w:ascii="Times New Roman"/>
          <w:b w:val="false"/>
          <w:i w:val="false"/>
          <w:color w:val="000000"/>
          <w:sz w:val="28"/>
        </w:rPr>
        <w:t>
      уәкілетті өкілінің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