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35f3" w14:textId="2023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багажды автомобильмен тұрақты тасымалдауды ұйымдастырудың үлгі шартын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348 бұйрығы. Қазақстан Республикасының Әділет министрлігінде 2015 жылы 8 мамырда № 11002 тіркелді.</w:t>
      </w:r>
    </w:p>
    <w:p>
      <w:pPr>
        <w:spacing w:after="0"/>
        <w:ind w:left="0"/>
        <w:jc w:val="both"/>
      </w:pPr>
      <w:bookmarkStart w:name="z1" w:id="0"/>
      <w:r>
        <w:rPr>
          <w:rFonts w:ascii="Times New Roman"/>
          <w:b w:val="false"/>
          <w:i w:val="false"/>
          <w:color w:val="000000"/>
          <w:sz w:val="28"/>
        </w:rPr>
        <w:t xml:space="preserve">
      "Автомобиль көлігі туралы" 2003 жылғы 4 шілдедегі Қазақстан Республикасының Заңы 13-бабының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8" w:id="1"/>
    <w:p>
      <w:pPr>
        <w:spacing w:after="0"/>
        <w:ind w:left="0"/>
        <w:jc w:val="both"/>
      </w:pPr>
      <w:r>
        <w:rPr>
          <w:rFonts w:ascii="Times New Roman"/>
          <w:b w:val="false"/>
          <w:i w:val="false"/>
          <w:color w:val="000000"/>
          <w:sz w:val="28"/>
        </w:rPr>
        <w:t xml:space="preserve">
      1. Қоса беріліп отырған Жолаушылар мен багажды автомобильмен тұрақты тасымалдауды ұйымдастырудың </w:t>
      </w:r>
      <w:r>
        <w:rPr>
          <w:rFonts w:ascii="Times New Roman"/>
          <w:b w:val="false"/>
          <w:i w:val="false"/>
          <w:color w:val="000000"/>
          <w:sz w:val="28"/>
        </w:rPr>
        <w:t>үлгі шарты</w:t>
      </w:r>
      <w:r>
        <w:rPr>
          <w:rFonts w:ascii="Times New Roman"/>
          <w:b w:val="false"/>
          <w:i w:val="false"/>
          <w:color w:val="000000"/>
          <w:sz w:val="28"/>
        </w:rPr>
        <w:t xml:space="preserve"> бекітілсін.</w:t>
      </w:r>
    </w:p>
    <w:bookmarkEnd w:id="1"/>
    <w:bookmarkStart w:name="z46"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осы бұйрықтың 2-тармағының 1), 2) және 3) тармақшаларында қарастырылған іс-шаралардың орындалғаны туралы мәліметтерді бес жұмыс күні ішінде Қазақстан Республикасы Инвестициялар және даму министрлігінің Заң департаментіне ұсынуды қамтамасыз етсін.</w:t>
      </w:r>
    </w:p>
    <w:bookmarkStart w:name="z4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48"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348 бұйрығымен</w:t>
            </w:r>
            <w:r>
              <w:br/>
            </w:r>
            <w:r>
              <w:rPr>
                <w:rFonts w:ascii="Times New Roman"/>
                <w:b w:val="false"/>
                <w:i w:val="false"/>
                <w:color w:val="000000"/>
                <w:sz w:val="20"/>
              </w:rPr>
              <w:t>бекітілген</w:t>
            </w:r>
          </w:p>
        </w:tc>
      </w:tr>
    </w:tbl>
    <w:bookmarkStart w:name="z3" w:id="5"/>
    <w:p>
      <w:pPr>
        <w:spacing w:after="0"/>
        <w:ind w:left="0"/>
        <w:jc w:val="left"/>
      </w:pPr>
      <w:r>
        <w:rPr>
          <w:rFonts w:ascii="Times New Roman"/>
          <w:b/>
          <w:i w:val="false"/>
          <w:color w:val="000000"/>
        </w:rPr>
        <w:t xml:space="preserve"> Жолаушылар мен багажды автомобильмен тұрақты тасымалдауды ұйымдастырудың үлгі шарты</w:t>
      </w:r>
    </w:p>
    <w:bookmarkEnd w:id="5"/>
    <w:p>
      <w:pPr>
        <w:spacing w:after="0"/>
        <w:ind w:left="0"/>
        <w:jc w:val="both"/>
      </w:pPr>
      <w:r>
        <w:rPr>
          <w:rFonts w:ascii="Times New Roman"/>
          <w:b w:val="false"/>
          <w:i w:val="false"/>
          <w:color w:val="ff0000"/>
          <w:sz w:val="28"/>
        </w:rPr>
        <w:t xml:space="preserve">
      Ескерту. Үлгі шарт жаңа редакцияда – ҚР Индустрия және инфрақұрылымдық даму министрінің м.а. 30.04.2020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                                                ____________________ </w:t>
      </w:r>
    </w:p>
    <w:p>
      <w:pPr>
        <w:spacing w:after="0"/>
        <w:ind w:left="0"/>
        <w:jc w:val="both"/>
      </w:pPr>
      <w:r>
        <w:rPr>
          <w:rFonts w:ascii="Times New Roman"/>
          <w:b w:val="false"/>
          <w:i w:val="false"/>
          <w:color w:val="000000"/>
          <w:sz w:val="28"/>
        </w:rPr>
        <w:t xml:space="preserve">
      (қала)                                                            (күні: күні, айы, жылы) </w:t>
      </w:r>
    </w:p>
    <w:p>
      <w:pPr>
        <w:spacing w:after="0"/>
        <w:ind w:left="0"/>
        <w:jc w:val="both"/>
      </w:pPr>
      <w:r>
        <w:rPr>
          <w:rFonts w:ascii="Times New Roman"/>
          <w:b w:val="false"/>
          <w:i w:val="false"/>
          <w:color w:val="000000"/>
          <w:sz w:val="28"/>
        </w:rPr>
        <w:t xml:space="preserve">
      Бұдан әрі "Ұйымдастырушы"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_________________________________________________________________________ атынан </w:t>
      </w:r>
    </w:p>
    <w:p>
      <w:pPr>
        <w:spacing w:after="0"/>
        <w:ind w:left="0"/>
        <w:jc w:val="both"/>
      </w:pPr>
      <w:r>
        <w:rPr>
          <w:rFonts w:ascii="Times New Roman"/>
          <w:b w:val="false"/>
          <w:i w:val="false"/>
          <w:color w:val="000000"/>
          <w:sz w:val="28"/>
        </w:rPr>
        <w:t xml:space="preserve">
      (жергілікті атқарушы органның немесе уәкілетті ұйымның атауы) </w:t>
      </w:r>
    </w:p>
    <w:p>
      <w:pPr>
        <w:spacing w:after="0"/>
        <w:ind w:left="0"/>
        <w:jc w:val="both"/>
      </w:pPr>
      <w:r>
        <w:rPr>
          <w:rFonts w:ascii="Times New Roman"/>
          <w:b w:val="false"/>
          <w:i w:val="false"/>
          <w:color w:val="000000"/>
          <w:sz w:val="28"/>
        </w:rPr>
        <w:t xml:space="preserve">
      ____________________________________________________________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 немесе уәкілетті ұйым өкілінің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болған жағдайда) </w:t>
      </w:r>
    </w:p>
    <w:p>
      <w:pPr>
        <w:spacing w:after="0"/>
        <w:ind w:left="0"/>
        <w:jc w:val="both"/>
      </w:pPr>
      <w:r>
        <w:rPr>
          <w:rFonts w:ascii="Times New Roman"/>
          <w:b w:val="false"/>
          <w:i w:val="false"/>
          <w:color w:val="000000"/>
          <w:sz w:val="28"/>
        </w:rPr>
        <w:t xml:space="preserve">
      бір тараптан және бұдан әрі "Тасымалдаушы"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_________________________________________________________________________ атынан </w:t>
      </w:r>
    </w:p>
    <w:p>
      <w:pPr>
        <w:spacing w:after="0"/>
        <w:ind w:left="0"/>
        <w:jc w:val="both"/>
      </w:pPr>
      <w:r>
        <w:rPr>
          <w:rFonts w:ascii="Times New Roman"/>
          <w:b w:val="false"/>
          <w:i w:val="false"/>
          <w:color w:val="000000"/>
          <w:sz w:val="28"/>
        </w:rPr>
        <w:t>
      (заңды тұлғаның немесе жеке кәсіпкердің атауы)</w:t>
      </w:r>
    </w:p>
    <w:p>
      <w:pPr>
        <w:spacing w:after="0"/>
        <w:ind w:left="0"/>
        <w:jc w:val="both"/>
      </w:pPr>
      <w:r>
        <w:rPr>
          <w:rFonts w:ascii="Times New Roman"/>
          <w:b w:val="false"/>
          <w:i w:val="false"/>
          <w:color w:val="000000"/>
          <w:sz w:val="28"/>
        </w:rPr>
        <w:t xml:space="preserve">
      ____________________________________________________________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басшы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болған жағдайда) </w:t>
      </w:r>
    </w:p>
    <w:p>
      <w:pPr>
        <w:spacing w:after="0"/>
        <w:ind w:left="0"/>
        <w:jc w:val="both"/>
      </w:pPr>
      <w:r>
        <w:rPr>
          <w:rFonts w:ascii="Times New Roman"/>
          <w:b w:val="false"/>
          <w:i w:val="false"/>
          <w:color w:val="000000"/>
          <w:sz w:val="28"/>
        </w:rPr>
        <w:t>
      екінші тараптан төмендегілер туралы осы Шартты жасасты.</w:t>
      </w:r>
    </w:p>
    <w:bookmarkStart w:name="z43" w:id="6"/>
    <w:p>
      <w:pPr>
        <w:spacing w:after="0"/>
        <w:ind w:left="0"/>
        <w:jc w:val="left"/>
      </w:pPr>
      <w:r>
        <w:rPr>
          <w:rFonts w:ascii="Times New Roman"/>
          <w:b/>
          <w:i w:val="false"/>
          <w:color w:val="000000"/>
        </w:rPr>
        <w:t xml:space="preserve"> 1-тарау. Шарттың мәні</w:t>
      </w:r>
    </w:p>
    <w:bookmarkEnd w:id="6"/>
    <w:bookmarkStart w:name="z44" w:id="7"/>
    <w:p>
      <w:pPr>
        <w:spacing w:after="0"/>
        <w:ind w:left="0"/>
        <w:jc w:val="both"/>
      </w:pPr>
      <w:r>
        <w:rPr>
          <w:rFonts w:ascii="Times New Roman"/>
          <w:b w:val="false"/>
          <w:i w:val="false"/>
          <w:color w:val="000000"/>
          <w:sz w:val="28"/>
        </w:rPr>
        <w:t>
      1. Ұйымдастырушы жолаушылар мен багажды автомобильмен тұрақты тасымалдаудың маршрутына қызмет көрсету құқығын береді, ал тасымалдаушы өзіне төменде көрсетілген маршруттар бойынша тасымалдарға қызмет көрсету жөніндегі міндеттерді қабылдайды.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нөмiрi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автобустар, шағын автобустар, троллейбустар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ұзақтығы километрмен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8"/>
    <w:p>
      <w:pPr>
        <w:spacing w:after="0"/>
        <w:ind w:left="0"/>
        <w:jc w:val="left"/>
      </w:pPr>
      <w:r>
        <w:rPr>
          <w:rFonts w:ascii="Times New Roman"/>
          <w:b/>
          <w:i w:val="false"/>
          <w:color w:val="000000"/>
        </w:rPr>
        <w:t xml:space="preserve"> 2-тарау. Тараптардың міндеттері</w:t>
      </w:r>
    </w:p>
    <w:bookmarkEnd w:id="8"/>
    <w:bookmarkStart w:name="z12" w:id="9"/>
    <w:p>
      <w:pPr>
        <w:spacing w:after="0"/>
        <w:ind w:left="0"/>
        <w:jc w:val="both"/>
      </w:pPr>
      <w:r>
        <w:rPr>
          <w:rFonts w:ascii="Times New Roman"/>
          <w:b w:val="false"/>
          <w:i w:val="false"/>
          <w:color w:val="000000"/>
          <w:sz w:val="28"/>
        </w:rPr>
        <w:t>
      2. Тасымалдаушы:</w:t>
      </w:r>
    </w:p>
    <w:bookmarkEnd w:id="9"/>
    <w:p>
      <w:pPr>
        <w:spacing w:after="0"/>
        <w:ind w:left="0"/>
        <w:jc w:val="both"/>
      </w:pPr>
      <w:r>
        <w:rPr>
          <w:rFonts w:ascii="Times New Roman"/>
          <w:b w:val="false"/>
          <w:i w:val="false"/>
          <w:color w:val="000000"/>
          <w:sz w:val="28"/>
        </w:rPr>
        <w:t>
      1) рейс алдындағы (ауысым алдындағы) және міндетті техникалық қарап тексеруден өтпеген, сондай-ақ автокөлiк құралдары иелерiнiң азаматтық-құқықтық жауапкершiлiгiн мiндеттi сақтандыру шарттары және тасымалдаушының жолаушылар алдындағы азаматтық-құқықтық жауапкершiлiгiн мiндеттi сақтандыру шарттары жасалмаған автокөлік құралдарының маршрутқа шығуына жол бермеуге;</w:t>
      </w:r>
    </w:p>
    <w:p>
      <w:pPr>
        <w:spacing w:after="0"/>
        <w:ind w:left="0"/>
        <w:jc w:val="both"/>
      </w:pPr>
      <w:r>
        <w:rPr>
          <w:rFonts w:ascii="Times New Roman"/>
          <w:b w:val="false"/>
          <w:i w:val="false"/>
          <w:color w:val="000000"/>
          <w:sz w:val="28"/>
        </w:rPr>
        <w:t>
      2) автокөлік құралдары жүргізушілеріне рейс алдында және рейстен кейін медициналық тексеру жүргізілуін, олардың еңбек және тынығу режимінің сақталуын қамтамасыз етуге;</w:t>
      </w:r>
    </w:p>
    <w:p>
      <w:pPr>
        <w:spacing w:after="0"/>
        <w:ind w:left="0"/>
        <w:jc w:val="both"/>
      </w:pPr>
      <w:r>
        <w:rPr>
          <w:rFonts w:ascii="Times New Roman"/>
          <w:b w:val="false"/>
          <w:i w:val="false"/>
          <w:color w:val="000000"/>
          <w:sz w:val="28"/>
        </w:rPr>
        <w:t>
      3) багаждың сақталуын қамтамасыз етуге;</w:t>
      </w:r>
    </w:p>
    <w:p>
      <w:pPr>
        <w:spacing w:after="0"/>
        <w:ind w:left="0"/>
        <w:jc w:val="both"/>
      </w:pPr>
      <w:r>
        <w:rPr>
          <w:rFonts w:ascii="Times New Roman"/>
          <w:b w:val="false"/>
          <w:i w:val="false"/>
          <w:color w:val="000000"/>
          <w:sz w:val="28"/>
        </w:rPr>
        <w:t xml:space="preserve">
      4) "Қазақстан Республикасындағы көлiк туралы" 1994 жылғы 21 қыркүйектегі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азаматтардың жекелеген санаттарын ақысыз тасымалдауды жүзеге асыруға немесе оларға жол ақысы бойынша өзге де жеңілдіктер беруге;</w:t>
      </w:r>
    </w:p>
    <w:p>
      <w:pPr>
        <w:spacing w:after="0"/>
        <w:ind w:left="0"/>
        <w:jc w:val="both"/>
      </w:pPr>
      <w:r>
        <w:rPr>
          <w:rFonts w:ascii="Times New Roman"/>
          <w:b w:val="false"/>
          <w:i w:val="false"/>
          <w:color w:val="000000"/>
          <w:sz w:val="28"/>
        </w:rPr>
        <w:t>
      5) жолаушылар мен багажды автомобильмен тұрақты тасымалдауды жүзеге асыру кезінде маршруттың барлық аялдама пункттерінде - өз бетінше не жолаушылар агенттіктері, автовокзалдар, автостанциялар және (немесе) жолаушыларға қызмет көрсету пункттері арқылы жол жүру құжаттары (билеттер) мен багаж түбіртектерін сатуды, оның ішінде жол жүру құжаттары (билеттер) мен багаж түбіртектерін тікелей және қайтар бағыттарға электронды түрде сатуды, сондай-ақ қайтарылуын қамтамасыз етуге, және олардың жолаушыларда болуын бақылауды жүзеге асыруға;</w:t>
      </w:r>
    </w:p>
    <w:p>
      <w:pPr>
        <w:spacing w:after="0"/>
        <w:ind w:left="0"/>
        <w:jc w:val="both"/>
      </w:pPr>
      <w:r>
        <w:rPr>
          <w:rFonts w:ascii="Times New Roman"/>
          <w:b w:val="false"/>
          <w:i w:val="false"/>
          <w:color w:val="000000"/>
          <w:sz w:val="28"/>
        </w:rPr>
        <w:t>
      6) жолаушылар және багаж тасымалының тарифтерін жариялауға, оларды шарттарда, жол құжатында (билетте) және багаж түбіртегінде тіркеуге;</w:t>
      </w:r>
    </w:p>
    <w:p>
      <w:pPr>
        <w:spacing w:after="0"/>
        <w:ind w:left="0"/>
        <w:jc w:val="both"/>
      </w:pPr>
      <w:r>
        <w:rPr>
          <w:rFonts w:ascii="Times New Roman"/>
          <w:b w:val="false"/>
          <w:i w:val="false"/>
          <w:color w:val="000000"/>
          <w:sz w:val="28"/>
        </w:rPr>
        <w:t>
      7) жарияланған тарифтерді сақтауға және тарифтердің алдағы өзгеруі туралы жолаушыларды алдын-ала хабардар етуге;</w:t>
      </w:r>
    </w:p>
    <w:p>
      <w:pPr>
        <w:spacing w:after="0"/>
        <w:ind w:left="0"/>
        <w:jc w:val="both"/>
      </w:pPr>
      <w:r>
        <w:rPr>
          <w:rFonts w:ascii="Times New Roman"/>
          <w:b w:val="false"/>
          <w:i w:val="false"/>
          <w:color w:val="000000"/>
          <w:sz w:val="28"/>
        </w:rPr>
        <w:t>
      8) тасымалдауларды жүзеге асыру қауіпсіздігі үшін жауапты тұлғаны белгілеуге;</w:t>
      </w:r>
    </w:p>
    <w:p>
      <w:pPr>
        <w:spacing w:after="0"/>
        <w:ind w:left="0"/>
        <w:jc w:val="both"/>
      </w:pPr>
      <w:r>
        <w:rPr>
          <w:rFonts w:ascii="Times New Roman"/>
          <w:b w:val="false"/>
          <w:i w:val="false"/>
          <w:color w:val="000000"/>
          <w:sz w:val="28"/>
        </w:rPr>
        <w:t>
      9) маршруттың қызмет көрсетуіне осы маршрутқа қызмет көрсету құқығына арналған куәлікте көрсетілген негізгі құрамның автокөлік құралдарының кемінде жартысын қолдана отырып, тасымалдау үшін осы Шартта көзделген автобустардың, троллейбустардың және микроавтобустардың саны мен түрін (класын) пайдалануға;</w:t>
      </w:r>
    </w:p>
    <w:p>
      <w:pPr>
        <w:spacing w:after="0"/>
        <w:ind w:left="0"/>
        <w:jc w:val="both"/>
      </w:pPr>
      <w:r>
        <w:rPr>
          <w:rFonts w:ascii="Times New Roman"/>
          <w:b w:val="false"/>
          <w:i w:val="false"/>
          <w:color w:val="000000"/>
          <w:sz w:val="28"/>
        </w:rPr>
        <w:t>
      10) маршрутта пайдаланылатын автобустардың, троллейбустардың және шағын автобустардың бекітілген маршрутын және қозғалыс кестесін сақтауға;</w:t>
      </w:r>
    </w:p>
    <w:p>
      <w:pPr>
        <w:spacing w:after="0"/>
        <w:ind w:left="0"/>
        <w:jc w:val="both"/>
      </w:pPr>
      <w:r>
        <w:rPr>
          <w:rFonts w:ascii="Times New Roman"/>
          <w:b w:val="false"/>
          <w:i w:val="false"/>
          <w:color w:val="000000"/>
          <w:sz w:val="28"/>
        </w:rPr>
        <w:t>
      11) нақты уақыт режимінде тасымалдауды ұйымдастырушыға ақпарат бере отырып, автокөлік құралдарын спутниктік навигациялық жабдықтармен жарақтандыруға;</w:t>
      </w:r>
    </w:p>
    <w:p>
      <w:pPr>
        <w:spacing w:after="0"/>
        <w:ind w:left="0"/>
        <w:jc w:val="both"/>
      </w:pPr>
      <w:r>
        <w:rPr>
          <w:rFonts w:ascii="Times New Roman"/>
          <w:b w:val="false"/>
          <w:i w:val="false"/>
          <w:color w:val="000000"/>
          <w:sz w:val="28"/>
        </w:rPr>
        <w:t>
      12) ұлттық стандарттарды сақтауға;</w:t>
      </w:r>
    </w:p>
    <w:p>
      <w:pPr>
        <w:spacing w:after="0"/>
        <w:ind w:left="0"/>
        <w:jc w:val="both"/>
      </w:pPr>
      <w:r>
        <w:rPr>
          <w:rFonts w:ascii="Times New Roman"/>
          <w:b w:val="false"/>
          <w:i w:val="false"/>
          <w:color w:val="000000"/>
          <w:sz w:val="28"/>
        </w:rPr>
        <w:t>
      13) жолаушының қауiпсiздiгiн, оған қажетті қызмет ету жайлылығы және шарттары жасалуын қамтамасыз етуге;</w:t>
      </w:r>
    </w:p>
    <w:p>
      <w:pPr>
        <w:spacing w:after="0"/>
        <w:ind w:left="0"/>
        <w:jc w:val="both"/>
      </w:pPr>
      <w:r>
        <w:rPr>
          <w:rFonts w:ascii="Times New Roman"/>
          <w:b w:val="false"/>
          <w:i w:val="false"/>
          <w:color w:val="000000"/>
          <w:sz w:val="28"/>
        </w:rPr>
        <w:t>
      14) маршрут (км) бойынша өткен жолға сүйеніп, қалалық (ауылдық) немесе қала маңы қатынастарында жолақысының электрондық төлеу жүйесін пайдаланған жағдайда Шарт қолданыста болған уақыт ішінде бағдардың бекітілген сызбанұсқасына сәйкес ____ километр көлемінде жолаушылар мен багажды тасымалдауды жүзеге асыруға;</w:t>
      </w:r>
    </w:p>
    <w:p>
      <w:pPr>
        <w:spacing w:after="0"/>
        <w:ind w:left="0"/>
        <w:jc w:val="both"/>
      </w:pPr>
      <w:r>
        <w:rPr>
          <w:rFonts w:ascii="Times New Roman"/>
          <w:b w:val="false"/>
          <w:i w:val="false"/>
          <w:color w:val="000000"/>
          <w:sz w:val="28"/>
        </w:rPr>
        <w:t>
      15) маршрут (км) бойынша өткен жолға сүйеніп, қалалық (ауылдық) немесе қала маңы қатынастарында жолақысының электрондық төлеу жүйесін пайдаланған жағдайда автобустардың салонында жолақысын электрондық төлеу жүйесінің құрылғыларын, байланыс жабдықтарын, модемді, ақпараттандыру және диспетчерлеу жүйесін жарамды және қауіпсіз пайдалануды қамтамасыз етуге міндетті.</w:t>
      </w:r>
    </w:p>
    <w:bookmarkStart w:name="z13" w:id="10"/>
    <w:p>
      <w:pPr>
        <w:spacing w:after="0"/>
        <w:ind w:left="0"/>
        <w:jc w:val="both"/>
      </w:pPr>
      <w:r>
        <w:rPr>
          <w:rFonts w:ascii="Times New Roman"/>
          <w:b w:val="false"/>
          <w:i w:val="false"/>
          <w:color w:val="000000"/>
          <w:sz w:val="28"/>
        </w:rPr>
        <w:t>
      3. Ұйымдастырушы:</w:t>
      </w:r>
    </w:p>
    <w:bookmarkEnd w:id="10"/>
    <w:p>
      <w:pPr>
        <w:spacing w:after="0"/>
        <w:ind w:left="0"/>
        <w:jc w:val="both"/>
      </w:pPr>
      <w:r>
        <w:rPr>
          <w:rFonts w:ascii="Times New Roman"/>
          <w:b w:val="false"/>
          <w:i w:val="false"/>
          <w:color w:val="000000"/>
          <w:sz w:val="28"/>
        </w:rPr>
        <w:t>
      1) Қазақстан Республикасының заңнамасына сәйкес әкімшілік-аумақтық бірлік шегінде осы Шартта көзделген маршруттың жолаушыларды отырғызудың және түсірудің белгіленген пункттерінің, оларға кіреберіс және кірме жолдарының болуын, безендірілуін және күтіп-ұсталуын қамтамасыз етуге;</w:t>
      </w:r>
    </w:p>
    <w:p>
      <w:pPr>
        <w:spacing w:after="0"/>
        <w:ind w:left="0"/>
        <w:jc w:val="both"/>
      </w:pPr>
      <w:r>
        <w:rPr>
          <w:rFonts w:ascii="Times New Roman"/>
          <w:b w:val="false"/>
          <w:i w:val="false"/>
          <w:color w:val="000000"/>
          <w:sz w:val="28"/>
        </w:rPr>
        <w:t>
      2) әкімшілік-аумақтық бірлік шегінде осы Шартта көзделген маршруттың жүру жолында орналасқан автомобиль жолдарының жай-күйін, сондай-ақ олардың жайластырылуын жол жүрiсi қауiпсiздiгiнiң талаптарына сәйкес қамтамасыз етуге;</w:t>
      </w:r>
    </w:p>
    <w:p>
      <w:pPr>
        <w:spacing w:after="0"/>
        <w:ind w:left="0"/>
        <w:jc w:val="both"/>
      </w:pPr>
      <w:r>
        <w:rPr>
          <w:rFonts w:ascii="Times New Roman"/>
          <w:b w:val="false"/>
          <w:i w:val="false"/>
          <w:color w:val="000000"/>
          <w:sz w:val="28"/>
        </w:rPr>
        <w:t>
      3) автобустардың, шағын автобустардың, троллейбустардың белгіленген қозғалыс кестесінің сақталуын, сондай-ақ осы Шарттың 4-тармағының орындалуын бақылауды жүзеге асыруға;</w:t>
      </w:r>
    </w:p>
    <w:p>
      <w:pPr>
        <w:spacing w:after="0"/>
        <w:ind w:left="0"/>
        <w:jc w:val="both"/>
      </w:pPr>
      <w:r>
        <w:rPr>
          <w:rFonts w:ascii="Times New Roman"/>
          <w:b w:val="false"/>
          <w:i w:val="false"/>
          <w:color w:val="000000"/>
          <w:sz w:val="28"/>
        </w:rPr>
        <w:t>
      4) Тасымалдаушыны жол жүрісі жағдайының, тасымалдың, маршруттар сызбасының және қозғалыс кестесінің өзгеруі туралы уақтылы хабардар етуге;</w:t>
      </w:r>
    </w:p>
    <w:p>
      <w:pPr>
        <w:spacing w:after="0"/>
        <w:ind w:left="0"/>
        <w:jc w:val="both"/>
      </w:pPr>
      <w:r>
        <w:rPr>
          <w:rFonts w:ascii="Times New Roman"/>
          <w:b w:val="false"/>
          <w:i w:val="false"/>
          <w:color w:val="000000"/>
          <w:sz w:val="28"/>
        </w:rPr>
        <w:t>
      5) күнтізбелік он күн ішінде Тасымалдаушының маршруттарда туындайтын проблемалары бойынша өтінішін және тасымалдарды жетілдіру бойынша ұсыныстарын қарауға және оларды шешу үшін шаралар қабылдауға;</w:t>
      </w:r>
    </w:p>
    <w:p>
      <w:pPr>
        <w:spacing w:after="0"/>
        <w:ind w:left="0"/>
        <w:jc w:val="both"/>
      </w:pPr>
      <w:r>
        <w:rPr>
          <w:rFonts w:ascii="Times New Roman"/>
          <w:b w:val="false"/>
          <w:i w:val="false"/>
          <w:color w:val="000000"/>
          <w:sz w:val="28"/>
        </w:rPr>
        <w:t xml:space="preserve">
      6)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атқарушысының 2015 жылғы 25 тамыздағы № 883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12353 тіркелген) (бұдан әрі - Қағидалар) көрсетілген есеп негізінде ай сайын субсидиялар төлемін жүзеге асыруға міндетті.</w:t>
      </w:r>
    </w:p>
    <w:bookmarkStart w:name="z14" w:id="11"/>
    <w:p>
      <w:pPr>
        <w:spacing w:after="0"/>
        <w:ind w:left="0"/>
        <w:jc w:val="left"/>
      </w:pPr>
      <w:r>
        <w:rPr>
          <w:rFonts w:ascii="Times New Roman"/>
          <w:b/>
          <w:i w:val="false"/>
          <w:color w:val="000000"/>
        </w:rPr>
        <w:t xml:space="preserve"> 3-тарау. Маршрутта пайдаланылатын автобустарды, шағын автобустарды, троллейбустарды жаңарту жөніндегі талаптар</w:t>
      </w:r>
    </w:p>
    <w:bookmarkEnd w:id="11"/>
    <w:bookmarkStart w:name="z15" w:id="12"/>
    <w:p>
      <w:pPr>
        <w:spacing w:after="0"/>
        <w:ind w:left="0"/>
        <w:jc w:val="both"/>
      </w:pPr>
      <w:r>
        <w:rPr>
          <w:rFonts w:ascii="Times New Roman"/>
          <w:b w:val="false"/>
          <w:i w:val="false"/>
          <w:color w:val="000000"/>
          <w:sz w:val="28"/>
        </w:rPr>
        <w:t xml:space="preserve">
      4. Тасымалдаушы осы Шарттың барлық қолданылу мерзіміне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маршрутта пайдаланылатын негізгі құрамдағы автобустарды, шағын автобустарды, троллейбустарды жаңартуға:</w:t>
      </w:r>
    </w:p>
    <w:bookmarkEnd w:id="12"/>
    <w:p>
      <w:pPr>
        <w:spacing w:after="0"/>
        <w:ind w:left="0"/>
        <w:jc w:val="both"/>
      </w:pPr>
      <w:r>
        <w:rPr>
          <w:rFonts w:ascii="Times New Roman"/>
          <w:b w:val="false"/>
          <w:i w:val="false"/>
          <w:color w:val="000000"/>
          <w:sz w:val="28"/>
        </w:rPr>
        <w:t>
      осы Шарт жасалған күннен бастап екі жыл өткеннен кейін қалалық (ауылдық) және қала маңындағы маршруттарда;</w:t>
      </w:r>
    </w:p>
    <w:p>
      <w:pPr>
        <w:spacing w:after="0"/>
        <w:ind w:left="0"/>
        <w:jc w:val="both"/>
      </w:pPr>
      <w:r>
        <w:rPr>
          <w:rFonts w:ascii="Times New Roman"/>
          <w:b w:val="false"/>
          <w:i w:val="false"/>
          <w:color w:val="000000"/>
          <w:sz w:val="28"/>
        </w:rPr>
        <w:t>
      осы Шарт жасалған күннен бастап үш жыл өткеннен кейін ауданішілік, ауданаралық (облысішілік қалааралық), облысаралық қалааралық маршруттарда.</w:t>
      </w:r>
    </w:p>
    <w:p>
      <w:pPr>
        <w:spacing w:after="0"/>
        <w:ind w:left="0"/>
        <w:jc w:val="both"/>
      </w:pPr>
      <w:r>
        <w:rPr>
          <w:rFonts w:ascii="Times New Roman"/>
          <w:b w:val="false"/>
          <w:i w:val="false"/>
          <w:color w:val="000000"/>
          <w:sz w:val="28"/>
        </w:rPr>
        <w:t>
      Осы тармақтың талаптары Тасымалдаушыға төтенше жағдай немесе карантин енгізуге байланысты оның жылжымалы құрамының мәжбүрлі бос тұрған кезеңінде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4-тарау. Тараптардың құқықтары</w:t>
      </w:r>
    </w:p>
    <w:bookmarkEnd w:id="13"/>
    <w:bookmarkStart w:name="z17" w:id="14"/>
    <w:p>
      <w:pPr>
        <w:spacing w:after="0"/>
        <w:ind w:left="0"/>
        <w:jc w:val="both"/>
      </w:pPr>
      <w:r>
        <w:rPr>
          <w:rFonts w:ascii="Times New Roman"/>
          <w:b w:val="false"/>
          <w:i w:val="false"/>
          <w:color w:val="000000"/>
          <w:sz w:val="28"/>
        </w:rPr>
        <w:t xml:space="preserve">
      5. Тасымалдаушы жолаушылардың қоғамдық тәртіпті және "Автомобиль көлігі туралы" 2003 жылғы 4 шілдедегі Қазақстан Республикасы Заңының 13-бабы </w:t>
      </w:r>
      <w:r>
        <w:rPr>
          <w:rFonts w:ascii="Times New Roman"/>
          <w:b w:val="false"/>
          <w:i w:val="false"/>
          <w:color w:val="000000"/>
          <w:sz w:val="28"/>
        </w:rPr>
        <w:t>23-8) - тармақшасына</w:t>
      </w:r>
      <w:r>
        <w:rPr>
          <w:rFonts w:ascii="Times New Roman"/>
          <w:b w:val="false"/>
          <w:i w:val="false"/>
          <w:color w:val="000000"/>
          <w:sz w:val="28"/>
        </w:rPr>
        <w:t xml:space="preserve"> сәйкес автомобиль көлігі саласындағы басшылықты жүзеге асыратын уәкiлеттi органмен бекітілген Жолаушылар мен багажды автомобиль көлігімен тасымалдау қағидаларын сақтауын талап етуге құқылы.</w:t>
      </w:r>
    </w:p>
    <w:bookmarkEnd w:id="14"/>
    <w:bookmarkStart w:name="z18" w:id="15"/>
    <w:p>
      <w:pPr>
        <w:spacing w:after="0"/>
        <w:ind w:left="0"/>
        <w:jc w:val="both"/>
      </w:pPr>
      <w:r>
        <w:rPr>
          <w:rFonts w:ascii="Times New Roman"/>
          <w:b w:val="false"/>
          <w:i w:val="false"/>
          <w:color w:val="000000"/>
          <w:sz w:val="28"/>
        </w:rPr>
        <w:t>
      6. Ұйымдастырушы осы Шарттың 8-тармағында көрсетілген елеулі талаптарының бұзылуын қоспағанда, осы Шарт талаптарының бұзылғаны анықталған кезде Тасымалдаушыны оларды осы Тасымалдаушыны хабардар еткен күннен бастап Ұйымдастырушы белгіленген кемінде он, бірақ жиырма күнтізбелік күннен аспайтын мерзімде жоюға міндеттеуге құқылы.</w:t>
      </w:r>
    </w:p>
    <w:bookmarkEnd w:id="15"/>
    <w:p>
      <w:pPr>
        <w:spacing w:after="0"/>
        <w:ind w:left="0"/>
        <w:jc w:val="both"/>
      </w:pPr>
      <w:r>
        <w:rPr>
          <w:rFonts w:ascii="Times New Roman"/>
          <w:b w:val="false"/>
          <w:i w:val="false"/>
          <w:color w:val="000000"/>
          <w:sz w:val="28"/>
        </w:rPr>
        <w:t xml:space="preserve">
      Тасымалдаушы осы Шарттың талаптарының анықталған бұзушылықтарын Ұйымдастырушы белгіленген мерзімде жоймаған жағдайда, осы Шарт сот тәртібінде бұзылады. </w:t>
      </w:r>
    </w:p>
    <w:bookmarkStart w:name="z19" w:id="16"/>
    <w:p>
      <w:pPr>
        <w:spacing w:after="0"/>
        <w:ind w:left="0"/>
        <w:jc w:val="left"/>
      </w:pPr>
      <w:r>
        <w:rPr>
          <w:rFonts w:ascii="Times New Roman"/>
          <w:b/>
          <w:i w:val="false"/>
          <w:color w:val="000000"/>
        </w:rPr>
        <w:t xml:space="preserve"> 5-тарау. Тараптардың жауапкершілігі</w:t>
      </w:r>
    </w:p>
    <w:bookmarkEnd w:id="16"/>
    <w:bookmarkStart w:name="z20" w:id="17"/>
    <w:p>
      <w:pPr>
        <w:spacing w:after="0"/>
        <w:ind w:left="0"/>
        <w:jc w:val="both"/>
      </w:pPr>
      <w:r>
        <w:rPr>
          <w:rFonts w:ascii="Times New Roman"/>
          <w:b w:val="false"/>
          <w:i w:val="false"/>
          <w:color w:val="000000"/>
          <w:sz w:val="28"/>
        </w:rPr>
        <w:t>
      7. Тасымалдаушымен осы Шарттың елеулі талаптары бұзылғаны үшін Ұйымдастырушы осы Шартты бір жақты тәртіппен бұзады. Бұл ретте Ұйымдастырушы ол туралы Тасымалдаушыны күнтізбелік он күн бұрын алдын-ала хабардар етеді.</w:t>
      </w:r>
    </w:p>
    <w:bookmarkEnd w:id="17"/>
    <w:bookmarkStart w:name="z21" w:id="18"/>
    <w:p>
      <w:pPr>
        <w:spacing w:after="0"/>
        <w:ind w:left="0"/>
        <w:jc w:val="both"/>
      </w:pPr>
      <w:r>
        <w:rPr>
          <w:rFonts w:ascii="Times New Roman"/>
          <w:b w:val="false"/>
          <w:i w:val="false"/>
          <w:color w:val="000000"/>
          <w:sz w:val="28"/>
        </w:rPr>
        <w:t>
      8. Осы Шарттың елеулі талаптарының бұзылуы:</w:t>
      </w:r>
    </w:p>
    <w:bookmarkEnd w:id="18"/>
    <w:p>
      <w:pPr>
        <w:spacing w:after="0"/>
        <w:ind w:left="0"/>
        <w:jc w:val="both"/>
      </w:pPr>
      <w:r>
        <w:rPr>
          <w:rFonts w:ascii="Times New Roman"/>
          <w:b w:val="false"/>
          <w:i w:val="false"/>
          <w:color w:val="000000"/>
          <w:sz w:val="28"/>
        </w:rPr>
        <w:t>
      1) осы Шарттың 8-2-тармағында көзделген жағдайларды қоспағанда, маршрут тұрақтылығының төмендігі (күнтізбелік отыз күнде жетпіс пайыздан кем);</w:t>
      </w:r>
    </w:p>
    <w:p>
      <w:pPr>
        <w:spacing w:after="0"/>
        <w:ind w:left="0"/>
        <w:jc w:val="both"/>
      </w:pPr>
      <w:r>
        <w:rPr>
          <w:rFonts w:ascii="Times New Roman"/>
          <w:b w:val="false"/>
          <w:i w:val="false"/>
          <w:color w:val="000000"/>
          <w:sz w:val="28"/>
        </w:rPr>
        <w:t xml:space="preserve">
      2) "Автомобиль көлігі туралы" 2003 жылғы 4 шілдедегі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2-тармағының 2) тармақшасында көзделген міндеттің орындалмауына байланысты тасымалдаушының кiнәсiнен адам өлiмi орын алған жол-көлік оқиғаларының (ЖКО) болуы;</w:t>
      </w:r>
    </w:p>
    <w:p>
      <w:pPr>
        <w:spacing w:after="0"/>
        <w:ind w:left="0"/>
        <w:jc w:val="both"/>
      </w:pPr>
      <w:r>
        <w:rPr>
          <w:rFonts w:ascii="Times New Roman"/>
          <w:b w:val="false"/>
          <w:i w:val="false"/>
          <w:color w:val="000000"/>
          <w:sz w:val="28"/>
        </w:rPr>
        <w:t xml:space="preserve">
      3) осы Шарттың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талаптарына сәйкес келмейтін автобустарды, шағын автобустарды, троллейбустарды маршрутта бір жылда үш және одан көп рет пайдалану;</w:t>
      </w:r>
    </w:p>
    <w:p>
      <w:pPr>
        <w:spacing w:after="0"/>
        <w:ind w:left="0"/>
        <w:jc w:val="both"/>
      </w:pPr>
      <w:r>
        <w:rPr>
          <w:rFonts w:ascii="Times New Roman"/>
          <w:b w:val="false"/>
          <w:i w:val="false"/>
          <w:color w:val="000000"/>
          <w:sz w:val="28"/>
        </w:rPr>
        <w:t>
      4) үшінші тараптарға маршрутта (маршруттарда) қызмет көрсету құқығын беру болып табылады;</w:t>
      </w:r>
    </w:p>
    <w:p>
      <w:pPr>
        <w:spacing w:after="0"/>
        <w:ind w:left="0"/>
        <w:jc w:val="both"/>
      </w:pPr>
      <w:r>
        <w:rPr>
          <w:rFonts w:ascii="Times New Roman"/>
          <w:b w:val="false"/>
          <w:i w:val="false"/>
          <w:color w:val="000000"/>
          <w:sz w:val="28"/>
        </w:rPr>
        <w:t>
      5) жүргiзушiнiң (жүргізушілердің) кiнәсiнен бір маршрутта адам өлiмi болған жол-көлік оқиғасының (ЖКО) бір жыл ішінде үш және одан көп рет болуы;</w:t>
      </w:r>
    </w:p>
    <w:p>
      <w:pPr>
        <w:spacing w:after="0"/>
        <w:ind w:left="0"/>
        <w:jc w:val="both"/>
      </w:pPr>
      <w:r>
        <w:rPr>
          <w:rFonts w:ascii="Times New Roman"/>
          <w:b w:val="false"/>
          <w:i w:val="false"/>
          <w:color w:val="000000"/>
          <w:sz w:val="28"/>
        </w:rPr>
        <w:t>
      6) осы Шарттың 9-тармағында көзделген жағдайларды қоспағанда, осы Шарттың 4-тармағының талаптарын орындамау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Көлік министрінің м.а. 05.12.2023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9"/>
    <w:p>
      <w:pPr>
        <w:spacing w:after="0"/>
        <w:ind w:left="0"/>
        <w:jc w:val="both"/>
      </w:pPr>
      <w:r>
        <w:rPr>
          <w:rFonts w:ascii="Times New Roman"/>
          <w:b w:val="false"/>
          <w:i w:val="false"/>
          <w:color w:val="000000"/>
          <w:sz w:val="28"/>
        </w:rPr>
        <w:t xml:space="preserve">
      8-1. Осы Шарттың </w:t>
      </w:r>
      <w:r>
        <w:rPr>
          <w:rFonts w:ascii="Times New Roman"/>
          <w:b w:val="false"/>
          <w:i w:val="false"/>
          <w:color w:val="000000"/>
          <w:sz w:val="28"/>
        </w:rPr>
        <w:t>8-тармағының</w:t>
      </w:r>
      <w:r>
        <w:rPr>
          <w:rFonts w:ascii="Times New Roman"/>
          <w:b w:val="false"/>
          <w:i w:val="false"/>
          <w:color w:val="000000"/>
          <w:sz w:val="28"/>
        </w:rPr>
        <w:t xml:space="preserve"> 1) және 6) тармақшаларының талаптары Тасымалдаушыға төтенше жағдай немесе карантин енгізуге байланысты оның жылжымалы құрамының мәжбүрлі бос тұрған кезеңінде қолданылмайды.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 шарты 8-1-тармақпен толықтырылды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20"/>
    <w:p>
      <w:pPr>
        <w:spacing w:after="0"/>
        <w:ind w:left="0"/>
        <w:jc w:val="both"/>
      </w:pPr>
      <w:r>
        <w:rPr>
          <w:rFonts w:ascii="Times New Roman"/>
          <w:b w:val="false"/>
          <w:i w:val="false"/>
          <w:color w:val="000000"/>
          <w:sz w:val="28"/>
        </w:rPr>
        <w:t>
      8-2. Әлеуметтік маңызы бар маршрутты субсидиялау көлемі айына осы маршрутты субсидиялау қажеттілігінің жалпы көлемінің жетпіс пайызынан астам болған кезде, маршруттың күнтізбелік отыз күн ішінде тұрақтылығы осы маршрутты субсидиялау қажеттілігінің жалпы көлемінің айына субсидиялаудың нақты пайызына тең болады.</w:t>
      </w:r>
    </w:p>
    <w:bookmarkEnd w:id="20"/>
    <w:p>
      <w:pPr>
        <w:spacing w:after="0"/>
        <w:ind w:left="0"/>
        <w:jc w:val="both"/>
      </w:pPr>
      <w:r>
        <w:rPr>
          <w:rFonts w:ascii="Times New Roman"/>
          <w:b w:val="false"/>
          <w:i w:val="false"/>
          <w:color w:val="000000"/>
          <w:sz w:val="28"/>
        </w:rPr>
        <w:t>
      Әлеуметтік маңызы бар маршрутқа қызмет көрсететін Тасымалдаушы осы тармақтың бірінші бөлігінің және (немесе) осы Шарттың 8-тармағы 1) тармақшасының талаптарын орындамаған кезде, осы Шарт сот тәртібінде бұзылады.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 шарты 8-2-тармақпен толықтырылды - ҚР Көлік министрінің м.а. 05.12.2023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9. Субсидиялауға жататын әлеуметтік мәні бар автомобиль қатынастары тізбесіне кіретін маршрутқа қызмет көрсететін Тасымалдаушы осы Шарттың 4-тармағының талаптарын орындамаған жағдайда, осы Шарт сот тәртібінде бұзылады.</w:t>
      </w:r>
    </w:p>
    <w:bookmarkEnd w:id="21"/>
    <w:bookmarkStart w:name="z23" w:id="22"/>
    <w:p>
      <w:pPr>
        <w:spacing w:after="0"/>
        <w:ind w:left="0"/>
        <w:jc w:val="both"/>
      </w:pPr>
      <w:r>
        <w:rPr>
          <w:rFonts w:ascii="Times New Roman"/>
          <w:b w:val="false"/>
          <w:i w:val="false"/>
          <w:color w:val="000000"/>
          <w:sz w:val="28"/>
        </w:rPr>
        <w:t>
      10. Осы Шарт Тасымалдаушының бастамасы бойынша бiр жақты тәртiппен бұзылған жағдайда, онда Тасымалдаушы ол туралы Ұйымдастырушыны күнтiзбелiк қырық бес күннен кешiктiрмей хабардар етедi.</w:t>
      </w:r>
    </w:p>
    <w:bookmarkEnd w:id="22"/>
    <w:bookmarkStart w:name="z24" w:id="23"/>
    <w:p>
      <w:pPr>
        <w:spacing w:after="0"/>
        <w:ind w:left="0"/>
        <w:jc w:val="both"/>
      </w:pPr>
      <w:r>
        <w:rPr>
          <w:rFonts w:ascii="Times New Roman"/>
          <w:b w:val="false"/>
          <w:i w:val="false"/>
          <w:color w:val="000000"/>
          <w:sz w:val="28"/>
        </w:rPr>
        <w:t>
      11. Осы Шартты Ұйымдастырушы конкурсқа қатысуға өтінімде дұрыс емес ақпарат беру фактісі анықталған кезде, бұл туралы тасымалдаушыны күнтізбелік он күн бұрын хабардар ете отырып, мерзімінен бұрын бұзады.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6-тарау. Шарттың ерекше талаптары және орындау тәртібі</w:t>
      </w:r>
    </w:p>
    <w:bookmarkEnd w:id="24"/>
    <w:bookmarkStart w:name="z26" w:id="25"/>
    <w:p>
      <w:pPr>
        <w:spacing w:after="0"/>
        <w:ind w:left="0"/>
        <w:jc w:val="both"/>
      </w:pPr>
      <w:r>
        <w:rPr>
          <w:rFonts w:ascii="Times New Roman"/>
          <w:b w:val="false"/>
          <w:i w:val="false"/>
          <w:color w:val="000000"/>
          <w:sz w:val="28"/>
        </w:rPr>
        <w:t>
      12. Осы Шартқа кез келген толықтырулар мен (немесе) өзгерістер жазбаша түрде жасалады, екі тарап растайды және оның ажырамас бөлігі болып табылады.</w:t>
      </w:r>
    </w:p>
    <w:bookmarkEnd w:id="25"/>
    <w:bookmarkStart w:name="z27" w:id="26"/>
    <w:p>
      <w:pPr>
        <w:spacing w:after="0"/>
        <w:ind w:left="0"/>
        <w:jc w:val="both"/>
      </w:pPr>
      <w:r>
        <w:rPr>
          <w:rFonts w:ascii="Times New Roman"/>
          <w:b w:val="false"/>
          <w:i w:val="false"/>
          <w:color w:val="000000"/>
          <w:sz w:val="28"/>
        </w:rPr>
        <w:t xml:space="preserve">
      13. Кестелер, маршруттар бойынша қозғалыстың кестесі және тарифтік кесте (қалааралық облысаралық маршруттардан басқа), сондай-ақ маршрутта пайдаланылатын автобустардың, троллейбустардың, шағын автобустардың типі (класы) мен саны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жеке қосымшада келтiрiледi және Шарттың ажырамас бөлігі болып табылады. </w:t>
      </w:r>
    </w:p>
    <w:bookmarkEnd w:id="26"/>
    <w:bookmarkStart w:name="z45" w:id="27"/>
    <w:p>
      <w:pPr>
        <w:spacing w:after="0"/>
        <w:ind w:left="0"/>
        <w:jc w:val="both"/>
      </w:pPr>
      <w:r>
        <w:rPr>
          <w:rFonts w:ascii="Times New Roman"/>
          <w:b w:val="false"/>
          <w:i w:val="false"/>
          <w:color w:val="000000"/>
          <w:sz w:val="28"/>
        </w:rPr>
        <w:t>
      14. Осы Шарттың орындалуы жөніндегі барлық даулар мен келіспеушіліктер Тараптар арасындағы келіссөздер арқылы немесе Қазақстан Республикасы заңнамасында белгіленген тәртіппен шешіледі.</w:t>
      </w:r>
    </w:p>
    <w:bookmarkEnd w:id="27"/>
    <w:bookmarkStart w:name="z29" w:id="28"/>
    <w:p>
      <w:pPr>
        <w:spacing w:after="0"/>
        <w:ind w:left="0"/>
        <w:jc w:val="both"/>
      </w:pPr>
      <w:r>
        <w:rPr>
          <w:rFonts w:ascii="Times New Roman"/>
          <w:b w:val="false"/>
          <w:i w:val="false"/>
          <w:color w:val="000000"/>
          <w:sz w:val="28"/>
        </w:rPr>
        <w:t>
      15. Осы Шартта Тараптар Қазақстан Республикасының заңнамалық актілерінде көзделген басқа да талаптарды белгілеуі мүмкін.</w:t>
      </w:r>
    </w:p>
    <w:bookmarkEnd w:id="28"/>
    <w:bookmarkStart w:name="z30" w:id="29"/>
    <w:p>
      <w:pPr>
        <w:spacing w:after="0"/>
        <w:ind w:left="0"/>
        <w:jc w:val="both"/>
      </w:pPr>
      <w:r>
        <w:rPr>
          <w:rFonts w:ascii="Times New Roman"/>
          <w:b w:val="false"/>
          <w:i w:val="false"/>
          <w:color w:val="000000"/>
          <w:sz w:val="28"/>
        </w:rPr>
        <w:t>
      16. Осы Шарт оған екі Тарап қол қойған сәттен бастап күшіне енеді және Тараптар үшін міндетті болады.</w:t>
      </w:r>
    </w:p>
    <w:bookmarkEnd w:id="29"/>
    <w:bookmarkStart w:name="z31" w:id="30"/>
    <w:p>
      <w:pPr>
        <w:spacing w:after="0"/>
        <w:ind w:left="0"/>
        <w:jc w:val="both"/>
      </w:pPr>
      <w:r>
        <w:rPr>
          <w:rFonts w:ascii="Times New Roman"/>
          <w:b w:val="false"/>
          <w:i w:val="false"/>
          <w:color w:val="000000"/>
          <w:sz w:val="28"/>
        </w:rPr>
        <w:t>
      17. Осы Шарт әр Тарап үшін бір-бірден бірдей заңды күші бар екі данада мемлекеттік және орыс тілдерінде жасалды.</w:t>
      </w:r>
    </w:p>
    <w:bookmarkEnd w:id="30"/>
    <w:bookmarkStart w:name="z32" w:id="31"/>
    <w:p>
      <w:pPr>
        <w:spacing w:after="0"/>
        <w:ind w:left="0"/>
        <w:jc w:val="left"/>
      </w:pPr>
      <w:r>
        <w:rPr>
          <w:rFonts w:ascii="Times New Roman"/>
          <w:b/>
          <w:i w:val="false"/>
          <w:color w:val="000000"/>
        </w:rPr>
        <w:t xml:space="preserve"> 7-тарау. Шарттың қолданылу мерзімі</w:t>
      </w:r>
    </w:p>
    <w:bookmarkEnd w:id="31"/>
    <w:bookmarkStart w:name="z33" w:id="32"/>
    <w:p>
      <w:pPr>
        <w:spacing w:after="0"/>
        <w:ind w:left="0"/>
        <w:jc w:val="both"/>
      </w:pPr>
      <w:r>
        <w:rPr>
          <w:rFonts w:ascii="Times New Roman"/>
          <w:b w:val="false"/>
          <w:i w:val="false"/>
          <w:color w:val="000000"/>
          <w:sz w:val="28"/>
        </w:rPr>
        <w:t>
      18. Осы Шарт кемінде үш жыл мерзімге жасалады:</w:t>
      </w:r>
    </w:p>
    <w:bookmarkEnd w:id="32"/>
    <w:p>
      <w:pPr>
        <w:spacing w:after="0"/>
        <w:ind w:left="0"/>
        <w:jc w:val="both"/>
      </w:pPr>
      <w:r>
        <w:rPr>
          <w:rFonts w:ascii="Times New Roman"/>
          <w:b w:val="false"/>
          <w:i w:val="false"/>
          <w:color w:val="000000"/>
          <w:sz w:val="28"/>
        </w:rPr>
        <w:t>
      Қолданылуының басталуы _______________________ (күні: күні, айы, жылы) Қолданылуының аяқталуы _______________________ (күні: күні, айы, жылы)</w:t>
      </w:r>
    </w:p>
    <w:bookmarkStart w:name="z34" w:id="33"/>
    <w:p>
      <w:pPr>
        <w:spacing w:after="0"/>
        <w:ind w:left="0"/>
        <w:jc w:val="both"/>
      </w:pPr>
      <w:r>
        <w:rPr>
          <w:rFonts w:ascii="Times New Roman"/>
          <w:b w:val="false"/>
          <w:i w:val="false"/>
          <w:color w:val="000000"/>
          <w:sz w:val="28"/>
        </w:rPr>
        <w:t xml:space="preserve">
      19. Тасымалдаушы осы Шарттың </w:t>
      </w:r>
      <w:r>
        <w:rPr>
          <w:rFonts w:ascii="Times New Roman"/>
          <w:b w:val="false"/>
          <w:i w:val="false"/>
          <w:color w:val="000000"/>
          <w:sz w:val="28"/>
        </w:rPr>
        <w:t>4-тармағының</w:t>
      </w:r>
      <w:r>
        <w:rPr>
          <w:rFonts w:ascii="Times New Roman"/>
          <w:b w:val="false"/>
          <w:i w:val="false"/>
          <w:color w:val="000000"/>
          <w:sz w:val="28"/>
        </w:rPr>
        <w:t xml:space="preserve"> талаптарын сақтау кезінде, осы Шартқа өзгерістер және толықтырулар енгізу жолымен осы Шарттың қолданылу мерзімінің аяқталуына дейін күнтізбелік алпыс күннен кем емес берген Тасымалдаушының жазбаша өтініші негізінде осы Шарттың қолданылуы он жылға ұзартылады.</w:t>
      </w:r>
    </w:p>
    <w:bookmarkEnd w:id="33"/>
    <w:p>
      <w:pPr>
        <w:spacing w:after="0"/>
        <w:ind w:left="0"/>
        <w:jc w:val="both"/>
      </w:pPr>
      <w:r>
        <w:rPr>
          <w:rFonts w:ascii="Times New Roman"/>
          <w:b w:val="false"/>
          <w:i w:val="false"/>
          <w:color w:val="000000"/>
          <w:sz w:val="28"/>
        </w:rPr>
        <w:t xml:space="preserve">
      Шарттың қолданылу мерзімі осы тармақтың бірінші бөлігіне сәйкес ұзартылған кезде, Ұйымдастырушы жыл сайын Шарттың қолданылу мерзімі ұзартылған күннен бастап 10 жұмыс күні ішінде тасымалдаушының жылжымалы құрамының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сәйкестігін осы маршрутқа қызмет көрсету құқығына арналған куәлікте көрсетілген негізгі құрамның автокөлік құралдарының пайдалану мерзімін және санын салыстыру арқылы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left"/>
      </w:pPr>
      <w:r>
        <w:rPr>
          <w:rFonts w:ascii="Times New Roman"/>
          <w:b/>
          <w:i w:val="false"/>
          <w:color w:val="000000"/>
        </w:rPr>
        <w:t xml:space="preserve"> 8-тарау. Тараптардың заңды мекенжайлары және деректемелері</w:t>
      </w:r>
    </w:p>
    <w:bookmarkEnd w:id="34"/>
    <w:p>
      <w:pPr>
        <w:spacing w:after="0"/>
        <w:ind w:left="0"/>
        <w:jc w:val="both"/>
      </w:pPr>
      <w:r>
        <w:rPr>
          <w:rFonts w:ascii="Times New Roman"/>
          <w:b w:val="false"/>
          <w:i w:val="false"/>
          <w:color w:val="000000"/>
          <w:sz w:val="28"/>
        </w:rPr>
        <w:t xml:space="preserve">
      Ұйымдастырушы                        Тасымалдаушы </w:t>
      </w:r>
    </w:p>
    <w:p>
      <w:pPr>
        <w:spacing w:after="0"/>
        <w:ind w:left="0"/>
        <w:jc w:val="both"/>
      </w:pPr>
      <w:r>
        <w:rPr>
          <w:rFonts w:ascii="Times New Roman"/>
          <w:b w:val="false"/>
          <w:i w:val="false"/>
          <w:color w:val="000000"/>
          <w:sz w:val="28"/>
        </w:rPr>
        <w:t xml:space="preserve">
      Қолы ________                        Қолы _______ </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тұрақты</w:t>
            </w:r>
            <w:r>
              <w:br/>
            </w:r>
            <w:r>
              <w:rPr>
                <w:rFonts w:ascii="Times New Roman"/>
                <w:b w:val="false"/>
                <w:i w:val="false"/>
                <w:color w:val="000000"/>
                <w:sz w:val="20"/>
              </w:rPr>
              <w:t>тасымалдауды ұйымдастырудың</w:t>
            </w:r>
            <w:r>
              <w:br/>
            </w:r>
            <w:r>
              <w:rPr>
                <w:rFonts w:ascii="Times New Roman"/>
                <w:b w:val="false"/>
                <w:i w:val="false"/>
                <w:color w:val="000000"/>
                <w:sz w:val="20"/>
              </w:rPr>
              <w:t>үлгілік шартына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Көлік министрінің м.а. 15.05.2024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 енгізілді - ҚР Көлік министрінің м.а. 04.11.2024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Қалалық (ауылдық) және қала маңындағы маршруттарда пайдаланылатын автобустарды, шағын автобустарды, троллейбустарды жаңарту бойынша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троллейбустарды пайдалану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троллейбустар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12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2. Ауданішілік, ауданаралық (қалааралық облысішілік), маршруттарда пайдаланылатын автобустарды, шағын автобустарды жаңарту бойынша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троллейбустарды пайдалану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троллейбустар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12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3. Қалааралық облысаралық маршруттарда пайдаланылатын автобустарды, шағын автобустарды жаңарту бойынша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Автобустарды</w:t>
            </w:r>
            <w:r>
              <w:rPr>
                <w:rFonts w:ascii="Times New Roman"/>
                <w:b/>
                <w:i w:val="false"/>
                <w:color w:val="000000"/>
                <w:sz w:val="20"/>
              </w:rPr>
              <w:t xml:space="preserve">,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автобустарды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r>
              <w:rPr>
                <w:rFonts w:ascii="Times New Roman"/>
                <w:b/>
                <w:i w:val="false"/>
                <w:color w:val="000000"/>
                <w:sz w:val="20"/>
              </w:rPr>
              <w:t xml:space="preserve">,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автобустар</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 - маршрутта автобустарды, шағын автобустарды, троллейбустарды пайдалануға рұқсат етіледі;</w:t>
      </w:r>
    </w:p>
    <w:p>
      <w:pPr>
        <w:spacing w:after="0"/>
        <w:ind w:left="0"/>
        <w:jc w:val="both"/>
      </w:pPr>
      <w:r>
        <w:rPr>
          <w:rFonts w:ascii="Times New Roman"/>
          <w:b w:val="false"/>
          <w:i w:val="false"/>
          <w:color w:val="000000"/>
          <w:sz w:val="28"/>
        </w:rPr>
        <w:t>
      "-" - маршрутта автобустарды, шағын автобустарды, троллейбустарды пайдалануға рұқсат етілмейді;</w:t>
      </w:r>
    </w:p>
    <w:p>
      <w:pPr>
        <w:spacing w:after="0"/>
        <w:ind w:left="0"/>
        <w:jc w:val="both"/>
      </w:pPr>
      <w:r>
        <w:rPr>
          <w:rFonts w:ascii="Times New Roman"/>
          <w:b w:val="false"/>
          <w:i w:val="false"/>
          <w:color w:val="000000"/>
          <w:sz w:val="28"/>
        </w:rPr>
        <w:t>
      * - автобустардың, шағын автобустардың, троллейбустардың жалпы санынан белгіленген пайыздық мәндегі автобустардың, шағын автобустардың, троллейбустардың санын анықтаған кезде мәні 0,5 және одан көп болса, саны ұлғаю жағына қарай анықталады (1 автобус, шағын автобус, троллейбус).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тұрақты</w:t>
            </w:r>
            <w:r>
              <w:br/>
            </w:r>
            <w:r>
              <w:rPr>
                <w:rFonts w:ascii="Times New Roman"/>
                <w:b w:val="false"/>
                <w:i w:val="false"/>
                <w:color w:val="000000"/>
                <w:sz w:val="20"/>
              </w:rPr>
              <w:t>тасымалдауды ұйымдастырудың</w:t>
            </w:r>
            <w:r>
              <w:br/>
            </w:r>
            <w:r>
              <w:rPr>
                <w:rFonts w:ascii="Times New Roman"/>
                <w:b w:val="false"/>
                <w:i w:val="false"/>
                <w:color w:val="000000"/>
                <w:sz w:val="20"/>
              </w:rPr>
              <w:t>үлгі шартына 2-қосымша</w:t>
            </w:r>
          </w:p>
        </w:tc>
      </w:tr>
    </w:tbl>
    <w:bookmarkStart w:name="z38" w:id="35"/>
    <w:p>
      <w:pPr>
        <w:spacing w:after="0"/>
        <w:ind w:left="0"/>
        <w:jc w:val="left"/>
      </w:pPr>
      <w:r>
        <w:rPr>
          <w:rFonts w:ascii="Times New Roman"/>
          <w:b/>
          <w:i w:val="false"/>
          <w:color w:val="000000"/>
        </w:rPr>
        <w:t xml:space="preserve"> Маршрут пен жол ақысы тарифтік кесте бойынша кестелерде қозғалыс схемаларында қамтылған, сондай-ақ маршрутта пайдаланылатын автобустардың, троллейбустардың және шағын автобустардың типі (класы) және саны жөніндегі ақпарат</w:t>
      </w:r>
    </w:p>
    <w:bookmarkEnd w:id="35"/>
    <w:bookmarkStart w:name="z39" w:id="36"/>
    <w:p>
      <w:pPr>
        <w:spacing w:after="0"/>
        <w:ind w:left="0"/>
        <w:jc w:val="both"/>
      </w:pPr>
      <w:r>
        <w:rPr>
          <w:rFonts w:ascii="Times New Roman"/>
          <w:b w:val="false"/>
          <w:i w:val="false"/>
          <w:color w:val="000000"/>
          <w:sz w:val="28"/>
        </w:rPr>
        <w:t>
      1. Автобустардың, троллейбустардың және шағын автобустардың кестелерінде мынадай ақпарат қамтылуға тиіс:</w:t>
      </w:r>
    </w:p>
    <w:bookmarkEnd w:id="36"/>
    <w:p>
      <w:pPr>
        <w:spacing w:after="0"/>
        <w:ind w:left="0"/>
        <w:jc w:val="both"/>
      </w:pPr>
      <w:r>
        <w:rPr>
          <w:rFonts w:ascii="Times New Roman"/>
          <w:b w:val="false"/>
          <w:i w:val="false"/>
          <w:color w:val="000000"/>
          <w:sz w:val="28"/>
        </w:rPr>
        <w:t>
      1) маршруттың атауы;</w:t>
      </w:r>
    </w:p>
    <w:p>
      <w:pPr>
        <w:spacing w:after="0"/>
        <w:ind w:left="0"/>
        <w:jc w:val="both"/>
      </w:pPr>
      <w:r>
        <w:rPr>
          <w:rFonts w:ascii="Times New Roman"/>
          <w:b w:val="false"/>
          <w:i w:val="false"/>
          <w:color w:val="000000"/>
          <w:sz w:val="28"/>
        </w:rPr>
        <w:t>
      2) аялдама пункттерінің атауы;</w:t>
      </w:r>
    </w:p>
    <w:p>
      <w:pPr>
        <w:spacing w:after="0"/>
        <w:ind w:left="0"/>
        <w:jc w:val="both"/>
      </w:pPr>
      <w:r>
        <w:rPr>
          <w:rFonts w:ascii="Times New Roman"/>
          <w:b w:val="false"/>
          <w:i w:val="false"/>
          <w:color w:val="000000"/>
          <w:sz w:val="28"/>
        </w:rPr>
        <w:t>
      3) маршруттың ұзақтығы және аялдама пункттері арасындағы қашықтық;</w:t>
      </w:r>
    </w:p>
    <w:p>
      <w:pPr>
        <w:spacing w:after="0"/>
        <w:ind w:left="0"/>
        <w:jc w:val="both"/>
      </w:pPr>
      <w:r>
        <w:rPr>
          <w:rFonts w:ascii="Times New Roman"/>
          <w:b w:val="false"/>
          <w:i w:val="false"/>
          <w:color w:val="000000"/>
          <w:sz w:val="28"/>
        </w:rPr>
        <w:t>
      4) рейс бойынша келу, тоқтап тұру, жөнелу, жүру уақыты, орташа жүру жылдамдығы бойынша бір бағытта және кері бөлу;</w:t>
      </w:r>
    </w:p>
    <w:p>
      <w:pPr>
        <w:spacing w:after="0"/>
        <w:ind w:left="0"/>
        <w:jc w:val="both"/>
      </w:pPr>
      <w:r>
        <w:rPr>
          <w:rFonts w:ascii="Times New Roman"/>
          <w:b w:val="false"/>
          <w:i w:val="false"/>
          <w:color w:val="000000"/>
          <w:sz w:val="28"/>
        </w:rPr>
        <w:t>
      5) жылдық, тоқсандық, айлық, апталық немесе күндік өлшемдегі маршрутты жүзеге асыру мерзімділігі;</w:t>
      </w:r>
    </w:p>
    <w:p>
      <w:pPr>
        <w:spacing w:after="0"/>
        <w:ind w:left="0"/>
        <w:jc w:val="both"/>
      </w:pPr>
      <w:r>
        <w:rPr>
          <w:rFonts w:ascii="Times New Roman"/>
          <w:b w:val="false"/>
          <w:i w:val="false"/>
          <w:color w:val="000000"/>
          <w:sz w:val="28"/>
        </w:rPr>
        <w:t>
      6) тасымалдаушының атауы;</w:t>
      </w:r>
    </w:p>
    <w:p>
      <w:pPr>
        <w:spacing w:after="0"/>
        <w:ind w:left="0"/>
        <w:jc w:val="both"/>
      </w:pPr>
      <w:r>
        <w:rPr>
          <w:rFonts w:ascii="Times New Roman"/>
          <w:b w:val="false"/>
          <w:i w:val="false"/>
          <w:color w:val="000000"/>
          <w:sz w:val="28"/>
        </w:rPr>
        <w:t>
      7)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p>
    <w:bookmarkStart w:name="z40" w:id="37"/>
    <w:p>
      <w:pPr>
        <w:spacing w:after="0"/>
        <w:ind w:left="0"/>
        <w:jc w:val="both"/>
      </w:pPr>
      <w:r>
        <w:rPr>
          <w:rFonts w:ascii="Times New Roman"/>
          <w:b w:val="false"/>
          <w:i w:val="false"/>
          <w:color w:val="000000"/>
          <w:sz w:val="28"/>
        </w:rPr>
        <w:t>
      2. Автобустардың, троллейбустардың және шағын автобустардың қозғалыс сызбаларында мынадай ақпарат қамтылуға тиіс:</w:t>
      </w:r>
    </w:p>
    <w:bookmarkEnd w:id="37"/>
    <w:p>
      <w:pPr>
        <w:spacing w:after="0"/>
        <w:ind w:left="0"/>
        <w:jc w:val="both"/>
      </w:pPr>
      <w:r>
        <w:rPr>
          <w:rFonts w:ascii="Times New Roman"/>
          <w:b w:val="false"/>
          <w:i w:val="false"/>
          <w:color w:val="000000"/>
          <w:sz w:val="28"/>
        </w:rPr>
        <w:t>
      1) маршруттың атауы;</w:t>
      </w:r>
    </w:p>
    <w:p>
      <w:pPr>
        <w:spacing w:after="0"/>
        <w:ind w:left="0"/>
        <w:jc w:val="both"/>
      </w:pPr>
      <w:r>
        <w:rPr>
          <w:rFonts w:ascii="Times New Roman"/>
          <w:b w:val="false"/>
          <w:i w:val="false"/>
          <w:color w:val="000000"/>
          <w:sz w:val="28"/>
        </w:rPr>
        <w:t>
      2) аялдама пункттердің атауы;</w:t>
      </w:r>
    </w:p>
    <w:p>
      <w:pPr>
        <w:spacing w:after="0"/>
        <w:ind w:left="0"/>
        <w:jc w:val="both"/>
      </w:pPr>
      <w:r>
        <w:rPr>
          <w:rFonts w:ascii="Times New Roman"/>
          <w:b w:val="false"/>
          <w:i w:val="false"/>
          <w:color w:val="000000"/>
          <w:sz w:val="28"/>
        </w:rPr>
        <w:t>
      3) тасымалдаушының атауы;</w:t>
      </w:r>
    </w:p>
    <w:p>
      <w:pPr>
        <w:spacing w:after="0"/>
        <w:ind w:left="0"/>
        <w:jc w:val="both"/>
      </w:pPr>
      <w:r>
        <w:rPr>
          <w:rFonts w:ascii="Times New Roman"/>
          <w:b w:val="false"/>
          <w:i w:val="false"/>
          <w:color w:val="000000"/>
          <w:sz w:val="28"/>
        </w:rPr>
        <w:t>
      4) қауіпті учаскелер және олардың сипаттамасы;</w:t>
      </w:r>
    </w:p>
    <w:p>
      <w:pPr>
        <w:spacing w:after="0"/>
        <w:ind w:left="0"/>
        <w:jc w:val="both"/>
      </w:pPr>
      <w:r>
        <w:rPr>
          <w:rFonts w:ascii="Times New Roman"/>
          <w:b w:val="false"/>
          <w:i w:val="false"/>
          <w:color w:val="000000"/>
          <w:sz w:val="28"/>
        </w:rPr>
        <w:t>
      5)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p>
    <w:bookmarkStart w:name="z41" w:id="38"/>
    <w:p>
      <w:pPr>
        <w:spacing w:after="0"/>
        <w:ind w:left="0"/>
        <w:jc w:val="both"/>
      </w:pPr>
      <w:r>
        <w:rPr>
          <w:rFonts w:ascii="Times New Roman"/>
          <w:b w:val="false"/>
          <w:i w:val="false"/>
          <w:color w:val="000000"/>
          <w:sz w:val="28"/>
        </w:rPr>
        <w:t>
      3. Тарифтiк кестеде (қалалық (ауылдық) маршруттардан басқасында) мынадай ақпарат қамтылуға тиіс:</w:t>
      </w:r>
    </w:p>
    <w:bookmarkEnd w:id="38"/>
    <w:p>
      <w:pPr>
        <w:spacing w:after="0"/>
        <w:ind w:left="0"/>
        <w:jc w:val="both"/>
      </w:pPr>
      <w:r>
        <w:rPr>
          <w:rFonts w:ascii="Times New Roman"/>
          <w:b w:val="false"/>
          <w:i w:val="false"/>
          <w:color w:val="000000"/>
          <w:sz w:val="28"/>
        </w:rPr>
        <w:t>
      1) маршруттың атауы;</w:t>
      </w:r>
    </w:p>
    <w:p>
      <w:pPr>
        <w:spacing w:after="0"/>
        <w:ind w:left="0"/>
        <w:jc w:val="both"/>
      </w:pPr>
      <w:r>
        <w:rPr>
          <w:rFonts w:ascii="Times New Roman"/>
          <w:b w:val="false"/>
          <w:i w:val="false"/>
          <w:color w:val="000000"/>
          <w:sz w:val="28"/>
        </w:rPr>
        <w:t>
      2) аялдама пункттердің атауы;</w:t>
      </w:r>
    </w:p>
    <w:p>
      <w:pPr>
        <w:spacing w:after="0"/>
        <w:ind w:left="0"/>
        <w:jc w:val="both"/>
      </w:pPr>
      <w:r>
        <w:rPr>
          <w:rFonts w:ascii="Times New Roman"/>
          <w:b w:val="false"/>
          <w:i w:val="false"/>
          <w:color w:val="000000"/>
          <w:sz w:val="28"/>
        </w:rPr>
        <w:t>
      3) тасымалдаушының атауы;</w:t>
      </w:r>
    </w:p>
    <w:p>
      <w:pPr>
        <w:spacing w:after="0"/>
        <w:ind w:left="0"/>
        <w:jc w:val="both"/>
      </w:pPr>
      <w:r>
        <w:rPr>
          <w:rFonts w:ascii="Times New Roman"/>
          <w:b w:val="false"/>
          <w:i w:val="false"/>
          <w:color w:val="000000"/>
          <w:sz w:val="28"/>
        </w:rPr>
        <w:t>
      4) жолаушылардың жол жүру, багажды алып жүру және жолаушылардың жеңілдетілген жол жүру құны;</w:t>
      </w:r>
    </w:p>
    <w:p>
      <w:pPr>
        <w:spacing w:after="0"/>
        <w:ind w:left="0"/>
        <w:jc w:val="both"/>
      </w:pPr>
      <w:r>
        <w:rPr>
          <w:rFonts w:ascii="Times New Roman"/>
          <w:b w:val="false"/>
          <w:i w:val="false"/>
          <w:color w:val="000000"/>
          <w:sz w:val="28"/>
        </w:rPr>
        <w:t>
      5) мемлекеттік органның немесе жергілікті атқарушы органның атауы, лауазымды адамның тегі және аты-жөні және оның аталған органның мөрімен расталып күні көрсетілген қойылған қолы (қалааралық облысаралық маршруттардан басқасы).</w:t>
      </w:r>
    </w:p>
    <w:bookmarkStart w:name="z42" w:id="39"/>
    <w:p>
      <w:pPr>
        <w:spacing w:after="0"/>
        <w:ind w:left="0"/>
        <w:jc w:val="both"/>
      </w:pPr>
      <w:r>
        <w:rPr>
          <w:rFonts w:ascii="Times New Roman"/>
          <w:b w:val="false"/>
          <w:i w:val="false"/>
          <w:color w:val="000000"/>
          <w:sz w:val="28"/>
        </w:rPr>
        <w:t>
      4. Маршрутта пайдаланылатын автобустардың, троллейбустардың және шағын автобустардың типi (класы) бойынша ақпарат:</w:t>
      </w:r>
    </w:p>
    <w:bookmarkEnd w:id="39"/>
    <w:p>
      <w:pPr>
        <w:spacing w:after="0"/>
        <w:ind w:left="0"/>
        <w:jc w:val="both"/>
      </w:pPr>
      <w:r>
        <w:rPr>
          <w:rFonts w:ascii="Times New Roman"/>
          <w:b w:val="false"/>
          <w:i w:val="false"/>
          <w:color w:val="000000"/>
          <w:sz w:val="28"/>
        </w:rPr>
        <w:t>
      1) автобустың, троллейбустың және шағын автобустың мемлекеттік нөмірі;</w:t>
      </w:r>
    </w:p>
    <w:p>
      <w:pPr>
        <w:spacing w:after="0"/>
        <w:ind w:left="0"/>
        <w:jc w:val="both"/>
      </w:pPr>
      <w:r>
        <w:rPr>
          <w:rFonts w:ascii="Times New Roman"/>
          <w:b w:val="false"/>
          <w:i w:val="false"/>
          <w:color w:val="000000"/>
          <w:sz w:val="28"/>
        </w:rPr>
        <w:t>
      2) автобустың, троллейбустың және шағын автобустың типi (класы);</w:t>
      </w:r>
    </w:p>
    <w:p>
      <w:pPr>
        <w:spacing w:after="0"/>
        <w:ind w:left="0"/>
        <w:jc w:val="both"/>
      </w:pPr>
      <w:r>
        <w:rPr>
          <w:rFonts w:ascii="Times New Roman"/>
          <w:b w:val="false"/>
          <w:i w:val="false"/>
          <w:color w:val="000000"/>
          <w:sz w:val="28"/>
        </w:rPr>
        <w:t>
      3) автобустың, троллейбустың және шағын автобустың шығарылған жылы;</w:t>
      </w:r>
    </w:p>
    <w:p>
      <w:pPr>
        <w:spacing w:after="0"/>
        <w:ind w:left="0"/>
        <w:jc w:val="both"/>
      </w:pPr>
      <w:r>
        <w:rPr>
          <w:rFonts w:ascii="Times New Roman"/>
          <w:b w:val="false"/>
          <w:i w:val="false"/>
          <w:color w:val="000000"/>
          <w:sz w:val="28"/>
        </w:rPr>
        <w:t>
      4) автобустардың, троллейбустардың және шағын автобустардың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