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b004" w14:textId="03cb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саласындағы жергілікті атқарушы органдар көрсететін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7 сәуірдегі № 170 бұйрығы. Қазақстан Республикасының Әділет министрлігінде 2015 жылы 8 мамырда № 10980 тіркелді. Күші жойылды - Қазақстан Республикасы Білім және ғылым министрінің 2020 жылғы 22 мамырдағы № 219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22.05.2020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16.08.2019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16.08.2019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16.08.2019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Иманғалиевқа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27 сәуір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170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стандарты</w:t>
      </w:r>
    </w:p>
    <w:bookmarkEnd w:id="9"/>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қызметті балаларға арналған қосымша білім беру ұйымдары, жалпы орта білім беру ұйымдары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7" w:id="14"/>
    <w:p>
      <w:pPr>
        <w:spacing w:after="0"/>
        <w:ind w:left="0"/>
        <w:jc w:val="left"/>
      </w:pPr>
      <w:r>
        <w:rPr>
          <w:rFonts w:ascii="Times New Roman"/>
          <w:b/>
          <w:i w:val="false"/>
          <w:color w:val="000000"/>
        </w:rPr>
        <w:t xml:space="preserve"> 2.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қызметті көрсету мерзімдері:</w:t>
      </w:r>
    </w:p>
    <w:bookmarkEnd w:id="15"/>
    <w:bookmarkStart w:name="z19" w:id="16"/>
    <w:p>
      <w:pPr>
        <w:spacing w:after="0"/>
        <w:ind w:left="0"/>
        <w:jc w:val="both"/>
      </w:pPr>
      <w:r>
        <w:rPr>
          <w:rFonts w:ascii="Times New Roman"/>
          <w:b w:val="false"/>
          <w:i w:val="false"/>
          <w:color w:val="000000"/>
          <w:sz w:val="28"/>
        </w:rPr>
        <w:t>
      1) құжаттар топтамасы тапсырылған сәттен бастап – 30 (отыз) минут;</w:t>
      </w:r>
    </w:p>
    <w:bookmarkEnd w:id="16"/>
    <w:bookmarkStart w:name="z20" w:id="17"/>
    <w:p>
      <w:pPr>
        <w:spacing w:after="0"/>
        <w:ind w:left="0"/>
        <w:jc w:val="both"/>
      </w:pPr>
      <w:r>
        <w:rPr>
          <w:rFonts w:ascii="Times New Roman"/>
          <w:b w:val="false"/>
          <w:i w:val="false"/>
          <w:color w:val="000000"/>
          <w:sz w:val="28"/>
        </w:rPr>
        <w:t>
      2) құжаттар топтамасын тапсыруы үшін күту уақытының барынша ұзақтығы – 15 (он бес) минут;</w:t>
      </w:r>
    </w:p>
    <w:bookmarkEnd w:id="17"/>
    <w:bookmarkStart w:name="z21" w:id="18"/>
    <w:p>
      <w:pPr>
        <w:spacing w:after="0"/>
        <w:ind w:left="0"/>
        <w:jc w:val="both"/>
      </w:pPr>
      <w:r>
        <w:rPr>
          <w:rFonts w:ascii="Times New Roman"/>
          <w:b w:val="false"/>
          <w:i w:val="false"/>
          <w:color w:val="000000"/>
          <w:sz w:val="28"/>
        </w:rPr>
        <w:t>
      3) қызмет көрсету уақытының барынша ұзақтығы – 15 (он бес) минуттан аспайды.</w:t>
      </w:r>
    </w:p>
    <w:bookmarkEnd w:id="18"/>
    <w:bookmarkStart w:name="z22" w:id="19"/>
    <w:p>
      <w:pPr>
        <w:spacing w:after="0"/>
        <w:ind w:left="0"/>
        <w:jc w:val="both"/>
      </w:pPr>
      <w:r>
        <w:rPr>
          <w:rFonts w:ascii="Times New Roman"/>
          <w:b w:val="false"/>
          <w:i w:val="false"/>
          <w:color w:val="000000"/>
          <w:sz w:val="28"/>
        </w:rPr>
        <w:t>
      5. Мемлекеттік қызметті көрсету нысаны: қағаз түрінде.</w:t>
      </w:r>
    </w:p>
    <w:bookmarkEnd w:id="19"/>
    <w:bookmarkStart w:name="z23" w:id="20"/>
    <w:p>
      <w:pPr>
        <w:spacing w:after="0"/>
        <w:ind w:left="0"/>
        <w:jc w:val="both"/>
      </w:pPr>
      <w:r>
        <w:rPr>
          <w:rFonts w:ascii="Times New Roman"/>
          <w:b w:val="false"/>
          <w:i w:val="false"/>
          <w:color w:val="000000"/>
          <w:sz w:val="28"/>
        </w:rPr>
        <w:t>
      6.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2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4" w:id="21"/>
    <w:p>
      <w:pPr>
        <w:spacing w:after="0"/>
        <w:ind w:left="0"/>
        <w:jc w:val="both"/>
      </w:pPr>
      <w:r>
        <w:rPr>
          <w:rFonts w:ascii="Times New Roman"/>
          <w:b w:val="false"/>
          <w:i w:val="false"/>
          <w:color w:val="000000"/>
          <w:sz w:val="28"/>
        </w:rPr>
        <w:t>
      7. Мемлекеттік қызмет жеке тұлғаларға ақылы және тегін көрсетіледі (бұдан әрі - көрсетілетін қызметті алушы).</w:t>
      </w:r>
    </w:p>
    <w:bookmarkEnd w:id="21"/>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білім алушылар санатына мемлекеттік көрсетілетін қызмет тегін немесе жеңілдік негізінде ақылы түрде көрсетіледі.</w:t>
      </w:r>
    </w:p>
    <w:p>
      <w:pPr>
        <w:spacing w:after="0"/>
        <w:ind w:left="0"/>
        <w:jc w:val="both"/>
      </w:pPr>
      <w:r>
        <w:rPr>
          <w:rFonts w:ascii="Times New Roman"/>
          <w:b w:val="false"/>
          <w:i w:val="false"/>
          <w:color w:val="000000"/>
          <w:sz w:val="28"/>
        </w:rPr>
        <w:t>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Start w:name="z25" w:id="22"/>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End w:id="22"/>
    <w:bookmarkStart w:name="z26" w:id="23"/>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23"/>
    <w:bookmarkStart w:name="z27" w:id="24"/>
    <w:p>
      <w:pPr>
        <w:spacing w:after="0"/>
        <w:ind w:left="0"/>
        <w:jc w:val="both"/>
      </w:pPr>
      <w:r>
        <w:rPr>
          <w:rFonts w:ascii="Times New Roman"/>
          <w:b w:val="false"/>
          <w:i w:val="false"/>
          <w:color w:val="000000"/>
          <w:sz w:val="28"/>
        </w:rPr>
        <w:t xml:space="preserve">
      2) даму мүмкіндіктері </w:t>
      </w:r>
      <w:r>
        <w:rPr>
          <w:rFonts w:ascii="Times New Roman"/>
          <w:b w:val="false"/>
          <w:i w:val="false"/>
          <w:color w:val="000000"/>
          <w:sz w:val="28"/>
        </w:rPr>
        <w:t>шектеулі балалар</w:t>
      </w:r>
      <w:r>
        <w:rPr>
          <w:rFonts w:ascii="Times New Roman"/>
          <w:b w:val="false"/>
          <w:i w:val="false"/>
          <w:color w:val="000000"/>
          <w:sz w:val="28"/>
        </w:rPr>
        <w:t>, мүгедектер және бала кезінен мүгедектер, мүгедек балалар;</w:t>
      </w:r>
    </w:p>
    <w:bookmarkEnd w:id="24"/>
    <w:bookmarkStart w:name="z28" w:id="25"/>
    <w:p>
      <w:pPr>
        <w:spacing w:after="0"/>
        <w:ind w:left="0"/>
        <w:jc w:val="both"/>
      </w:pPr>
      <w:r>
        <w:rPr>
          <w:rFonts w:ascii="Times New Roman"/>
          <w:b w:val="false"/>
          <w:i w:val="false"/>
          <w:color w:val="000000"/>
          <w:sz w:val="28"/>
        </w:rPr>
        <w:t>
      3) көп балалы отбасылардың балалары;</w:t>
      </w:r>
    </w:p>
    <w:bookmarkEnd w:id="25"/>
    <w:bookmarkStart w:name="z29" w:id="26"/>
    <w:p>
      <w:pPr>
        <w:spacing w:after="0"/>
        <w:ind w:left="0"/>
        <w:jc w:val="both"/>
      </w:pPr>
      <w:r>
        <w:rPr>
          <w:rFonts w:ascii="Times New Roman"/>
          <w:b w:val="false"/>
          <w:i w:val="false"/>
          <w:color w:val="000000"/>
          <w:sz w:val="28"/>
        </w:rPr>
        <w:t xml:space="preserve">
      4) кәмелетке толмағандарды уақытша оқшаулау, бейімдеу және оңалту </w:t>
      </w:r>
      <w:r>
        <w:rPr>
          <w:rFonts w:ascii="Times New Roman"/>
          <w:b w:val="false"/>
          <w:i w:val="false"/>
          <w:color w:val="000000"/>
          <w:sz w:val="28"/>
        </w:rPr>
        <w:t>орталықтарындағы</w:t>
      </w:r>
      <w:r>
        <w:rPr>
          <w:rFonts w:ascii="Times New Roman"/>
          <w:b w:val="false"/>
          <w:i w:val="false"/>
          <w:color w:val="000000"/>
          <w:sz w:val="28"/>
        </w:rPr>
        <w:t xml:space="preserve"> балалар;</w:t>
      </w:r>
    </w:p>
    <w:bookmarkEnd w:id="26"/>
    <w:bookmarkStart w:name="z30" w:id="27"/>
    <w:p>
      <w:pPr>
        <w:spacing w:after="0"/>
        <w:ind w:left="0"/>
        <w:jc w:val="both"/>
      </w:pPr>
      <w:r>
        <w:rPr>
          <w:rFonts w:ascii="Times New Roman"/>
          <w:b w:val="false"/>
          <w:i w:val="false"/>
          <w:color w:val="000000"/>
          <w:sz w:val="28"/>
        </w:rPr>
        <w:t xml:space="preserve">
      5) жалпы және санаторийлік үлгідегі мектеп-интернаттарында, </w:t>
      </w:r>
      <w:r>
        <w:rPr>
          <w:rFonts w:ascii="Times New Roman"/>
          <w:b w:val="false"/>
          <w:i w:val="false"/>
          <w:color w:val="000000"/>
          <w:sz w:val="28"/>
        </w:rPr>
        <w:t>мектеп-интернаттарда</w:t>
      </w:r>
      <w:r>
        <w:rPr>
          <w:rFonts w:ascii="Times New Roman"/>
          <w:b w:val="false"/>
          <w:i w:val="false"/>
          <w:color w:val="000000"/>
          <w:sz w:val="28"/>
        </w:rPr>
        <w:t xml:space="preserve"> тұратын балалар;</w:t>
      </w:r>
    </w:p>
    <w:bookmarkEnd w:id="27"/>
    <w:bookmarkStart w:name="z31" w:id="28"/>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28"/>
    <w:bookmarkStart w:name="z32" w:id="29"/>
    <w:p>
      <w:pPr>
        <w:spacing w:after="0"/>
        <w:ind w:left="0"/>
        <w:jc w:val="both"/>
      </w:pPr>
      <w:r>
        <w:rPr>
          <w:rFonts w:ascii="Times New Roman"/>
          <w:b w:val="false"/>
          <w:i w:val="false"/>
          <w:color w:val="000000"/>
          <w:sz w:val="28"/>
        </w:rPr>
        <w:t>
      7) интернаттық ұйымдардың тәрбиеленушілері;</w:t>
      </w:r>
    </w:p>
    <w:bookmarkEnd w:id="29"/>
    <w:bookmarkStart w:name="z33" w:id="30"/>
    <w:p>
      <w:pPr>
        <w:spacing w:after="0"/>
        <w:ind w:left="0"/>
        <w:jc w:val="both"/>
      </w:pPr>
      <w:r>
        <w:rPr>
          <w:rFonts w:ascii="Times New Roman"/>
          <w:b w:val="false"/>
          <w:i w:val="false"/>
          <w:color w:val="000000"/>
          <w:sz w:val="28"/>
        </w:rPr>
        <w:t xml:space="preserve">
      8) мемлекеттік атаулы әлеуметтік көмек алуға </w:t>
      </w:r>
      <w:r>
        <w:rPr>
          <w:rFonts w:ascii="Times New Roman"/>
          <w:b w:val="false"/>
          <w:i w:val="false"/>
          <w:color w:val="000000"/>
          <w:sz w:val="28"/>
        </w:rPr>
        <w:t>құқығы бар</w:t>
      </w:r>
      <w:r>
        <w:rPr>
          <w:rFonts w:ascii="Times New Roman"/>
          <w:b w:val="false"/>
          <w:i w:val="false"/>
          <w:color w:val="000000"/>
          <w:sz w:val="28"/>
        </w:rPr>
        <w:t xml:space="preserve"> отбасылардан, сондай-ақ мемлекеттік атаулы әлеуметтік көмек алмайтын, жан басына шаққандағы орташа табысы ең төменгі </w:t>
      </w:r>
      <w:r>
        <w:rPr>
          <w:rFonts w:ascii="Times New Roman"/>
          <w:b w:val="false"/>
          <w:i w:val="false"/>
          <w:color w:val="000000"/>
          <w:sz w:val="28"/>
        </w:rPr>
        <w:t>күнкөріс</w:t>
      </w:r>
      <w:r>
        <w:rPr>
          <w:rFonts w:ascii="Times New Roman"/>
          <w:b w:val="false"/>
          <w:i w:val="false"/>
          <w:color w:val="000000"/>
          <w:sz w:val="28"/>
        </w:rPr>
        <w:t xml:space="preserve"> деңгейінің шамасынан төмен отбасылардан шыққан балалар;</w:t>
      </w:r>
    </w:p>
    <w:bookmarkEnd w:id="30"/>
    <w:bookmarkStart w:name="z34" w:id="31"/>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1"/>
    <w:bookmarkStart w:name="z35" w:id="32"/>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 жатады.</w:t>
      </w:r>
    </w:p>
    <w:bookmarkEnd w:id="32"/>
    <w:p>
      <w:pPr>
        <w:spacing w:after="0"/>
        <w:ind w:left="0"/>
        <w:jc w:val="both"/>
      </w:pPr>
      <w:r>
        <w:rPr>
          <w:rFonts w:ascii="Times New Roman"/>
          <w:b w:val="false"/>
          <w:i w:val="false"/>
          <w:color w:val="000000"/>
          <w:sz w:val="28"/>
        </w:rPr>
        <w:t xml:space="preserve">
      Мемлекеттік көрсетілетін қызмет құнын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p>
    <w:p>
      <w:pPr>
        <w:spacing w:after="0"/>
        <w:ind w:left="0"/>
        <w:jc w:val="both"/>
      </w:pPr>
      <w:r>
        <w:rPr>
          <w:rFonts w:ascii="Times New Roman"/>
          <w:b w:val="false"/>
          <w:i w:val="false"/>
          <w:color w:val="000000"/>
          <w:sz w:val="28"/>
        </w:rPr>
        <w:t>
      Білім беру қызметтеріне ақы төлеу екінші деңгейдегі банктер мен жекелеген банктік операцияларды жүзеге асыратын ұйымдар арқылы қолма-қол және қолма-қол ақшасыз нысанда жүргізіледі.</w:t>
      </w:r>
    </w:p>
    <w:bookmarkStart w:name="z36" w:id="33"/>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көрсетілетін қызметті берушінің белгіленген жұмыс кестесі бойынша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w:t>
      </w:r>
      <w:r>
        <w:rPr>
          <w:rFonts w:ascii="Times New Roman"/>
          <w:b w:val="false"/>
          <w:i w:val="false"/>
          <w:color w:val="000000"/>
          <w:sz w:val="28"/>
        </w:rPr>
        <w:t xml:space="preserve"> күндерін қоспағанда, дүйсенбі-жұма аралығында.</w:t>
      </w:r>
    </w:p>
    <w:bookmarkEnd w:id="3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сағат 13.00-ден 14.30-ға дейінгі түскі үзіліспен сағат 09.00-ден 17.30-ға дейін жүргізіледі.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37" w:id="34"/>
    <w:p>
      <w:pPr>
        <w:spacing w:after="0"/>
        <w:ind w:left="0"/>
        <w:jc w:val="both"/>
      </w:pPr>
      <w:r>
        <w:rPr>
          <w:rFonts w:ascii="Times New Roman"/>
          <w:b w:val="false"/>
          <w:i w:val="false"/>
          <w:color w:val="000000"/>
          <w:sz w:val="28"/>
        </w:rPr>
        <w:t>
      9. Көрсетілетін қызметті алушы (не сенiмхат бойынша оның өкiлi) жүгінген кезде мемлекеттік қызмет көрсету үшін қажетті құжаттар тізбесі:</w:t>
      </w:r>
    </w:p>
    <w:bookmarkEnd w:id="34"/>
    <w:bookmarkStart w:name="z38" w:id="35"/>
    <w:p>
      <w:pPr>
        <w:spacing w:after="0"/>
        <w:ind w:left="0"/>
        <w:jc w:val="both"/>
      </w:pPr>
      <w:r>
        <w:rPr>
          <w:rFonts w:ascii="Times New Roman"/>
          <w:b w:val="false"/>
          <w:i w:val="false"/>
          <w:color w:val="000000"/>
          <w:sz w:val="28"/>
        </w:rPr>
        <w:t>
      1) еркін нысандағы өтініш;</w:t>
      </w:r>
    </w:p>
    <w:bookmarkEnd w:id="35"/>
    <w:bookmarkStart w:name="z39" w:id="36"/>
    <w:p>
      <w:pPr>
        <w:spacing w:after="0"/>
        <w:ind w:left="0"/>
        <w:jc w:val="both"/>
      </w:pPr>
      <w:r>
        <w:rPr>
          <w:rFonts w:ascii="Times New Roman"/>
          <w:b w:val="false"/>
          <w:i w:val="false"/>
          <w:color w:val="000000"/>
          <w:sz w:val="28"/>
        </w:rPr>
        <w:t xml:space="preserve">
      2) баланың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w:t>
      </w:r>
      <w:r>
        <w:rPr>
          <w:rFonts w:ascii="Times New Roman"/>
          <w:b w:val="false"/>
          <w:i w:val="false"/>
          <w:color w:val="000000"/>
          <w:sz w:val="28"/>
        </w:rPr>
        <w:t>№ 035-2/У нысаны</w:t>
      </w:r>
      <w:r>
        <w:rPr>
          <w:rFonts w:ascii="Times New Roman"/>
          <w:b w:val="false"/>
          <w:i w:val="false"/>
          <w:color w:val="000000"/>
          <w:sz w:val="28"/>
        </w:rPr>
        <w:t xml:space="preserve"> бойынша медициналық анықтама.</w:t>
      </w:r>
    </w:p>
    <w:bookmarkEnd w:id="3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берушіге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bookmarkStart w:name="z41" w:id="38"/>
    <w:p>
      <w:pPr>
        <w:spacing w:after="0"/>
        <w:ind w:left="0"/>
        <w:jc w:val="left"/>
      </w:pPr>
      <w:r>
        <w:rPr>
          <w:rFonts w:ascii="Times New Roman"/>
          <w:b/>
          <w:i w:val="false"/>
          <w:color w:val="000000"/>
        </w:rPr>
        <w:t xml:space="preserve"> 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bookmarkEnd w:id="38"/>
    <w:bookmarkStart w:name="z42" w:id="39"/>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мәселелері бойынша әрекетіне (әрекетсіздігіне) шағымдану:</w:t>
      </w:r>
    </w:p>
    <w:bookmarkEnd w:id="39"/>
    <w:p>
      <w:pPr>
        <w:spacing w:after="0"/>
        <w:ind w:left="0"/>
        <w:jc w:val="both"/>
      </w:pPr>
      <w:r>
        <w:rPr>
          <w:rFonts w:ascii="Times New Roman"/>
          <w:b w:val="false"/>
          <w:i w:val="false"/>
          <w:color w:val="000000"/>
          <w:sz w:val="28"/>
        </w:rPr>
        <w:t>
      шағым осы мемлекеттік көрсетілетін қызмет стандартының 12-тармағында көрсетілген республикалық маңызы бар қаланың және астананың, ауданның (облыстық маңызы бар қаланың) тиісті жергілікті атқарушы органдарының (бұдан әрі - ЖАО) және көрсетілетін қызметті берушінің басшысының атына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тиісті ЖАО-ның кеңселері арқылы қолма-қол беріледі.</w:t>
      </w:r>
    </w:p>
    <w:p>
      <w:pPr>
        <w:spacing w:after="0"/>
        <w:ind w:left="0"/>
        <w:jc w:val="both"/>
      </w:pPr>
      <w:r>
        <w:rPr>
          <w:rFonts w:ascii="Times New Roman"/>
          <w:b w:val="false"/>
          <w:i w:val="false"/>
          <w:color w:val="000000"/>
          <w:sz w:val="28"/>
        </w:rPr>
        <w:t>
      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 жеке тұлғаның тегі мен аты-жөні, әкесінің аты (болған жағдайда) пошталық адресі, байланыс телефондары көрсетіледі және көрсетілетін қызметті алушы қол қою керек.</w:t>
      </w:r>
    </w:p>
    <w:p>
      <w:pPr>
        <w:spacing w:after="0"/>
        <w:ind w:left="0"/>
        <w:jc w:val="both"/>
      </w:pPr>
      <w:r>
        <w:rPr>
          <w:rFonts w:ascii="Times New Roman"/>
          <w:b w:val="false"/>
          <w:i w:val="false"/>
          <w:color w:val="000000"/>
          <w:sz w:val="28"/>
        </w:rPr>
        <w:t>
      Көрсетілетін қызметті берушінің немесе тиісті ЖАО-ның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тиісті ЖАО-ның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p>
    <w:p>
      <w:pPr>
        <w:spacing w:after="0"/>
        <w:ind w:left="0"/>
        <w:jc w:val="both"/>
      </w:pP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43" w:id="40"/>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40"/>
    <w:bookmarkStart w:name="z44" w:id="41"/>
    <w:p>
      <w:pPr>
        <w:spacing w:after="0"/>
        <w:ind w:left="0"/>
        <w:jc w:val="left"/>
      </w:pPr>
      <w:r>
        <w:rPr>
          <w:rFonts w:ascii="Times New Roman"/>
          <w:b/>
          <w:i w:val="false"/>
          <w:color w:val="000000"/>
        </w:rPr>
        <w:t xml:space="preserve"> 4. Мемлекеттік қызмет көрсету ерекшеліктері ескеріле</w:t>
      </w:r>
      <w:r>
        <w:br/>
      </w:r>
      <w:r>
        <w:rPr>
          <w:rFonts w:ascii="Times New Roman"/>
          <w:b/>
          <w:i w:val="false"/>
          <w:color w:val="000000"/>
        </w:rPr>
        <w:t>отырып қойылатын өзге де талаптар</w:t>
      </w:r>
    </w:p>
    <w:bookmarkEnd w:id="41"/>
    <w:bookmarkStart w:name="z45" w:id="42"/>
    <w:p>
      <w:pPr>
        <w:spacing w:after="0"/>
        <w:ind w:left="0"/>
        <w:jc w:val="both"/>
      </w:pPr>
      <w:r>
        <w:rPr>
          <w:rFonts w:ascii="Times New Roman"/>
          <w:b w:val="false"/>
          <w:i w:val="false"/>
          <w:color w:val="000000"/>
          <w:sz w:val="28"/>
        </w:rPr>
        <w:t>
      12. Мемлекеттік қызмет көрсету орындарының мекенжайлары:</w:t>
      </w:r>
    </w:p>
    <w:bookmarkEnd w:id="42"/>
    <w:bookmarkStart w:name="z46" w:id="43"/>
    <w:p>
      <w:pPr>
        <w:spacing w:after="0"/>
        <w:ind w:left="0"/>
        <w:jc w:val="both"/>
      </w:pPr>
      <w:r>
        <w:rPr>
          <w:rFonts w:ascii="Times New Roman"/>
          <w:b w:val="false"/>
          <w:i w:val="false"/>
          <w:color w:val="000000"/>
          <w:sz w:val="28"/>
        </w:rPr>
        <w:t>
      1) Министрліктің www.edu.gov.kz интернет-ресурсында "Мемлекеттік көрсетілетін қызмет" бөлімінде;</w:t>
      </w:r>
    </w:p>
    <w:bookmarkEnd w:id="43"/>
    <w:bookmarkStart w:name="z47" w:id="44"/>
    <w:p>
      <w:pPr>
        <w:spacing w:after="0"/>
        <w:ind w:left="0"/>
        <w:jc w:val="both"/>
      </w:pPr>
      <w:r>
        <w:rPr>
          <w:rFonts w:ascii="Times New Roman"/>
          <w:b w:val="false"/>
          <w:i w:val="false"/>
          <w:color w:val="000000"/>
          <w:sz w:val="28"/>
        </w:rPr>
        <w:t>
      2) ЖАО интернет-ресурстарында орналастырылған.</w:t>
      </w:r>
    </w:p>
    <w:bookmarkEnd w:id="44"/>
    <w:bookmarkStart w:name="z48" w:id="45"/>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bookmarkEnd w:id="45"/>
    <w:bookmarkStart w:name="z49" w:id="46"/>
    <w:p>
      <w:pPr>
        <w:spacing w:after="0"/>
        <w:ind w:left="0"/>
        <w:jc w:val="both"/>
      </w:pPr>
      <w:r>
        <w:rPr>
          <w:rFonts w:ascii="Times New Roman"/>
          <w:b w:val="false"/>
          <w:i w:val="false"/>
          <w:color w:val="000000"/>
          <w:sz w:val="28"/>
        </w:rPr>
        <w:t>
      14. Мемлекеттік қызмет көрсету мәселелері жөніндегі бірыңғай байланыс орталығы: 8-800-080-7777, 1414.</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170 бұйрығына</w:t>
            </w:r>
            <w:r>
              <w:br/>
            </w:r>
            <w:r>
              <w:rPr>
                <w:rFonts w:ascii="Times New Roman"/>
                <w:b w:val="false"/>
                <w:i w:val="false"/>
                <w:color w:val="000000"/>
                <w:sz w:val="20"/>
              </w:rPr>
              <w:t>2-қосымша</w:t>
            </w:r>
          </w:p>
        </w:tc>
      </w:tr>
    </w:tbl>
    <w:bookmarkStart w:name="z51" w:id="47"/>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стандарты</w:t>
      </w:r>
    </w:p>
    <w:bookmarkEnd w:id="47"/>
    <w:p>
      <w:pPr>
        <w:spacing w:after="0"/>
        <w:ind w:left="0"/>
        <w:jc w:val="both"/>
      </w:pPr>
      <w:r>
        <w:rPr>
          <w:rFonts w:ascii="Times New Roman"/>
          <w:b w:val="false"/>
          <w:i w:val="false"/>
          <w:color w:val="ff0000"/>
          <w:sz w:val="28"/>
        </w:rPr>
        <w:t xml:space="preserve">
      Ескерту. Стандарт алып тасталды – ҚР Білім және ғылым министрінің 16.08.2019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