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d118" w14:textId="33cd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Мекемеде мәжбүрлеп емдеуде жатқан психикалық науқастың пайдалануы үшін жеке және заңды тұлғалардан түсетін ақшаны, оның ішінде жіті байқау жасалатын мамандандырылған үлгідегі мемлекеттік психиатриялық мекеменің қолма-қол ақшасын бақылау шотына есепке алынатын зейнетақы төлемдері мен мемлекеттік әлеуметтік жәрдемақыларды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және әлеуметтік даму министрінің 2015 жылғы 31 наурыздағы № 182 бұйрығы. Қазақстан Республикасының Әділет министрлігінде 2015 жылы 6 мамырда № 10965 тіркелді. Күші жойылды - Қазақстан Республикасы Денсаулық сақтау министрінің 2020 жылғы 6 қазандағы № ҚР ДСМ-115/2020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06.10.2020 </w:t>
      </w:r>
      <w:r>
        <w:rPr>
          <w:rFonts w:ascii="Times New Roman"/>
          <w:b w:val="false"/>
          <w:i w:val="false"/>
          <w:color w:val="ff0000"/>
          <w:sz w:val="28"/>
        </w:rPr>
        <w:t>№ ҚР ДСМ-115/2020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121-бабының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Мекемеде мәжбүрлеп емдеуде жатқан психикалық науқастың пайдалануы үшін жеке және заңды тұлғалардан түсетін ақшаны, оның ішінде жіті байқау жасалатын мамандандырылған үлгідегі мемлекеттік психиатриялық мекеменің қолма-қол ақшасын бақылау шотына есепке алынатын зейнетақы төлемдері мен мемлекеттік әлеуметтік жәрдемақыларды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Қаржы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182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Мекемеде мәжбүрлеп емдеуде жатқан психикалық науқастың</w:t>
      </w:r>
      <w:r>
        <w:br/>
      </w:r>
      <w:r>
        <w:rPr>
          <w:rFonts w:ascii="Times New Roman"/>
          <w:b/>
          <w:i w:val="false"/>
          <w:color w:val="000000"/>
        </w:rPr>
        <w:t>пайдалануы үшін жеке және заңды тұлғалардан түсетін ақшаны,</w:t>
      </w:r>
      <w:r>
        <w:br/>
      </w:r>
      <w:r>
        <w:rPr>
          <w:rFonts w:ascii="Times New Roman"/>
          <w:b/>
          <w:i w:val="false"/>
          <w:color w:val="000000"/>
        </w:rPr>
        <w:t>оның ішінде жіті байқау жасалатын мамандандырылған үлгідегі</w:t>
      </w:r>
      <w:r>
        <w:br/>
      </w:r>
      <w:r>
        <w:rPr>
          <w:rFonts w:ascii="Times New Roman"/>
          <w:b/>
          <w:i w:val="false"/>
          <w:color w:val="000000"/>
        </w:rPr>
        <w:t>мемлекеттік психиатриялық мекеменің қолма-қол ақшасын бақылау</w:t>
      </w:r>
      <w:r>
        <w:br/>
      </w:r>
      <w:r>
        <w:rPr>
          <w:rFonts w:ascii="Times New Roman"/>
          <w:b/>
          <w:i w:val="false"/>
          <w:color w:val="000000"/>
        </w:rPr>
        <w:t>шотына есепке алынатын зейнетақы төлемдері мен мемлекеттік</w:t>
      </w:r>
      <w:r>
        <w:br/>
      </w:r>
      <w:r>
        <w:rPr>
          <w:rFonts w:ascii="Times New Roman"/>
          <w:b/>
          <w:i w:val="false"/>
          <w:color w:val="000000"/>
        </w:rPr>
        <w:t>әлеуметтік жәрдемақыларды пайдалану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Мекемеде мәжбүрлеп емдеуде жатқан психикалық науқастың пайдалануы үшін жеке және заңды тұлғалардан түсетін ақшаны, оның ішінде жіті байқау жасалатын мамандандырылған үлгідегі мемлекеттік психиатриялық мекеменің қолма-қол ақшасын бақылау шотына есепке алынатын зейнетақы төлемдері мен мемлекеттік әлеуметтік жәрдемақыларды пайдалану қағидалары (бұдан әрі – Қағидалар)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121-бабына</w:t>
      </w:r>
      <w:r>
        <w:rPr>
          <w:rFonts w:ascii="Times New Roman"/>
          <w:b w:val="false"/>
          <w:i w:val="false"/>
          <w:color w:val="000000"/>
          <w:sz w:val="28"/>
        </w:rPr>
        <w:t xml:space="preserve"> сәйкес әзірленген және мекемеде мәжбүрлеп емдеуде жатқан психикалық науқастың жеке және заңды тұлғалардан түсетін ақшаны, оның ішінде жіті байқау жасалатын мамандандырылған үлгідегі мемлекеттік психиатриялық мекеменің қолма-қол ақшасын бақылау шотына есепке алынатын зейнетақы төлемдері мен мемлекеттік әлеуметтік жәрдемақыларды пайдалану тәртібін айқындайды.</w:t>
      </w:r>
    </w:p>
    <w:bookmarkEnd w:id="8"/>
    <w:bookmarkStart w:name="z1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3" w:id="10"/>
    <w:p>
      <w:pPr>
        <w:spacing w:after="0"/>
        <w:ind w:left="0"/>
        <w:jc w:val="both"/>
      </w:pPr>
      <w:r>
        <w:rPr>
          <w:rFonts w:ascii="Times New Roman"/>
          <w:b w:val="false"/>
          <w:i w:val="false"/>
          <w:color w:val="000000"/>
          <w:sz w:val="28"/>
        </w:rPr>
        <w:t>
      1) жіті байқау жасалатын мамандандырылған үлгідегі мемлекеттік психиатриялық мекеме (бұдан – мекеме) – психикасының ауытқуынан (ауруынан) зардап шегетін, психикалық жағдайына және жасаған қоғамға қауіпті әрекеттерінің сипатына қарай өзіне немесе басқа адамдарға айрықша қауіп төндіретін, тұрақты және жіті байқауды талап ететін адамдарға қатысты сот шешімінің негізінде медициналық сипаттағы мәжбүрлеу шаралары жүзеге асырылатын психиатриялық стационар;</w:t>
      </w:r>
    </w:p>
    <w:bookmarkEnd w:id="10"/>
    <w:bookmarkStart w:name="z14" w:id="11"/>
    <w:p>
      <w:pPr>
        <w:spacing w:after="0"/>
        <w:ind w:left="0"/>
        <w:jc w:val="both"/>
      </w:pPr>
      <w:r>
        <w:rPr>
          <w:rFonts w:ascii="Times New Roman"/>
          <w:b w:val="false"/>
          <w:i w:val="false"/>
          <w:color w:val="000000"/>
          <w:sz w:val="28"/>
        </w:rPr>
        <w:t>
      2) мекеменің қолма-қол ақшасын бақылау шоты (бұдан әрі – ҚАБШ) – жеке және заңды тұлғалардан түсетін ақша, оның ішінде зейнетақы төлемдері мен мемлекеттік әлеуметтік жәрдемақылар мекеменің жұмсау құқығынсыз уақытша орналастырылатын қолма-қол ақшаны бақылау шоты.</w:t>
      </w:r>
    </w:p>
    <w:bookmarkEnd w:id="11"/>
    <w:bookmarkStart w:name="z15" w:id="12"/>
    <w:p>
      <w:pPr>
        <w:spacing w:after="0"/>
        <w:ind w:left="0"/>
        <w:jc w:val="left"/>
      </w:pPr>
      <w:r>
        <w:rPr>
          <w:rFonts w:ascii="Times New Roman"/>
          <w:b/>
          <w:i w:val="false"/>
          <w:color w:val="000000"/>
        </w:rPr>
        <w:t xml:space="preserve"> 2. Мекемеде мәжбүрлеп емдеуде жатқан психикалық науқастың</w:t>
      </w:r>
      <w:r>
        <w:br/>
      </w:r>
      <w:r>
        <w:rPr>
          <w:rFonts w:ascii="Times New Roman"/>
          <w:b/>
          <w:i w:val="false"/>
          <w:color w:val="000000"/>
        </w:rPr>
        <w:t>пайдалануы үшін жеке және заңды тұлғалардан түсетін ақшаны,</w:t>
      </w:r>
      <w:r>
        <w:br/>
      </w:r>
      <w:r>
        <w:rPr>
          <w:rFonts w:ascii="Times New Roman"/>
          <w:b/>
          <w:i w:val="false"/>
          <w:color w:val="000000"/>
        </w:rPr>
        <w:t>оның ішінде жіті байқау жасалатын мамандандырылған үлгідегі</w:t>
      </w:r>
      <w:r>
        <w:br/>
      </w:r>
      <w:r>
        <w:rPr>
          <w:rFonts w:ascii="Times New Roman"/>
          <w:b/>
          <w:i w:val="false"/>
          <w:color w:val="000000"/>
        </w:rPr>
        <w:t>мемлекеттік психиатриялық мекеменің қолма-қол ақшасын бақылау</w:t>
      </w:r>
      <w:r>
        <w:br/>
      </w:r>
      <w:r>
        <w:rPr>
          <w:rFonts w:ascii="Times New Roman"/>
          <w:b/>
          <w:i w:val="false"/>
          <w:color w:val="000000"/>
        </w:rPr>
        <w:t>шотына есепке алынатын зейнетақы төлемдері мен мемлекеттік</w:t>
      </w:r>
      <w:r>
        <w:br/>
      </w:r>
      <w:r>
        <w:rPr>
          <w:rFonts w:ascii="Times New Roman"/>
          <w:b/>
          <w:i w:val="false"/>
          <w:color w:val="000000"/>
        </w:rPr>
        <w:t>әлеуметтік жәрдемақыларды пайдалану тәртібі</w:t>
      </w:r>
    </w:p>
    <w:bookmarkEnd w:id="12"/>
    <w:bookmarkStart w:name="z16" w:id="13"/>
    <w:p>
      <w:pPr>
        <w:spacing w:after="0"/>
        <w:ind w:left="0"/>
        <w:jc w:val="both"/>
      </w:pPr>
      <w:r>
        <w:rPr>
          <w:rFonts w:ascii="Times New Roman"/>
          <w:b w:val="false"/>
          <w:i w:val="false"/>
          <w:color w:val="000000"/>
          <w:sz w:val="28"/>
        </w:rPr>
        <w:t xml:space="preserve">
      3. Мекемеге мәжбүрлеп емдеуде жатқан психикалық науқастардың ҚАБШ-ға есепке алынатын ақшасын басқарады. ҚАБШ қаражатының пайдаланылуы бойынша </w:t>
      </w:r>
      <w:r>
        <w:rPr>
          <w:rFonts w:ascii="Times New Roman"/>
          <w:b w:val="false"/>
          <w:i w:val="false"/>
          <w:color w:val="000000"/>
          <w:sz w:val="28"/>
        </w:rPr>
        <w:t>есепке алу</w:t>
      </w:r>
      <w:r>
        <w:rPr>
          <w:rFonts w:ascii="Times New Roman"/>
          <w:b w:val="false"/>
          <w:i w:val="false"/>
          <w:color w:val="000000"/>
          <w:sz w:val="28"/>
        </w:rPr>
        <w:t xml:space="preserve"> және </w:t>
      </w:r>
      <w:r>
        <w:rPr>
          <w:rFonts w:ascii="Times New Roman"/>
          <w:b w:val="false"/>
          <w:i w:val="false"/>
          <w:color w:val="000000"/>
          <w:sz w:val="28"/>
        </w:rPr>
        <w:t>есептілік</w:t>
      </w:r>
      <w:r>
        <w:rPr>
          <w:rFonts w:ascii="Times New Roman"/>
          <w:b w:val="false"/>
          <w:i w:val="false"/>
          <w:color w:val="000000"/>
          <w:sz w:val="28"/>
        </w:rPr>
        <w:t>, сондай-ақ олардың пайдаланылуын бақылау Қазақстан Республикасының бюджет заңнамасына сәйкес жүзеге асырылады.</w:t>
      </w:r>
    </w:p>
    <w:bookmarkEnd w:id="13"/>
    <w:bookmarkStart w:name="z30" w:id="14"/>
    <w:p>
      <w:pPr>
        <w:spacing w:after="0"/>
        <w:ind w:left="0"/>
        <w:jc w:val="both"/>
      </w:pPr>
      <w:r>
        <w:rPr>
          <w:rFonts w:ascii="Times New Roman"/>
          <w:b w:val="false"/>
          <w:i w:val="false"/>
          <w:color w:val="000000"/>
          <w:sz w:val="28"/>
        </w:rPr>
        <w:t>
      4. ҚАБШ-ға есепке алынатын ақшаны есепке алуды бухгалтерлік есепке және есептілікке жауапты мекеменің құрылымдық бөлімшесі қамтамасыз етеді, ол осы мақсатта:</w:t>
      </w:r>
    </w:p>
    <w:bookmarkEnd w:id="14"/>
    <w:bookmarkStart w:name="z31" w:id="15"/>
    <w:p>
      <w:pPr>
        <w:spacing w:after="0"/>
        <w:ind w:left="0"/>
        <w:jc w:val="both"/>
      </w:pPr>
      <w:r>
        <w:rPr>
          <w:rFonts w:ascii="Times New Roman"/>
          <w:b w:val="false"/>
          <w:i w:val="false"/>
          <w:color w:val="000000"/>
          <w:sz w:val="28"/>
        </w:rPr>
        <w:t>
      1) ақша түскен кезде әрбір психикалық науқасқа ақшаның кірісі мен шығысы бойынша үнемі өзгерістер енгізіліп отыратын арнайы жеке шот ашады;</w:t>
      </w:r>
    </w:p>
    <w:bookmarkEnd w:id="15"/>
    <w:bookmarkStart w:name="z32" w:id="16"/>
    <w:p>
      <w:pPr>
        <w:spacing w:after="0"/>
        <w:ind w:left="0"/>
        <w:jc w:val="both"/>
      </w:pPr>
      <w:r>
        <w:rPr>
          <w:rFonts w:ascii="Times New Roman"/>
          <w:b w:val="false"/>
          <w:i w:val="false"/>
          <w:color w:val="000000"/>
          <w:sz w:val="28"/>
        </w:rPr>
        <w:t xml:space="preserve">
      2) осы Ереженің 5-тармағының </w:t>
      </w:r>
      <w:r>
        <w:rPr>
          <w:rFonts w:ascii="Times New Roman"/>
          <w:b w:val="false"/>
          <w:i w:val="false"/>
          <w:color w:val="000000"/>
          <w:sz w:val="28"/>
        </w:rPr>
        <w:t>12) тармақшасында</w:t>
      </w:r>
      <w:r>
        <w:rPr>
          <w:rFonts w:ascii="Times New Roman"/>
          <w:b w:val="false"/>
          <w:i w:val="false"/>
          <w:color w:val="000000"/>
          <w:sz w:val="28"/>
        </w:rPr>
        <w:t xml:space="preserve"> белгіленген жағдайларды қоспағанда, психикалық науқастардың құрылымдық емдеу бөлімшесінің басшысы растаған және мекеме басшысы бекіткен жеке өтініштерінің негізінде арнайы жеке шоттардағы ақшасын жұмсау жөніндегі операцияларды жүргізеді;</w:t>
      </w:r>
    </w:p>
    <w:bookmarkEnd w:id="16"/>
    <w:bookmarkStart w:name="z33" w:id="17"/>
    <w:p>
      <w:pPr>
        <w:spacing w:after="0"/>
        <w:ind w:left="0"/>
        <w:jc w:val="both"/>
      </w:pPr>
      <w:r>
        <w:rPr>
          <w:rFonts w:ascii="Times New Roman"/>
          <w:b w:val="false"/>
          <w:i w:val="false"/>
          <w:color w:val="000000"/>
          <w:sz w:val="28"/>
        </w:rPr>
        <w:t>
      3) психикалық науқастар өтініш білдірген тауарлар мен қызметтерге жалпы қажеттілікті қалыптастырады;</w:t>
      </w:r>
    </w:p>
    <w:bookmarkEnd w:id="17"/>
    <w:bookmarkStart w:name="z34" w:id="18"/>
    <w:p>
      <w:pPr>
        <w:spacing w:after="0"/>
        <w:ind w:left="0"/>
        <w:jc w:val="both"/>
      </w:pPr>
      <w:r>
        <w:rPr>
          <w:rFonts w:ascii="Times New Roman"/>
          <w:b w:val="false"/>
          <w:i w:val="false"/>
          <w:color w:val="000000"/>
          <w:sz w:val="28"/>
        </w:rPr>
        <w:t>
      4) психикалық науқастар өтініш білдірген тауарлар мен қызметтерге жалпы қажеттілікті қамтамасыз ету үшін өнім берушілермен шарт жасасады;</w:t>
      </w:r>
    </w:p>
    <w:bookmarkEnd w:id="18"/>
    <w:bookmarkStart w:name="z35" w:id="19"/>
    <w:p>
      <w:pPr>
        <w:spacing w:after="0"/>
        <w:ind w:left="0"/>
        <w:jc w:val="both"/>
      </w:pPr>
      <w:r>
        <w:rPr>
          <w:rFonts w:ascii="Times New Roman"/>
          <w:b w:val="false"/>
          <w:i w:val="false"/>
          <w:color w:val="000000"/>
          <w:sz w:val="28"/>
        </w:rPr>
        <w:t xml:space="preserve">
      5) мекеменің кассасына жеке және заңды тұлғалардан түскен қолма-қол ақшаны, сондай-ақ психикалық науқас мекемеге түскен кезде алынған ақшаны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қабылдайды. Мекеме кассасына қабылданған қолма-қол ақша ҚАБШ-ға психикалық науқастардың жеке шоттары бойынша екінші деңгейдегі банк арқылы есепке алынады;</w:t>
      </w:r>
    </w:p>
    <w:bookmarkEnd w:id="19"/>
    <w:p>
      <w:pPr>
        <w:spacing w:after="0"/>
        <w:ind w:left="0"/>
        <w:jc w:val="both"/>
      </w:pPr>
      <w:r>
        <w:rPr>
          <w:rFonts w:ascii="Times New Roman"/>
          <w:b w:val="false"/>
          <w:i w:val="false"/>
          <w:color w:val="000000"/>
          <w:sz w:val="28"/>
        </w:rPr>
        <w:t>
      6) ҚАБШ-ға есепке алынатын ақшаны есепке алу, қайтару, аудару жөніндегі банктік қызметтерге ақы төлеуді жүргізеді;</w:t>
      </w:r>
    </w:p>
    <w:p>
      <w:pPr>
        <w:spacing w:after="0"/>
        <w:ind w:left="0"/>
        <w:jc w:val="both"/>
      </w:pPr>
      <w:r>
        <w:rPr>
          <w:rFonts w:ascii="Times New Roman"/>
          <w:b w:val="false"/>
          <w:i w:val="false"/>
          <w:color w:val="000000"/>
          <w:sz w:val="28"/>
        </w:rPr>
        <w:t xml:space="preserve">
      7) Қазақстан Республикасының заңнамасына сәйкес ҚАБШ ақшасын пайдалану бойынша </w:t>
      </w:r>
      <w:r>
        <w:rPr>
          <w:rFonts w:ascii="Times New Roman"/>
          <w:b w:val="false"/>
          <w:i w:val="false"/>
          <w:color w:val="000000"/>
          <w:sz w:val="28"/>
        </w:rPr>
        <w:t>есепке алу</w:t>
      </w:r>
      <w:r>
        <w:rPr>
          <w:rFonts w:ascii="Times New Roman"/>
          <w:b w:val="false"/>
          <w:i w:val="false"/>
          <w:color w:val="000000"/>
          <w:sz w:val="28"/>
        </w:rPr>
        <w:t xml:space="preserve"> мен </w:t>
      </w:r>
      <w:r>
        <w:rPr>
          <w:rFonts w:ascii="Times New Roman"/>
          <w:b w:val="false"/>
          <w:i w:val="false"/>
          <w:color w:val="000000"/>
          <w:sz w:val="28"/>
        </w:rPr>
        <w:t>есептілікті</w:t>
      </w:r>
      <w:r>
        <w:rPr>
          <w:rFonts w:ascii="Times New Roman"/>
          <w:b w:val="false"/>
          <w:i w:val="false"/>
          <w:color w:val="000000"/>
          <w:sz w:val="28"/>
        </w:rPr>
        <w:t xml:space="preserve"> жүргізеді.</w:t>
      </w:r>
    </w:p>
    <w:bookmarkStart w:name="z36" w:id="20"/>
    <w:p>
      <w:pPr>
        <w:spacing w:after="0"/>
        <w:ind w:left="0"/>
        <w:jc w:val="both"/>
      </w:pPr>
      <w:r>
        <w:rPr>
          <w:rFonts w:ascii="Times New Roman"/>
          <w:b w:val="false"/>
          <w:i w:val="false"/>
          <w:color w:val="000000"/>
          <w:sz w:val="28"/>
        </w:rPr>
        <w:t>
      5. Мәжбүрлеп емдеуде жатқан психикалық науқастар өздерінің  арнайы жеке шоттарына есепке алынатын ақшаны мынадай мақсаттарға пайдаланылады:</w:t>
      </w:r>
    </w:p>
    <w:bookmarkEnd w:id="20"/>
    <w:p>
      <w:pPr>
        <w:spacing w:after="0"/>
        <w:ind w:left="0"/>
        <w:jc w:val="both"/>
      </w:pPr>
      <w:r>
        <w:rPr>
          <w:rFonts w:ascii="Times New Roman"/>
          <w:b w:val="false"/>
          <w:i w:val="false"/>
          <w:color w:val="000000"/>
          <w:sz w:val="28"/>
        </w:rPr>
        <w:t>
      1) ең қажетті заттар, жеке гигиеналық заттар, киім, аяқ киім, жұмсақ инвентарь сатып алу;</w:t>
      </w:r>
    </w:p>
    <w:p>
      <w:pPr>
        <w:spacing w:after="0"/>
        <w:ind w:left="0"/>
        <w:jc w:val="both"/>
      </w:pPr>
      <w:r>
        <w:rPr>
          <w:rFonts w:ascii="Times New Roman"/>
          <w:b w:val="false"/>
          <w:i w:val="false"/>
          <w:color w:val="000000"/>
          <w:sz w:val="28"/>
        </w:rPr>
        <w:t>
      2) қосымша тамақ өнімдерін сатып алу.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