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6e774" w14:textId="1d6e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Автомобиль жолдары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14 сәуірдегі № 442 бұйрығы. Қазақстан Республикасының Әділет министрлігінде 2015 жылы 30 сәуірде № 10914 тіркелді. Күші жойылды - Қазақстан Республикасы Инвестициялар және даму министрінің 2018 жылғы 8 қарашадағы № 774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08.11.2018 </w:t>
      </w:r>
      <w:r>
        <w:rPr>
          <w:rFonts w:ascii="Times New Roman"/>
          <w:b w:val="false"/>
          <w:i w:val="false"/>
          <w:color w:val="ff0000"/>
          <w:sz w:val="28"/>
        </w:rPr>
        <w:t>№ 774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7"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Автомобиль жолдары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18"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Автомобиль жолдары комитеті (М.Қ. Пішембаев) заңнамамен белгіленген тәртіпте: </w:t>
      </w:r>
    </w:p>
    <w:bookmarkEnd w:id="2"/>
    <w:bookmarkStart w:name="z1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0"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21"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22"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23" w:id="7"/>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Автомобиль жолдары комитеті" мемлекеттік мекемесінің ережесін бекіту туралы" Қазақстан Республикасының Инвестициялар және даму министрінің міндетін атқарушының 2014 жылғы № 69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9830 болып тіркелді, 2014 жылғы 30 қазанда "Әділет" ақпараттық-құқықтық жүйесінде жарияланды).</w:t>
      </w:r>
    </w:p>
    <w:bookmarkEnd w:id="7"/>
    <w:bookmarkStart w:name="z24" w:id="8"/>
    <w:p>
      <w:pPr>
        <w:spacing w:after="0"/>
        <w:ind w:left="0"/>
        <w:jc w:val="both"/>
      </w:pPr>
      <w:r>
        <w:rPr>
          <w:rFonts w:ascii="Times New Roman"/>
          <w:b w:val="false"/>
          <w:i w:val="false"/>
          <w:color w:val="000000"/>
          <w:sz w:val="28"/>
        </w:rPr>
        <w:t>
      4. Осы бұйрықтың орындалуын бақылау Қазақстан Республикасы Инвестициялар және даму бірінші вице-министрі Ж.М. Қасымбекке жүктелсін.</w:t>
      </w:r>
    </w:p>
    <w:bookmarkEnd w:id="8"/>
    <w:bookmarkStart w:name="z25" w:id="9"/>
    <w:p>
      <w:pPr>
        <w:spacing w:after="0"/>
        <w:ind w:left="0"/>
        <w:jc w:val="both"/>
      </w:pPr>
      <w:r>
        <w:rPr>
          <w:rFonts w:ascii="Times New Roman"/>
          <w:b w:val="false"/>
          <w:i w:val="false"/>
          <w:color w:val="000000"/>
          <w:sz w:val="28"/>
        </w:rPr>
        <w:t>
      5. Осы бұйрық оның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442 бұйрығымен</w:t>
            </w:r>
            <w:r>
              <w:br/>
            </w:r>
            <w:r>
              <w:rPr>
                <w:rFonts w:ascii="Times New Roman"/>
                <w:b w:val="false"/>
                <w:i w:val="false"/>
                <w:color w:val="000000"/>
                <w:sz w:val="20"/>
              </w:rPr>
              <w:t>бекітілген</w:t>
            </w:r>
          </w:p>
        </w:tc>
      </w:tr>
    </w:tbl>
    <w:bookmarkStart w:name="z4" w:id="10"/>
    <w:p>
      <w:pPr>
        <w:spacing w:after="0"/>
        <w:ind w:left="0"/>
        <w:jc w:val="left"/>
      </w:pPr>
      <w:r>
        <w:rPr>
          <w:rFonts w:ascii="Times New Roman"/>
          <w:b/>
          <w:i w:val="false"/>
          <w:color w:val="000000"/>
        </w:rPr>
        <w:t xml:space="preserve"> "Қазақстан Республикасы Инвестициялар және даму министрлiгiнiң</w:t>
      </w:r>
      <w:r>
        <w:br/>
      </w:r>
      <w:r>
        <w:rPr>
          <w:rFonts w:ascii="Times New Roman"/>
          <w:b/>
          <w:i w:val="false"/>
          <w:color w:val="000000"/>
        </w:rPr>
        <w:t>Автомобиль жолдары комитетi" республикалық мемлекеттік</w:t>
      </w:r>
      <w:r>
        <w:br/>
      </w:r>
      <w:r>
        <w:rPr>
          <w:rFonts w:ascii="Times New Roman"/>
          <w:b/>
          <w:i w:val="false"/>
          <w:color w:val="000000"/>
        </w:rPr>
        <w:t>мекемесінің ережесі</w:t>
      </w:r>
      <w:r>
        <w:br/>
      </w:r>
      <w:r>
        <w:rPr>
          <w:rFonts w:ascii="Times New Roman"/>
          <w:b/>
          <w:i w:val="false"/>
          <w:color w:val="000000"/>
        </w:rPr>
        <w:t>1. Жалпы ережелер</w:t>
      </w:r>
    </w:p>
    <w:bookmarkEnd w:id="10"/>
    <w:bookmarkStart w:name="z6" w:id="11"/>
    <w:p>
      <w:pPr>
        <w:spacing w:after="0"/>
        <w:ind w:left="0"/>
        <w:jc w:val="both"/>
      </w:pPr>
      <w:r>
        <w:rPr>
          <w:rFonts w:ascii="Times New Roman"/>
          <w:b w:val="false"/>
          <w:i w:val="false"/>
          <w:color w:val="000000"/>
          <w:sz w:val="28"/>
        </w:rPr>
        <w:t>
      1. "Қазақстан Республикасы Инвестициялар және даму министрлігінiң Автомобиль жолдары комитетi" республикалық мемлекеттік мекемесі (бұдан әрi - Комитет) Қазақстан Республикасы Инвестициялар және даму министрлiгiнің (бұдан әрі – Министрлік) реттеу және іске асыру функцияларын жүзеге асыратын, сондай-ақ автомобиль жолдары саласындағы Министрліктің стратегиялық функцияларын орындауға қатысатын ведомствосы болып табылады.</w:t>
      </w:r>
    </w:p>
    <w:bookmarkEnd w:id="11"/>
    <w:bookmarkStart w:name="z2" w:id="12"/>
    <w:p>
      <w:pPr>
        <w:spacing w:after="0"/>
        <w:ind w:left="0"/>
        <w:jc w:val="both"/>
      </w:pPr>
      <w:r>
        <w:rPr>
          <w:rFonts w:ascii="Times New Roman"/>
          <w:b w:val="false"/>
          <w:i w:val="false"/>
          <w:color w:val="000000"/>
          <w:sz w:val="28"/>
        </w:rPr>
        <w:t xml:space="preserve">
      2. Комитет өз қызметiн Қазақстан Республикасының Конституциясы мен заңдарына, Қазақстан Республикасы Президентiнің және Үкiметiнiң актілеріне, өзге де нормативтiк құқықтық актілерге, сондай-ақ осы Ережеге сәйкес жүзеге асырады. </w:t>
      </w:r>
    </w:p>
    <w:bookmarkEnd w:id="12"/>
    <w:bookmarkStart w:name="z26" w:id="13"/>
    <w:p>
      <w:pPr>
        <w:spacing w:after="0"/>
        <w:ind w:left="0"/>
        <w:jc w:val="both"/>
      </w:pPr>
      <w:r>
        <w:rPr>
          <w:rFonts w:ascii="Times New Roman"/>
          <w:b w:val="false"/>
          <w:i w:val="false"/>
          <w:color w:val="000000"/>
          <w:sz w:val="28"/>
        </w:rPr>
        <w:t xml:space="preserve">
      3. Комитет республикалық мемлекеттiк мекеменiң ұйымдастырушылық-құқықтық нысанындағы заңды тұлға болып табылады, өз атауы мемлекеттiк тiлде жазылған мөрi мен мөртабандары, белгiленген үлгiдегi бланкiлерi, заңнамаға сәйкес қазынашылық органдарында шоттары болады. </w:t>
      </w:r>
    </w:p>
    <w:bookmarkEnd w:id="13"/>
    <w:bookmarkStart w:name="z27" w:id="14"/>
    <w:p>
      <w:pPr>
        <w:spacing w:after="0"/>
        <w:ind w:left="0"/>
        <w:jc w:val="both"/>
      </w:pPr>
      <w:r>
        <w:rPr>
          <w:rFonts w:ascii="Times New Roman"/>
          <w:b w:val="false"/>
          <w:i w:val="false"/>
          <w:color w:val="000000"/>
          <w:sz w:val="28"/>
        </w:rPr>
        <w:t xml:space="preserve">
      4. Комитет өз атынан азаматтық-құқықтық қатынастарға түседi. </w:t>
      </w:r>
    </w:p>
    <w:bookmarkEnd w:id="14"/>
    <w:bookmarkStart w:name="z28" w:id="15"/>
    <w:p>
      <w:pPr>
        <w:spacing w:after="0"/>
        <w:ind w:left="0"/>
        <w:jc w:val="both"/>
      </w:pPr>
      <w:r>
        <w:rPr>
          <w:rFonts w:ascii="Times New Roman"/>
          <w:b w:val="false"/>
          <w:i w:val="false"/>
          <w:color w:val="000000"/>
          <w:sz w:val="28"/>
        </w:rPr>
        <w:t>
      5. Комитет егер заңнамаға сәйкес оған уәкілетті болса, оның мемлекет атынан азаматтық-құқықтық қатынастардың тарапында болуға құқығы бар.</w:t>
      </w:r>
    </w:p>
    <w:bookmarkEnd w:id="15"/>
    <w:bookmarkStart w:name="z29" w:id="16"/>
    <w:p>
      <w:pPr>
        <w:spacing w:after="0"/>
        <w:ind w:left="0"/>
        <w:jc w:val="both"/>
      </w:pPr>
      <w:r>
        <w:rPr>
          <w:rFonts w:ascii="Times New Roman"/>
          <w:b w:val="false"/>
          <w:i w:val="false"/>
          <w:color w:val="000000"/>
          <w:sz w:val="28"/>
        </w:rPr>
        <w:t xml:space="preserve">
      6. Комитет өз құзыретiнің мәселелері бойынша заңнамада белгiленген тәртiпте Төрағаның бұйрықтарымен ресімделетін шешімдерді қабылдайды. </w:t>
      </w:r>
    </w:p>
    <w:bookmarkEnd w:id="16"/>
    <w:bookmarkStart w:name="z30" w:id="17"/>
    <w:p>
      <w:pPr>
        <w:spacing w:after="0"/>
        <w:ind w:left="0"/>
        <w:jc w:val="both"/>
      </w:pPr>
      <w:r>
        <w:rPr>
          <w:rFonts w:ascii="Times New Roman"/>
          <w:b w:val="false"/>
          <w:i w:val="false"/>
          <w:color w:val="000000"/>
          <w:sz w:val="28"/>
        </w:rPr>
        <w:t xml:space="preserve">
      7. Комитеттiң құрылымын және штат санын Қазақстан Республикасы Инвестициялар және даму министрінің келісімі бойынша Қазақстан Республикасы Инвестициялар және даму министрлігінің жауапты хатшысы бекiтедi. </w:t>
      </w:r>
    </w:p>
    <w:bookmarkEnd w:id="17"/>
    <w:bookmarkStart w:name="z31" w:id="18"/>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18"/>
    <w:bookmarkStart w:name="z32" w:id="19"/>
    <w:p>
      <w:pPr>
        <w:spacing w:after="0"/>
        <w:ind w:left="0"/>
        <w:jc w:val="both"/>
      </w:pPr>
      <w:r>
        <w:rPr>
          <w:rFonts w:ascii="Times New Roman"/>
          <w:b w:val="false"/>
          <w:i w:val="false"/>
          <w:color w:val="000000"/>
          <w:sz w:val="28"/>
        </w:rPr>
        <w:t xml:space="preserve">
      9. Комитеттiң толық атауы – "Қазақстан Республикасы Инвестициялар және даму министрлігінің Автомобиль жолдары комитетi" республикалық мемлекеттiк мекемесі. </w:t>
      </w:r>
    </w:p>
    <w:bookmarkEnd w:id="19"/>
    <w:bookmarkStart w:name="z33" w:id="20"/>
    <w:p>
      <w:pPr>
        <w:spacing w:after="0"/>
        <w:ind w:left="0"/>
        <w:jc w:val="both"/>
      </w:pPr>
      <w:r>
        <w:rPr>
          <w:rFonts w:ascii="Times New Roman"/>
          <w:b w:val="false"/>
          <w:i w:val="false"/>
          <w:color w:val="000000"/>
          <w:sz w:val="28"/>
        </w:rPr>
        <w:t xml:space="preserve">
      10. Осы Ереже Комитеттiң құрылтай құжаты болып табылады. </w:t>
      </w:r>
    </w:p>
    <w:bookmarkEnd w:id="20"/>
    <w:bookmarkStart w:name="z34" w:id="21"/>
    <w:p>
      <w:pPr>
        <w:spacing w:after="0"/>
        <w:ind w:left="0"/>
        <w:jc w:val="both"/>
      </w:pPr>
      <w:r>
        <w:rPr>
          <w:rFonts w:ascii="Times New Roman"/>
          <w:b w:val="false"/>
          <w:i w:val="false"/>
          <w:color w:val="000000"/>
          <w:sz w:val="28"/>
        </w:rPr>
        <w:t>
      11. Комитеттiң қызметiн қаржыландыру республикалық бюджеттен жүзеге асырылады.</w:t>
      </w:r>
    </w:p>
    <w:bookmarkEnd w:id="21"/>
    <w:bookmarkStart w:name="z35" w:id="22"/>
    <w:p>
      <w:pPr>
        <w:spacing w:after="0"/>
        <w:ind w:left="0"/>
        <w:jc w:val="both"/>
      </w:pPr>
      <w:r>
        <w:rPr>
          <w:rFonts w:ascii="Times New Roman"/>
          <w:b w:val="false"/>
          <w:i w:val="false"/>
          <w:color w:val="000000"/>
          <w:sz w:val="28"/>
        </w:rPr>
        <w:t xml:space="preserve">
      12. Комитетке кәсiпкерлiк субъектiлерімен Комитеттiң функциялары болып табылатын мiндеттердi орындау тұрғысында шарттық қатынастарға түсуге жол берілмейді. </w:t>
      </w:r>
    </w:p>
    <w:bookmarkEnd w:id="22"/>
    <w:bookmarkStart w:name="z36" w:id="23"/>
    <w:p>
      <w:pPr>
        <w:spacing w:after="0"/>
        <w:ind w:left="0"/>
        <w:jc w:val="both"/>
      </w:pPr>
      <w:r>
        <w:rPr>
          <w:rFonts w:ascii="Times New Roman"/>
          <w:b w:val="false"/>
          <w:i w:val="false"/>
          <w:color w:val="000000"/>
          <w:sz w:val="28"/>
        </w:rPr>
        <w:t>
      Егер Комитетке кіріс әкелетiн қызметтi жүзеге асыруға Қазақстан Республикасының заңнамалық актілерімен құқық берiлген болса, онда осындай қызметтен түскен кіріс республикалық бюджеттiң пайдасына жiберiледi.</w:t>
      </w:r>
    </w:p>
    <w:bookmarkEnd w:id="23"/>
    <w:bookmarkStart w:name="z7" w:id="24"/>
    <w:p>
      <w:pPr>
        <w:spacing w:after="0"/>
        <w:ind w:left="0"/>
        <w:jc w:val="left"/>
      </w:pPr>
      <w:r>
        <w:rPr>
          <w:rFonts w:ascii="Times New Roman"/>
          <w:b/>
          <w:i w:val="false"/>
          <w:color w:val="000000"/>
        </w:rPr>
        <w:t xml:space="preserve"> 2. Комитеттің миссиясы, негізгі міндеттері, функциялары, құқықтары мен міндеттері</w:t>
      </w:r>
    </w:p>
    <w:bookmarkEnd w:id="24"/>
    <w:bookmarkStart w:name="z8" w:id="25"/>
    <w:p>
      <w:pPr>
        <w:spacing w:after="0"/>
        <w:ind w:left="0"/>
        <w:jc w:val="both"/>
      </w:pPr>
      <w:r>
        <w:rPr>
          <w:rFonts w:ascii="Times New Roman"/>
          <w:b w:val="false"/>
          <w:i w:val="false"/>
          <w:color w:val="000000"/>
          <w:sz w:val="28"/>
        </w:rPr>
        <w:t>
      13. Миссиясы: жалпыға ортақ пайдаланылатын автомобиль жолдарын дамытудың мемлекеттік саясатын қалыптастыруға қатысу.</w:t>
      </w:r>
    </w:p>
    <w:bookmarkEnd w:id="25"/>
    <w:bookmarkStart w:name="z37" w:id="26"/>
    <w:p>
      <w:pPr>
        <w:spacing w:after="0"/>
        <w:ind w:left="0"/>
        <w:jc w:val="both"/>
      </w:pPr>
      <w:r>
        <w:rPr>
          <w:rFonts w:ascii="Times New Roman"/>
          <w:b w:val="false"/>
          <w:i w:val="false"/>
          <w:color w:val="000000"/>
          <w:sz w:val="28"/>
        </w:rPr>
        <w:t>
      14. Міндеті: жалпыға ортақ пайдаланылатын автомобиль жолдары саласындағы мемлекеттік саясатты қалыптастыруға және іске асыруға қатысу.</w:t>
      </w:r>
    </w:p>
    <w:bookmarkEnd w:id="26"/>
    <w:bookmarkStart w:name="z38" w:id="27"/>
    <w:p>
      <w:pPr>
        <w:spacing w:after="0"/>
        <w:ind w:left="0"/>
        <w:jc w:val="both"/>
      </w:pPr>
      <w:r>
        <w:rPr>
          <w:rFonts w:ascii="Times New Roman"/>
          <w:b w:val="false"/>
          <w:i w:val="false"/>
          <w:color w:val="000000"/>
          <w:sz w:val="28"/>
        </w:rPr>
        <w:t>
      Функциялары:</w:t>
      </w:r>
    </w:p>
    <w:bookmarkEnd w:id="27"/>
    <w:bookmarkStart w:name="z39" w:id="28"/>
    <w:p>
      <w:pPr>
        <w:spacing w:after="0"/>
        <w:ind w:left="0"/>
        <w:jc w:val="both"/>
      </w:pPr>
      <w:r>
        <w:rPr>
          <w:rFonts w:ascii="Times New Roman"/>
          <w:b w:val="false"/>
          <w:i w:val="false"/>
          <w:color w:val="000000"/>
          <w:sz w:val="28"/>
        </w:rPr>
        <w:t>
      1) Комитеттің құзыреті шегінде реттеу және іске асыру функцияларын жүзеге асыру және Министрліктің стратегиялық функцияларын орындауға қатысу;</w:t>
      </w:r>
    </w:p>
    <w:bookmarkEnd w:id="28"/>
    <w:bookmarkStart w:name="z40" w:id="29"/>
    <w:p>
      <w:pPr>
        <w:spacing w:after="0"/>
        <w:ind w:left="0"/>
        <w:jc w:val="both"/>
      </w:pPr>
      <w:r>
        <w:rPr>
          <w:rFonts w:ascii="Times New Roman"/>
          <w:b w:val="false"/>
          <w:i w:val="false"/>
          <w:color w:val="000000"/>
          <w:sz w:val="28"/>
        </w:rPr>
        <w:t xml:space="preserve">
      2) өз құзыретi шегiнде халықаралық ынтымақтастықты жүзеге асыру; </w:t>
      </w:r>
    </w:p>
    <w:bookmarkEnd w:id="29"/>
    <w:bookmarkStart w:name="z41" w:id="30"/>
    <w:p>
      <w:pPr>
        <w:spacing w:after="0"/>
        <w:ind w:left="0"/>
        <w:jc w:val="both"/>
      </w:pPr>
      <w:r>
        <w:rPr>
          <w:rFonts w:ascii="Times New Roman"/>
          <w:b w:val="false"/>
          <w:i w:val="false"/>
          <w:color w:val="000000"/>
          <w:sz w:val="28"/>
        </w:rPr>
        <w:t>
      3)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30"/>
    <w:bookmarkStart w:name="z42" w:id="31"/>
    <w:p>
      <w:pPr>
        <w:spacing w:after="0"/>
        <w:ind w:left="0"/>
        <w:jc w:val="both"/>
      </w:pPr>
      <w:r>
        <w:rPr>
          <w:rFonts w:ascii="Times New Roman"/>
          <w:b w:val="false"/>
          <w:i w:val="false"/>
          <w:color w:val="000000"/>
          <w:sz w:val="28"/>
        </w:rPr>
        <w:t xml:space="preserve">
      4) ұлттық қауiпсiздiк саласындағы заңдар мен өзге де нормативтiк құқықтық актiлердiң сақталуын қамтамасыз ету; </w:t>
      </w:r>
    </w:p>
    <w:bookmarkEnd w:id="31"/>
    <w:bookmarkStart w:name="z43" w:id="32"/>
    <w:p>
      <w:pPr>
        <w:spacing w:after="0"/>
        <w:ind w:left="0"/>
        <w:jc w:val="both"/>
      </w:pPr>
      <w:r>
        <w:rPr>
          <w:rFonts w:ascii="Times New Roman"/>
          <w:b w:val="false"/>
          <w:i w:val="false"/>
          <w:color w:val="000000"/>
          <w:sz w:val="28"/>
        </w:rPr>
        <w:t>
      5) Қазақстан Республикасының атынан жасалатын Қазақстан Республикасының халықаралық шарттары бойынша міндеттемелерді орындау;</w:t>
      </w:r>
    </w:p>
    <w:bookmarkEnd w:id="32"/>
    <w:bookmarkStart w:name="z44" w:id="33"/>
    <w:p>
      <w:pPr>
        <w:spacing w:after="0"/>
        <w:ind w:left="0"/>
        <w:jc w:val="both"/>
      </w:pPr>
      <w:r>
        <w:rPr>
          <w:rFonts w:ascii="Times New Roman"/>
          <w:b w:val="false"/>
          <w:i w:val="false"/>
          <w:color w:val="000000"/>
          <w:sz w:val="28"/>
        </w:rPr>
        <w:t>
      6) жол саласындағы инвестициялық және әлеуметтiк саясатты iске асыру.</w:t>
      </w:r>
    </w:p>
    <w:bookmarkEnd w:id="33"/>
    <w:bookmarkStart w:name="z45" w:id="34"/>
    <w:p>
      <w:pPr>
        <w:spacing w:after="0"/>
        <w:ind w:left="0"/>
        <w:jc w:val="both"/>
      </w:pPr>
      <w:r>
        <w:rPr>
          <w:rFonts w:ascii="Times New Roman"/>
          <w:b w:val="false"/>
          <w:i w:val="false"/>
          <w:color w:val="000000"/>
          <w:sz w:val="28"/>
        </w:rPr>
        <w:t>
      15. Міндеті: жалпыға ортақ пайдаланылатын автомобиль жолдары саласында мемлекеттік басқаруға қатысу.</w:t>
      </w:r>
    </w:p>
    <w:bookmarkEnd w:id="34"/>
    <w:bookmarkStart w:name="z46" w:id="35"/>
    <w:p>
      <w:pPr>
        <w:spacing w:after="0"/>
        <w:ind w:left="0"/>
        <w:jc w:val="both"/>
      </w:pPr>
      <w:r>
        <w:rPr>
          <w:rFonts w:ascii="Times New Roman"/>
          <w:b w:val="false"/>
          <w:i w:val="false"/>
          <w:color w:val="000000"/>
          <w:sz w:val="28"/>
        </w:rPr>
        <w:t>
      Функциялары:</w:t>
      </w:r>
    </w:p>
    <w:bookmarkEnd w:id="35"/>
    <w:bookmarkStart w:name="z47" w:id="36"/>
    <w:p>
      <w:pPr>
        <w:spacing w:after="0"/>
        <w:ind w:left="0"/>
        <w:jc w:val="both"/>
      </w:pPr>
      <w:r>
        <w:rPr>
          <w:rFonts w:ascii="Times New Roman"/>
          <w:b w:val="false"/>
          <w:i w:val="false"/>
          <w:color w:val="000000"/>
          <w:sz w:val="28"/>
        </w:rPr>
        <w:t>
      1)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36"/>
    <w:bookmarkStart w:name="z48" w:id="37"/>
    <w:p>
      <w:pPr>
        <w:spacing w:after="0"/>
        <w:ind w:left="0"/>
        <w:jc w:val="both"/>
      </w:pPr>
      <w:r>
        <w:rPr>
          <w:rFonts w:ascii="Times New Roman"/>
          <w:b w:val="false"/>
          <w:i w:val="false"/>
          <w:color w:val="000000"/>
          <w:sz w:val="28"/>
        </w:rPr>
        <w:t>
      2) Қазақстан Республикасы Үкіметінің шешімі бойынша акциялардың мемлекеттік пакетіне (жарғылық капиталдағы қатысу үлесі)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37"/>
    <w:bookmarkStart w:name="z49" w:id="38"/>
    <w:p>
      <w:pPr>
        <w:spacing w:after="0"/>
        <w:ind w:left="0"/>
        <w:jc w:val="both"/>
      </w:pPr>
      <w:r>
        <w:rPr>
          <w:rFonts w:ascii="Times New Roman"/>
          <w:b w:val="false"/>
          <w:i w:val="false"/>
          <w:color w:val="000000"/>
          <w:sz w:val="28"/>
        </w:rPr>
        <w:t>
      3) жалпыға ортақ пайдаланылатын автомобиль жолдарын мемлекеттiк есепке алуды жүзеге асыру;</w:t>
      </w:r>
    </w:p>
    <w:bookmarkEnd w:id="38"/>
    <w:bookmarkStart w:name="z50" w:id="39"/>
    <w:p>
      <w:pPr>
        <w:spacing w:after="0"/>
        <w:ind w:left="0"/>
        <w:jc w:val="both"/>
      </w:pPr>
      <w:r>
        <w:rPr>
          <w:rFonts w:ascii="Times New Roman"/>
          <w:b w:val="false"/>
          <w:i w:val="false"/>
          <w:color w:val="000000"/>
          <w:sz w:val="28"/>
        </w:rPr>
        <w:t>
      4) облыстық маңызы бар жалпыға ортақ пайдаланылатын автомобиль жолдарының атаулары мен индекстерiн келiсу;</w:t>
      </w:r>
    </w:p>
    <w:bookmarkEnd w:id="39"/>
    <w:bookmarkStart w:name="z51" w:id="40"/>
    <w:p>
      <w:pPr>
        <w:spacing w:after="0"/>
        <w:ind w:left="0"/>
        <w:jc w:val="both"/>
      </w:pPr>
      <w:r>
        <w:rPr>
          <w:rFonts w:ascii="Times New Roman"/>
          <w:b w:val="false"/>
          <w:i w:val="false"/>
          <w:color w:val="000000"/>
          <w:sz w:val="28"/>
        </w:rPr>
        <w:t>
      5) облыстық маңызы бар жалпыға ортақ пайдаланылатын автомобиль жолдарының тiзбесiн келiсу;</w:t>
      </w:r>
    </w:p>
    <w:bookmarkEnd w:id="40"/>
    <w:bookmarkStart w:name="z52" w:id="41"/>
    <w:p>
      <w:pPr>
        <w:spacing w:after="0"/>
        <w:ind w:left="0"/>
        <w:jc w:val="both"/>
      </w:pPr>
      <w:r>
        <w:rPr>
          <w:rFonts w:ascii="Times New Roman"/>
          <w:b w:val="false"/>
          <w:i w:val="false"/>
          <w:color w:val="000000"/>
          <w:sz w:val="28"/>
        </w:rPr>
        <w:t>
      6) мемлекеттiк тапсырманы орындау шеңберiнде Ұлттық операторды қаржыландыру;</w:t>
      </w:r>
    </w:p>
    <w:bookmarkEnd w:id="41"/>
    <w:bookmarkStart w:name="z53" w:id="42"/>
    <w:p>
      <w:pPr>
        <w:spacing w:after="0"/>
        <w:ind w:left="0"/>
        <w:jc w:val="both"/>
      </w:pPr>
      <w:r>
        <w:rPr>
          <w:rFonts w:ascii="Times New Roman"/>
          <w:b w:val="false"/>
          <w:i w:val="false"/>
          <w:color w:val="000000"/>
          <w:sz w:val="28"/>
        </w:rPr>
        <w:t>
      7) автомобиль жолдарын салу, реконструкциялау, жөндеу және күтіп-ұстау кезiнде талап етiлетiн сапаны жобалау саласында қабылданған нормалар мен стандарттардың сақталуын қамтамасыз ету;</w:t>
      </w:r>
    </w:p>
    <w:bookmarkEnd w:id="42"/>
    <w:bookmarkStart w:name="z54" w:id="43"/>
    <w:p>
      <w:pPr>
        <w:spacing w:after="0"/>
        <w:ind w:left="0"/>
        <w:jc w:val="both"/>
      </w:pPr>
      <w:r>
        <w:rPr>
          <w:rFonts w:ascii="Times New Roman"/>
          <w:b w:val="false"/>
          <w:i w:val="false"/>
          <w:color w:val="000000"/>
          <w:sz w:val="28"/>
        </w:rPr>
        <w:t>
      8) ақылы автомобиль жолдарын (учаскелерді) құру мен пайдалануды бақылауды жүзеге асыру;</w:t>
      </w:r>
    </w:p>
    <w:bookmarkEnd w:id="43"/>
    <w:bookmarkStart w:name="z55" w:id="44"/>
    <w:p>
      <w:pPr>
        <w:spacing w:after="0"/>
        <w:ind w:left="0"/>
        <w:jc w:val="both"/>
      </w:pPr>
      <w:r>
        <w:rPr>
          <w:rFonts w:ascii="Times New Roman"/>
          <w:b w:val="false"/>
          <w:i w:val="false"/>
          <w:color w:val="000000"/>
          <w:sz w:val="28"/>
        </w:rPr>
        <w:t>
      9) халықаралық және республикалық маңызы бар жалпыға ортақ пайдаланылатын автомобиль жолдарына бөлiнген белдеудiң жол органдары, Ұлттық оператор немесе концессионер пайдаланбайтын жер учаскелерiн жолдың көлiктiк-пайдаланылу сапасының төмендеуiне жол бермеу, көлiк құралдары жүрiсiнiң қауiпсiздiгi мен қоршаған ортаны қорғау талаптарын сақтау шартымен сыртқы (көрнекi) жарнаманы орналастыру үшiн жеке және заңды тұлғаларға уақытша қысқа мерзiмдi жер пайдалануға беру;</w:t>
      </w:r>
    </w:p>
    <w:bookmarkEnd w:id="44"/>
    <w:bookmarkStart w:name="z56" w:id="45"/>
    <w:p>
      <w:pPr>
        <w:spacing w:after="0"/>
        <w:ind w:left="0"/>
        <w:jc w:val="both"/>
      </w:pPr>
      <w:r>
        <w:rPr>
          <w:rFonts w:ascii="Times New Roman"/>
          <w:b w:val="false"/>
          <w:i w:val="false"/>
          <w:color w:val="000000"/>
          <w:sz w:val="28"/>
        </w:rPr>
        <w:t>
      10)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жол жүрісінің қауіпсіздігі жөніндегі органмен және төтенше жағдайлар жөніндегі уәкілетті органмен бірлесе отырып,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 немесе тоқтату және автомобиль жолдарын пайдалану қағидаларының сақталуын бақылауды жүзеге асыру;</w:t>
      </w:r>
    </w:p>
    <w:bookmarkEnd w:id="45"/>
    <w:bookmarkStart w:name="z57" w:id="46"/>
    <w:p>
      <w:pPr>
        <w:spacing w:after="0"/>
        <w:ind w:left="0"/>
        <w:jc w:val="both"/>
      </w:pPr>
      <w:r>
        <w:rPr>
          <w:rFonts w:ascii="Times New Roman"/>
          <w:b w:val="false"/>
          <w:i w:val="false"/>
          <w:color w:val="000000"/>
          <w:sz w:val="28"/>
        </w:rPr>
        <w:t>
      11) соттарға Қазақстан Республикасының заңнамасына сәйкес талап-арыздар беру.</w:t>
      </w:r>
    </w:p>
    <w:bookmarkEnd w:id="46"/>
    <w:bookmarkStart w:name="z58" w:id="47"/>
    <w:p>
      <w:pPr>
        <w:spacing w:after="0"/>
        <w:ind w:left="0"/>
        <w:jc w:val="both"/>
      </w:pPr>
      <w:r>
        <w:rPr>
          <w:rFonts w:ascii="Times New Roman"/>
          <w:b w:val="false"/>
          <w:i w:val="false"/>
          <w:color w:val="000000"/>
          <w:sz w:val="28"/>
        </w:rPr>
        <w:t>
      16. Міндеті: жалпыға ортақ пайдаланылатын автомобиль жолдары саласында нормативтік құқықтық актілерді әзірлеу және бекіту.</w:t>
      </w:r>
    </w:p>
    <w:bookmarkEnd w:id="47"/>
    <w:bookmarkStart w:name="z59" w:id="48"/>
    <w:p>
      <w:pPr>
        <w:spacing w:after="0"/>
        <w:ind w:left="0"/>
        <w:jc w:val="both"/>
      </w:pPr>
      <w:r>
        <w:rPr>
          <w:rFonts w:ascii="Times New Roman"/>
          <w:b w:val="false"/>
          <w:i w:val="false"/>
          <w:color w:val="000000"/>
          <w:sz w:val="28"/>
        </w:rPr>
        <w:t>
      Функциялары:</w:t>
      </w:r>
    </w:p>
    <w:bookmarkEnd w:id="48"/>
    <w:bookmarkStart w:name="z60" w:id="49"/>
    <w:p>
      <w:pPr>
        <w:spacing w:after="0"/>
        <w:ind w:left="0"/>
        <w:jc w:val="both"/>
      </w:pPr>
      <w:r>
        <w:rPr>
          <w:rFonts w:ascii="Times New Roman"/>
          <w:b w:val="false"/>
          <w:i w:val="false"/>
          <w:color w:val="000000"/>
          <w:sz w:val="28"/>
        </w:rPr>
        <w:t>
      1)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49"/>
    <w:bookmarkStart w:name="z61" w:id="50"/>
    <w:p>
      <w:pPr>
        <w:spacing w:after="0"/>
        <w:ind w:left="0"/>
        <w:jc w:val="both"/>
      </w:pPr>
      <w:r>
        <w:rPr>
          <w:rFonts w:ascii="Times New Roman"/>
          <w:b w:val="false"/>
          <w:i w:val="false"/>
          <w:color w:val="000000"/>
          <w:sz w:val="28"/>
        </w:rPr>
        <w:t>
      2) өз құзыреті шегінде нормативтік құқықтық актілерді әзірлеу, келісу және бекіту;</w:t>
      </w:r>
    </w:p>
    <w:bookmarkEnd w:id="50"/>
    <w:bookmarkStart w:name="z62" w:id="51"/>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 әзірлеу;</w:t>
      </w:r>
    </w:p>
    <w:bookmarkEnd w:id="51"/>
    <w:bookmarkStart w:name="z63" w:id="52"/>
    <w:p>
      <w:pPr>
        <w:spacing w:after="0"/>
        <w:ind w:left="0"/>
        <w:jc w:val="both"/>
      </w:pPr>
      <w:r>
        <w:rPr>
          <w:rFonts w:ascii="Times New Roman"/>
          <w:b w:val="false"/>
          <w:i w:val="false"/>
          <w:color w:val="000000"/>
          <w:sz w:val="28"/>
        </w:rPr>
        <w:t>
      4) сапаға сараптама жүргiзу жөнiндегi заңды тұлғалардың автомобиль жолдарын салу, реконструкциялау, жөндеу және күтіп-ұстау кезiнде жұмыстар мен материалдардың сапасына сараптама жүргiзу қағидаларын әзірлеу;</w:t>
      </w:r>
    </w:p>
    <w:bookmarkEnd w:id="52"/>
    <w:bookmarkStart w:name="z64" w:id="53"/>
    <w:p>
      <w:pPr>
        <w:spacing w:after="0"/>
        <w:ind w:left="0"/>
        <w:jc w:val="both"/>
      </w:pPr>
      <w:r>
        <w:rPr>
          <w:rFonts w:ascii="Times New Roman"/>
          <w:b w:val="false"/>
          <w:i w:val="false"/>
          <w:color w:val="000000"/>
          <w:sz w:val="28"/>
        </w:rPr>
        <w:t>
      5) жалпыға ортақ пайдаланылатын халықаралық және республикалық маңызы бар автомобиль жолдарын салу, реконструкциялау, жөндеу, күтiп-ұстау, диагностикалау, паспорттау және аспаптық тексеру жөнiндегi жұмыстарды iске асыру мен қаржыландыру қағидаларын әзірлеу;</w:t>
      </w:r>
    </w:p>
    <w:bookmarkEnd w:id="53"/>
    <w:bookmarkStart w:name="z65" w:id="54"/>
    <w:p>
      <w:pPr>
        <w:spacing w:after="0"/>
        <w:ind w:left="0"/>
        <w:jc w:val="both"/>
      </w:pPr>
      <w:r>
        <w:rPr>
          <w:rFonts w:ascii="Times New Roman"/>
          <w:b w:val="false"/>
          <w:i w:val="false"/>
          <w:color w:val="000000"/>
          <w:sz w:val="28"/>
        </w:rPr>
        <w:t>
      6) халықаралық және республикалық маңызы бар жалпыға ортақ пайдаланылатын автомобиль жолдарын сыныптау тәртібі мен шарттарын, тізбесін, атауы және индекстерін, оның ішінде қорғаныс мақсатындағы автомобиль жолдарының тізбесін әзірлеу;</w:t>
      </w:r>
    </w:p>
    <w:bookmarkEnd w:id="54"/>
    <w:bookmarkStart w:name="z66" w:id="55"/>
    <w:p>
      <w:pPr>
        <w:spacing w:after="0"/>
        <w:ind w:left="0"/>
        <w:jc w:val="both"/>
      </w:pPr>
      <w:r>
        <w:rPr>
          <w:rFonts w:ascii="Times New Roman"/>
          <w:b w:val="false"/>
          <w:i w:val="false"/>
          <w:color w:val="000000"/>
          <w:sz w:val="28"/>
        </w:rPr>
        <w:t>
      7) автомобиль жолдарын, қорғаныстық маңызы бар жолдарды пайдалану қағидаларын әзiрлеу;</w:t>
      </w:r>
    </w:p>
    <w:bookmarkEnd w:id="55"/>
    <w:bookmarkStart w:name="z67" w:id="56"/>
    <w:p>
      <w:pPr>
        <w:spacing w:after="0"/>
        <w:ind w:left="0"/>
        <w:jc w:val="both"/>
      </w:pPr>
      <w:r>
        <w:rPr>
          <w:rFonts w:ascii="Times New Roman"/>
          <w:b w:val="false"/>
          <w:i w:val="false"/>
          <w:color w:val="000000"/>
          <w:sz w:val="28"/>
        </w:rPr>
        <w:t>
      8) халықаралық және республикалық маңызы бар жалпыға ортақ пайдаланылатын автомобиль жолдарын жөндеуді және күтiп-ұстауды қаржыландыру нормативтерiн әзiрлеу;</w:t>
      </w:r>
    </w:p>
    <w:bookmarkEnd w:id="56"/>
    <w:bookmarkStart w:name="z68" w:id="57"/>
    <w:p>
      <w:pPr>
        <w:spacing w:after="0"/>
        <w:ind w:left="0"/>
        <w:jc w:val="both"/>
      </w:pPr>
      <w:r>
        <w:rPr>
          <w:rFonts w:ascii="Times New Roman"/>
          <w:b w:val="false"/>
          <w:i w:val="false"/>
          <w:color w:val="000000"/>
          <w:sz w:val="28"/>
        </w:rPr>
        <w:t>
      9) Қазақстан Республикасының аумағы арқылы автокөлiк құралдарымен жүрiп өту үшiн алымдарды төлеу тәртiбi мен олардың мөлшерлемелерiн әзiрлеу;</w:t>
      </w:r>
    </w:p>
    <w:bookmarkEnd w:id="57"/>
    <w:bookmarkStart w:name="z69" w:id="58"/>
    <w:p>
      <w:pPr>
        <w:spacing w:after="0"/>
        <w:ind w:left="0"/>
        <w:jc w:val="both"/>
      </w:pPr>
      <w:r>
        <w:rPr>
          <w:rFonts w:ascii="Times New Roman"/>
          <w:b w:val="false"/>
          <w:i w:val="false"/>
          <w:color w:val="000000"/>
          <w:sz w:val="28"/>
        </w:rPr>
        <w:t>
      10) халықаралық және республикалық маңызы бар жалпыға ортақ пайдаланылатын ақылы автомобиль жолдарын және көпiр өткелдерiн пайдалану тәртiбi мен шарттарын әзiрлеу;</w:t>
      </w:r>
    </w:p>
    <w:bookmarkEnd w:id="58"/>
    <w:bookmarkStart w:name="z70" w:id="59"/>
    <w:p>
      <w:pPr>
        <w:spacing w:after="0"/>
        <w:ind w:left="0"/>
        <w:jc w:val="both"/>
      </w:pPr>
      <w:r>
        <w:rPr>
          <w:rFonts w:ascii="Times New Roman"/>
          <w:b w:val="false"/>
          <w:i w:val="false"/>
          <w:color w:val="000000"/>
          <w:sz w:val="28"/>
        </w:rPr>
        <w:t>
      11) жалпыға ортақ пайдаланылатын автомобиль жолдарының жолға бөлiнген белдеуiнде сыртқы (көрнекi) жарнаманы орналастыру тәртiбiн әзiрлеу;</w:t>
      </w:r>
    </w:p>
    <w:bookmarkEnd w:id="59"/>
    <w:bookmarkStart w:name="z71" w:id="60"/>
    <w:p>
      <w:pPr>
        <w:spacing w:after="0"/>
        <w:ind w:left="0"/>
        <w:jc w:val="both"/>
      </w:pPr>
      <w:r>
        <w:rPr>
          <w:rFonts w:ascii="Times New Roman"/>
          <w:b w:val="false"/>
          <w:i w:val="false"/>
          <w:color w:val="000000"/>
          <w:sz w:val="28"/>
        </w:rPr>
        <w:t>
      12) астананың, республикалық маңызы бар қаланың көшелерiн, облыстық және аудандық маңызы бар автомобиль жолдарын жөндеу мен күтiп-ұстауды қаржыландыру нормативтерiн әзірлеу;</w:t>
      </w:r>
    </w:p>
    <w:bookmarkEnd w:id="60"/>
    <w:bookmarkStart w:name="z72" w:id="61"/>
    <w:p>
      <w:pPr>
        <w:spacing w:after="0"/>
        <w:ind w:left="0"/>
        <w:jc w:val="both"/>
      </w:pPr>
      <w:r>
        <w:rPr>
          <w:rFonts w:ascii="Times New Roman"/>
          <w:b w:val="false"/>
          <w:i w:val="false"/>
          <w:color w:val="000000"/>
          <w:sz w:val="28"/>
        </w:rPr>
        <w:t>
      13) өз құзыретi шегiнде техникалық регламенттер мен ұлттық стандарттарды әзірлеу жөніндегі жұмысты ұйымдастыру.</w:t>
      </w:r>
    </w:p>
    <w:bookmarkEnd w:id="61"/>
    <w:bookmarkStart w:name="z73" w:id="62"/>
    <w:p>
      <w:pPr>
        <w:spacing w:after="0"/>
        <w:ind w:left="0"/>
        <w:jc w:val="both"/>
      </w:pPr>
      <w:r>
        <w:rPr>
          <w:rFonts w:ascii="Times New Roman"/>
          <w:b w:val="false"/>
          <w:i w:val="false"/>
          <w:color w:val="000000"/>
          <w:sz w:val="28"/>
        </w:rPr>
        <w:t xml:space="preserve">
      17. Қазақстан Республикасының заңдарында, Қазақстан Республикасының Президенті мен Үкіметінің актілерінде және Министрдің бұйрықтарында көзделген өзге өкілеттіктерді жүзеге асырады. </w:t>
      </w:r>
    </w:p>
    <w:bookmarkEnd w:id="62"/>
    <w:bookmarkStart w:name="z74" w:id="63"/>
    <w:p>
      <w:pPr>
        <w:spacing w:after="0"/>
        <w:ind w:left="0"/>
        <w:jc w:val="both"/>
      </w:pPr>
      <w:r>
        <w:rPr>
          <w:rFonts w:ascii="Times New Roman"/>
          <w:b w:val="false"/>
          <w:i w:val="false"/>
          <w:color w:val="000000"/>
          <w:sz w:val="28"/>
        </w:rPr>
        <w:t xml:space="preserve">
      18. Комитеттің құқықтары мен міндеттері: </w:t>
      </w:r>
    </w:p>
    <w:bookmarkEnd w:id="63"/>
    <w:bookmarkStart w:name="z75" w:id="64"/>
    <w:p>
      <w:pPr>
        <w:spacing w:after="0"/>
        <w:ind w:left="0"/>
        <w:jc w:val="both"/>
      </w:pPr>
      <w:r>
        <w:rPr>
          <w:rFonts w:ascii="Times New Roman"/>
          <w:b w:val="false"/>
          <w:i w:val="false"/>
          <w:color w:val="000000"/>
          <w:sz w:val="28"/>
        </w:rPr>
        <w:t>
      1) заңнамада белгіленген тәртіпте Министрліктің құрылымдық бөлімшелерінен, мемлекеттік органдардан, ұйымдардан, олардың лауазымды тұлғаларынан қажетті ақпаратты және материалдарды сұратады және алады;</w:t>
      </w:r>
    </w:p>
    <w:bookmarkEnd w:id="64"/>
    <w:bookmarkStart w:name="z76" w:id="65"/>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ұсыныстарды енгізеді;</w:t>
      </w:r>
    </w:p>
    <w:bookmarkEnd w:id="65"/>
    <w:bookmarkStart w:name="z77" w:id="66"/>
    <w:p>
      <w:pPr>
        <w:spacing w:after="0"/>
        <w:ind w:left="0"/>
        <w:jc w:val="both"/>
      </w:pPr>
      <w:r>
        <w:rPr>
          <w:rFonts w:ascii="Times New Roman"/>
          <w:b w:val="false"/>
          <w:i w:val="false"/>
          <w:color w:val="000000"/>
          <w:sz w:val="28"/>
        </w:rPr>
        <w:t>
      3) Комитеттің құзыретіне кіретін мәселелер бойынша мәжілістер, семинарлар, конференциялар, дөңгелек үстелдер, конкурстар және өзге іс-шаралар өткізеді;</w:t>
      </w:r>
    </w:p>
    <w:bookmarkEnd w:id="66"/>
    <w:bookmarkStart w:name="z78" w:id="67"/>
    <w:p>
      <w:pPr>
        <w:spacing w:after="0"/>
        <w:ind w:left="0"/>
        <w:jc w:val="both"/>
      </w:pPr>
      <w:r>
        <w:rPr>
          <w:rFonts w:ascii="Times New Roman"/>
          <w:b w:val="false"/>
          <w:i w:val="false"/>
          <w:color w:val="000000"/>
          <w:sz w:val="28"/>
        </w:rPr>
        <w:t>
      4) қызметтің жетекшілік ететін бағыттары бойынша консультациялық-кеңесші органдар (жұмыс топтары, комиссиялар, кеңестер) құру жөнінде ұсыныстарды енгізеді;</w:t>
      </w:r>
    </w:p>
    <w:bookmarkEnd w:id="67"/>
    <w:bookmarkStart w:name="z79" w:id="68"/>
    <w:p>
      <w:pPr>
        <w:spacing w:after="0"/>
        <w:ind w:left="0"/>
        <w:jc w:val="both"/>
      </w:pPr>
      <w:r>
        <w:rPr>
          <w:rFonts w:ascii="Times New Roman"/>
          <w:b w:val="false"/>
          <w:i w:val="false"/>
          <w:color w:val="000000"/>
          <w:sz w:val="28"/>
        </w:rPr>
        <w:t>
      5) өз құзыретіне жататын мәселелер бойынша сараптамаларға қатысу үшін тиісті мамандарды тартады;</w:t>
      </w:r>
    </w:p>
    <w:bookmarkEnd w:id="68"/>
    <w:bookmarkStart w:name="z80" w:id="69"/>
    <w:p>
      <w:pPr>
        <w:spacing w:after="0"/>
        <w:ind w:left="0"/>
        <w:jc w:val="both"/>
      </w:pPr>
      <w:r>
        <w:rPr>
          <w:rFonts w:ascii="Times New Roman"/>
          <w:b w:val="false"/>
          <w:i w:val="false"/>
          <w:color w:val="000000"/>
          <w:sz w:val="28"/>
        </w:rPr>
        <w:t>
      6) Комитетке жүктелген міндеттер мен функциялардың іске асырылуын қамтамасыз етеді;</w:t>
      </w:r>
    </w:p>
    <w:bookmarkEnd w:id="69"/>
    <w:bookmarkStart w:name="z81" w:id="70"/>
    <w:p>
      <w:pPr>
        <w:spacing w:after="0"/>
        <w:ind w:left="0"/>
        <w:jc w:val="both"/>
      </w:pPr>
      <w:r>
        <w:rPr>
          <w:rFonts w:ascii="Times New Roman"/>
          <w:b w:val="false"/>
          <w:i w:val="false"/>
          <w:color w:val="000000"/>
          <w:sz w:val="28"/>
        </w:rPr>
        <w:t>
      7) Қазақстан Республикасының заңнамасын, жеке және заңды тұлғалардың заңмен қорғалатын құқықтары мен мүдделерін сақтайды;</w:t>
      </w:r>
    </w:p>
    <w:bookmarkEnd w:id="70"/>
    <w:bookmarkStart w:name="z82" w:id="71"/>
    <w:p>
      <w:pPr>
        <w:spacing w:after="0"/>
        <w:ind w:left="0"/>
        <w:jc w:val="both"/>
      </w:pPr>
      <w:r>
        <w:rPr>
          <w:rFonts w:ascii="Times New Roman"/>
          <w:b w:val="false"/>
          <w:i w:val="false"/>
          <w:color w:val="000000"/>
          <w:sz w:val="28"/>
        </w:rPr>
        <w:t>
      8) Комитеттің құзыретіне кіретін мәселелер бойынша түсініктемелер дайындайды;</w:t>
      </w:r>
    </w:p>
    <w:bookmarkEnd w:id="71"/>
    <w:bookmarkStart w:name="z83" w:id="72"/>
    <w:p>
      <w:pPr>
        <w:spacing w:after="0"/>
        <w:ind w:left="0"/>
        <w:jc w:val="both"/>
      </w:pPr>
      <w:r>
        <w:rPr>
          <w:rFonts w:ascii="Times New Roman"/>
          <w:b w:val="false"/>
          <w:i w:val="false"/>
          <w:color w:val="000000"/>
          <w:sz w:val="28"/>
        </w:rPr>
        <w:t>
      9) Министрліктің құрылымдық бөлімшелері және мемлекеттік органдардың ресми сұрау салуы бойынша қажетті материалдар мен анықтамаларды өз құзыреті және заңнама шегінде ұсынады;</w:t>
      </w:r>
    </w:p>
    <w:bookmarkEnd w:id="72"/>
    <w:bookmarkStart w:name="z84" w:id="73"/>
    <w:p>
      <w:pPr>
        <w:spacing w:after="0"/>
        <w:ind w:left="0"/>
        <w:jc w:val="both"/>
      </w:pPr>
      <w:r>
        <w:rPr>
          <w:rFonts w:ascii="Times New Roman"/>
          <w:b w:val="false"/>
          <w:i w:val="false"/>
          <w:color w:val="000000"/>
          <w:sz w:val="28"/>
        </w:rPr>
        <w:t>
      10) Комитеттің теңгерімінде тұрған мемлекеттік меншікті сақтауды қамтамасыз етеді;</w:t>
      </w:r>
    </w:p>
    <w:bookmarkEnd w:id="73"/>
    <w:bookmarkStart w:name="z85" w:id="74"/>
    <w:p>
      <w:pPr>
        <w:spacing w:after="0"/>
        <w:ind w:left="0"/>
        <w:jc w:val="both"/>
      </w:pPr>
      <w:r>
        <w:rPr>
          <w:rFonts w:ascii="Times New Roman"/>
          <w:b w:val="false"/>
          <w:i w:val="false"/>
          <w:color w:val="000000"/>
          <w:sz w:val="28"/>
        </w:rPr>
        <w:t>
      11) қолданыстағы заңнамаға сәйкес бухгалтерлік есепті жүргізеді;</w:t>
      </w:r>
    </w:p>
    <w:bookmarkEnd w:id="74"/>
    <w:bookmarkStart w:name="z86" w:id="75"/>
    <w:p>
      <w:pPr>
        <w:spacing w:after="0"/>
        <w:ind w:left="0"/>
        <w:jc w:val="both"/>
      </w:pPr>
      <w:r>
        <w:rPr>
          <w:rFonts w:ascii="Times New Roman"/>
          <w:b w:val="false"/>
          <w:i w:val="false"/>
          <w:color w:val="000000"/>
          <w:sz w:val="28"/>
        </w:rPr>
        <w:t>
      12) бухгалтерлік және қаржы есептілігін жасайды және Министрлікке ұсынады;</w:t>
      </w:r>
    </w:p>
    <w:bookmarkEnd w:id="75"/>
    <w:bookmarkStart w:name="z87" w:id="76"/>
    <w:p>
      <w:pPr>
        <w:spacing w:after="0"/>
        <w:ind w:left="0"/>
        <w:jc w:val="both"/>
      </w:pPr>
      <w:r>
        <w:rPr>
          <w:rFonts w:ascii="Times New Roman"/>
          <w:b w:val="false"/>
          <w:i w:val="false"/>
          <w:color w:val="000000"/>
          <w:sz w:val="28"/>
        </w:rPr>
        <w:t>
      13) Комитеттің персоналды басқарудың тұтас жүйесін қалыптастырады;</w:t>
      </w:r>
    </w:p>
    <w:bookmarkEnd w:id="76"/>
    <w:bookmarkStart w:name="z88" w:id="77"/>
    <w:p>
      <w:pPr>
        <w:spacing w:after="0"/>
        <w:ind w:left="0"/>
        <w:jc w:val="both"/>
      </w:pPr>
      <w:r>
        <w:rPr>
          <w:rFonts w:ascii="Times New Roman"/>
          <w:b w:val="false"/>
          <w:i w:val="false"/>
          <w:color w:val="000000"/>
          <w:sz w:val="28"/>
        </w:rPr>
        <w:t>
      14) Комитетке бөлінген бюджеттік қаражаттарды толық, уақтылы және тиімді пайдалануды қамтамасыз етеді;</w:t>
      </w:r>
    </w:p>
    <w:bookmarkEnd w:id="77"/>
    <w:bookmarkStart w:name="z89" w:id="78"/>
    <w:p>
      <w:pPr>
        <w:spacing w:after="0"/>
        <w:ind w:left="0"/>
        <w:jc w:val="both"/>
      </w:pPr>
      <w:r>
        <w:rPr>
          <w:rFonts w:ascii="Times New Roman"/>
          <w:b w:val="false"/>
          <w:i w:val="false"/>
          <w:color w:val="000000"/>
          <w:sz w:val="28"/>
        </w:rPr>
        <w:t>
      15) мемлекеттік сатып алу саласындағы Қазақстан Республикасының заңнамасына сәйкес мемлекеттік сатып алу рәсімдерін жүргізеді;</w:t>
      </w:r>
    </w:p>
    <w:bookmarkEnd w:id="78"/>
    <w:bookmarkStart w:name="z90" w:id="79"/>
    <w:p>
      <w:pPr>
        <w:spacing w:after="0"/>
        <w:ind w:left="0"/>
        <w:jc w:val="both"/>
      </w:pPr>
      <w:r>
        <w:rPr>
          <w:rFonts w:ascii="Times New Roman"/>
          <w:b w:val="false"/>
          <w:i w:val="false"/>
          <w:color w:val="000000"/>
          <w:sz w:val="28"/>
        </w:rPr>
        <w:t xml:space="preserve">
      16) Қазақстан Республикасының заңнамасына, Қазақстан Республикасы Президентінің және Қазақстан Республикасы Үкіметінің актілеріне сәйкес өзге де құқықтар мен міндеттерді жүзеге асырады. </w:t>
      </w:r>
    </w:p>
    <w:bookmarkEnd w:id="79"/>
    <w:bookmarkStart w:name="z9" w:id="80"/>
    <w:p>
      <w:pPr>
        <w:spacing w:after="0"/>
        <w:ind w:left="0"/>
        <w:jc w:val="left"/>
      </w:pPr>
      <w:r>
        <w:rPr>
          <w:rFonts w:ascii="Times New Roman"/>
          <w:b/>
          <w:i w:val="false"/>
          <w:color w:val="000000"/>
        </w:rPr>
        <w:t xml:space="preserve"> 3. Комитет қызметін ұйымдастыру</w:t>
      </w:r>
    </w:p>
    <w:bookmarkEnd w:id="80"/>
    <w:bookmarkStart w:name="z10" w:id="81"/>
    <w:p>
      <w:pPr>
        <w:spacing w:after="0"/>
        <w:ind w:left="0"/>
        <w:jc w:val="both"/>
      </w:pPr>
      <w:r>
        <w:rPr>
          <w:rFonts w:ascii="Times New Roman"/>
          <w:b w:val="false"/>
          <w:i w:val="false"/>
          <w:color w:val="000000"/>
          <w:sz w:val="28"/>
        </w:rPr>
        <w:t>
      19. Комитетке жүктелген мiндеттердiң орындалуы мен өз функцияларының жүзеге асырылуы үшiн дербес жауапты болатын Төраға Комитетті басқаруды жүзеге асырады.</w:t>
      </w:r>
    </w:p>
    <w:bookmarkEnd w:id="81"/>
    <w:bookmarkStart w:name="z91" w:id="82"/>
    <w:p>
      <w:pPr>
        <w:spacing w:after="0"/>
        <w:ind w:left="0"/>
        <w:jc w:val="both"/>
      </w:pPr>
      <w:r>
        <w:rPr>
          <w:rFonts w:ascii="Times New Roman"/>
          <w:b w:val="false"/>
          <w:i w:val="false"/>
          <w:color w:val="000000"/>
          <w:sz w:val="28"/>
        </w:rPr>
        <w:t xml:space="preserve">
      20. Төрағаны Қазақстан Республикасы Инвестициялар және даму министрі қызметке тағайындайды және қызметтен босатады. </w:t>
      </w:r>
    </w:p>
    <w:bookmarkEnd w:id="82"/>
    <w:bookmarkStart w:name="z92" w:id="83"/>
    <w:p>
      <w:pPr>
        <w:spacing w:after="0"/>
        <w:ind w:left="0"/>
        <w:jc w:val="both"/>
      </w:pPr>
      <w:r>
        <w:rPr>
          <w:rFonts w:ascii="Times New Roman"/>
          <w:b w:val="false"/>
          <w:i w:val="false"/>
          <w:color w:val="000000"/>
          <w:sz w:val="28"/>
        </w:rPr>
        <w:t xml:space="preserve">
      21. Төрағаның Министрліктің жауапты хатшысының бұйрығымен қызметке тағайындалатын және қызметтен босатылатын орынбасарлары болады. </w:t>
      </w:r>
    </w:p>
    <w:bookmarkEnd w:id="83"/>
    <w:bookmarkStart w:name="z93" w:id="84"/>
    <w:p>
      <w:pPr>
        <w:spacing w:after="0"/>
        <w:ind w:left="0"/>
        <w:jc w:val="both"/>
      </w:pPr>
      <w:r>
        <w:rPr>
          <w:rFonts w:ascii="Times New Roman"/>
          <w:b w:val="false"/>
          <w:i w:val="false"/>
          <w:color w:val="000000"/>
          <w:sz w:val="28"/>
        </w:rPr>
        <w:t>
      22. Комитет төрағасы Министрліктің басшылығына Комитеттiң құрылымы мен штат кестесі бойынша ұсыныстар береді.</w:t>
      </w:r>
    </w:p>
    <w:bookmarkEnd w:id="84"/>
    <w:bookmarkStart w:name="z94" w:id="85"/>
    <w:p>
      <w:pPr>
        <w:spacing w:after="0"/>
        <w:ind w:left="0"/>
        <w:jc w:val="both"/>
      </w:pPr>
      <w:r>
        <w:rPr>
          <w:rFonts w:ascii="Times New Roman"/>
          <w:b w:val="false"/>
          <w:i w:val="false"/>
          <w:color w:val="000000"/>
          <w:sz w:val="28"/>
        </w:rPr>
        <w:t xml:space="preserve">
      23. Комитет төрағасы Комитеттің қызметіне жалпы басшылықты жүзеге асырады. </w:t>
      </w:r>
    </w:p>
    <w:bookmarkEnd w:id="85"/>
    <w:bookmarkStart w:name="z95" w:id="86"/>
    <w:p>
      <w:pPr>
        <w:spacing w:after="0"/>
        <w:ind w:left="0"/>
        <w:jc w:val="both"/>
      </w:pPr>
      <w:r>
        <w:rPr>
          <w:rFonts w:ascii="Times New Roman"/>
          <w:b w:val="false"/>
          <w:i w:val="false"/>
          <w:color w:val="000000"/>
          <w:sz w:val="28"/>
        </w:rPr>
        <w:t>
      24. Комитет төрағасы Комитеттің заң басқармасына жетекшілік етеді.</w:t>
      </w:r>
    </w:p>
    <w:bookmarkEnd w:id="86"/>
    <w:bookmarkStart w:name="z96" w:id="87"/>
    <w:p>
      <w:pPr>
        <w:spacing w:after="0"/>
        <w:ind w:left="0"/>
        <w:jc w:val="both"/>
      </w:pPr>
      <w:r>
        <w:rPr>
          <w:rFonts w:ascii="Times New Roman"/>
          <w:b w:val="false"/>
          <w:i w:val="false"/>
          <w:color w:val="000000"/>
          <w:sz w:val="28"/>
        </w:rPr>
        <w:t xml:space="preserve">
      25. Комитет төрағасының өкілеттіктері: </w:t>
      </w:r>
    </w:p>
    <w:bookmarkEnd w:id="87"/>
    <w:bookmarkStart w:name="z97" w:id="88"/>
    <w:p>
      <w:pPr>
        <w:spacing w:after="0"/>
        <w:ind w:left="0"/>
        <w:jc w:val="both"/>
      </w:pPr>
      <w:r>
        <w:rPr>
          <w:rFonts w:ascii="Times New Roman"/>
          <w:b w:val="false"/>
          <w:i w:val="false"/>
          <w:color w:val="000000"/>
          <w:sz w:val="28"/>
        </w:rPr>
        <w:t>
      1) жалпыға ортақ пайдаланылатын автомобиль жолдары саласында мемлекеттік саясатты қалыптастыру бойынша ұсынысты әзірлеуге қатысады;</w:t>
      </w:r>
    </w:p>
    <w:bookmarkEnd w:id="88"/>
    <w:bookmarkStart w:name="z98" w:id="89"/>
    <w:p>
      <w:pPr>
        <w:spacing w:after="0"/>
        <w:ind w:left="0"/>
        <w:jc w:val="both"/>
      </w:pPr>
      <w:r>
        <w:rPr>
          <w:rFonts w:ascii="Times New Roman"/>
          <w:b w:val="false"/>
          <w:i w:val="false"/>
          <w:color w:val="000000"/>
          <w:sz w:val="28"/>
        </w:rPr>
        <w:t>
      2) өз құзыреті шегінде бұйрықтар шығарады;</w:t>
      </w:r>
    </w:p>
    <w:bookmarkEnd w:id="89"/>
    <w:bookmarkStart w:name="z99" w:id="90"/>
    <w:p>
      <w:pPr>
        <w:spacing w:after="0"/>
        <w:ind w:left="0"/>
        <w:jc w:val="both"/>
      </w:pPr>
      <w:r>
        <w:rPr>
          <w:rFonts w:ascii="Times New Roman"/>
          <w:b w:val="false"/>
          <w:i w:val="false"/>
          <w:color w:val="000000"/>
          <w:sz w:val="28"/>
        </w:rPr>
        <w:t>
      3) Комитет қызметкерлерін, сондай-ақ ведомствоға бағынысты республикалық мемлекеттік кәсіпорындардың басшысын, олардың орынбасарларын, бас бухгалтерді және Комитеттің ведомствоға бағынысты мемлекеттік мекемелерінің басшыларын қызметке тағайындау және босату, іссапарға, демалысқа жіберу, материалдық көмек көрсету, даярлау (қайта даярлау), біліктілігін арттыру, көтермелеу, үстеме, сыйақы беру және тәртіптік жауапкершілікке тарту мәселелерін шешеді;</w:t>
      </w:r>
    </w:p>
    <w:bookmarkEnd w:id="90"/>
    <w:bookmarkStart w:name="z100" w:id="91"/>
    <w:p>
      <w:pPr>
        <w:spacing w:after="0"/>
        <w:ind w:left="0"/>
        <w:jc w:val="both"/>
      </w:pPr>
      <w:r>
        <w:rPr>
          <w:rFonts w:ascii="Times New Roman"/>
          <w:b w:val="false"/>
          <w:i w:val="false"/>
          <w:color w:val="000000"/>
          <w:sz w:val="28"/>
        </w:rPr>
        <w:t>
      4) мемлекеттік органдарда және өзге де ұйымдарда Комитеттің мүдделерін білдіреді;</w:t>
      </w:r>
    </w:p>
    <w:bookmarkEnd w:id="91"/>
    <w:bookmarkStart w:name="z101" w:id="92"/>
    <w:p>
      <w:pPr>
        <w:spacing w:after="0"/>
        <w:ind w:left="0"/>
        <w:jc w:val="both"/>
      </w:pPr>
      <w:r>
        <w:rPr>
          <w:rFonts w:ascii="Times New Roman"/>
          <w:b w:val="false"/>
          <w:i w:val="false"/>
          <w:color w:val="000000"/>
          <w:sz w:val="28"/>
        </w:rPr>
        <w:t>
      5) Комитеттің құрылымдық бөлімшелері туралы ережелерді бекітеді;</w:t>
      </w:r>
    </w:p>
    <w:bookmarkEnd w:id="92"/>
    <w:bookmarkStart w:name="z102" w:id="93"/>
    <w:p>
      <w:pPr>
        <w:spacing w:after="0"/>
        <w:ind w:left="0"/>
        <w:jc w:val="both"/>
      </w:pPr>
      <w:r>
        <w:rPr>
          <w:rFonts w:ascii="Times New Roman"/>
          <w:b w:val="false"/>
          <w:i w:val="false"/>
          <w:color w:val="000000"/>
          <w:sz w:val="28"/>
        </w:rPr>
        <w:t xml:space="preserve">
      6) республикалық бюджеттік бағдарламалардың іске асырылуына дербес жауапты болады; </w:t>
      </w:r>
    </w:p>
    <w:bookmarkEnd w:id="93"/>
    <w:bookmarkStart w:name="z103" w:id="94"/>
    <w:p>
      <w:pPr>
        <w:spacing w:after="0"/>
        <w:ind w:left="0"/>
        <w:jc w:val="both"/>
      </w:pPr>
      <w:r>
        <w:rPr>
          <w:rFonts w:ascii="Times New Roman"/>
          <w:b w:val="false"/>
          <w:i w:val="false"/>
          <w:color w:val="000000"/>
          <w:sz w:val="28"/>
        </w:rPr>
        <w:t>
      7) Комитетте сыбайлас жемқорлыққа қарсы іс-қимыл бойынша шараларды қабылдайды және ол үшін дербес жауапты болады;</w:t>
      </w:r>
    </w:p>
    <w:bookmarkEnd w:id="94"/>
    <w:bookmarkStart w:name="z104" w:id="95"/>
    <w:p>
      <w:pPr>
        <w:spacing w:after="0"/>
        <w:ind w:left="0"/>
        <w:jc w:val="both"/>
      </w:pPr>
      <w:r>
        <w:rPr>
          <w:rFonts w:ascii="Times New Roman"/>
          <w:b w:val="false"/>
          <w:i w:val="false"/>
          <w:color w:val="000000"/>
          <w:sz w:val="28"/>
        </w:rPr>
        <w:t>
      8) қызмет бағыты бойынша құпиялылық тәртібін қамтамасыз етуге байланысты барлық қажетті шарттарды жасасады және Комитет қызметкерлерінің мемлекеттік құпияға рұқсат алуы туралы өкіміне қол қояды;</w:t>
      </w:r>
    </w:p>
    <w:bookmarkEnd w:id="95"/>
    <w:bookmarkStart w:name="z105" w:id="96"/>
    <w:p>
      <w:pPr>
        <w:spacing w:after="0"/>
        <w:ind w:left="0"/>
        <w:jc w:val="both"/>
      </w:pPr>
      <w:r>
        <w:rPr>
          <w:rFonts w:ascii="Times New Roman"/>
          <w:b w:val="false"/>
          <w:i w:val="false"/>
          <w:color w:val="000000"/>
          <w:sz w:val="28"/>
        </w:rPr>
        <w:t>
      9) өз құзыретіне жататын мәселелер бойынша шешімдер қабылдайды.</w:t>
      </w:r>
    </w:p>
    <w:bookmarkEnd w:id="96"/>
    <w:bookmarkStart w:name="z106" w:id="97"/>
    <w:p>
      <w:pPr>
        <w:spacing w:after="0"/>
        <w:ind w:left="0"/>
        <w:jc w:val="both"/>
      </w:pPr>
      <w:r>
        <w:rPr>
          <w:rFonts w:ascii="Times New Roman"/>
          <w:b w:val="false"/>
          <w:i w:val="false"/>
          <w:color w:val="000000"/>
          <w:sz w:val="28"/>
        </w:rPr>
        <w:t xml:space="preserve">
      26. Төраға өзінің орынбасарларының, Комитеттің құрылымдық бөлімшелері басшыларының және қызметкерлерінің міндеттері мен өкілеттіктерін айқындайды. </w:t>
      </w:r>
    </w:p>
    <w:bookmarkEnd w:id="97"/>
    <w:bookmarkStart w:name="z107" w:id="98"/>
    <w:p>
      <w:pPr>
        <w:spacing w:after="0"/>
        <w:ind w:left="0"/>
        <w:jc w:val="both"/>
      </w:pPr>
      <w:r>
        <w:rPr>
          <w:rFonts w:ascii="Times New Roman"/>
          <w:b w:val="false"/>
          <w:i w:val="false"/>
          <w:color w:val="000000"/>
          <w:sz w:val="28"/>
        </w:rPr>
        <w:t>
      27. Комитет төрағасының орынбасары:</w:t>
      </w:r>
    </w:p>
    <w:bookmarkEnd w:id="98"/>
    <w:bookmarkStart w:name="z108" w:id="99"/>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үйлестіреді;</w:t>
      </w:r>
    </w:p>
    <w:bookmarkEnd w:id="99"/>
    <w:bookmarkStart w:name="z109" w:id="100"/>
    <w:p>
      <w:pPr>
        <w:spacing w:after="0"/>
        <w:ind w:left="0"/>
        <w:jc w:val="both"/>
      </w:pPr>
      <w:r>
        <w:rPr>
          <w:rFonts w:ascii="Times New Roman"/>
          <w:b w:val="false"/>
          <w:i w:val="false"/>
          <w:color w:val="000000"/>
          <w:sz w:val="28"/>
        </w:rPr>
        <w:t>
      2) оған Комитет төрағасы жүктеген өзге де функцияларды жүзеге асырады.</w:t>
      </w:r>
    </w:p>
    <w:bookmarkEnd w:id="100"/>
    <w:bookmarkStart w:name="z11" w:id="101"/>
    <w:p>
      <w:pPr>
        <w:spacing w:after="0"/>
        <w:ind w:left="0"/>
        <w:jc w:val="left"/>
      </w:pPr>
      <w:r>
        <w:rPr>
          <w:rFonts w:ascii="Times New Roman"/>
          <w:b/>
          <w:i w:val="false"/>
          <w:color w:val="000000"/>
        </w:rPr>
        <w:t xml:space="preserve"> 27. Комитеттiң мүлкi</w:t>
      </w:r>
    </w:p>
    <w:bookmarkEnd w:id="101"/>
    <w:bookmarkStart w:name="z12" w:id="102"/>
    <w:p>
      <w:pPr>
        <w:spacing w:after="0"/>
        <w:ind w:left="0"/>
        <w:jc w:val="both"/>
      </w:pPr>
      <w:r>
        <w:rPr>
          <w:rFonts w:ascii="Times New Roman"/>
          <w:b w:val="false"/>
          <w:i w:val="false"/>
          <w:color w:val="000000"/>
          <w:sz w:val="28"/>
        </w:rPr>
        <w:t>
      28. Комитеттiң жедел басқару құқығында заңнамамен көзделген жағдайларда оқшауланған мүлкiнің болуы мүмкін.</w:t>
      </w:r>
    </w:p>
    <w:bookmarkEnd w:id="102"/>
    <w:p>
      <w:pPr>
        <w:spacing w:after="0"/>
        <w:ind w:left="0"/>
        <w:jc w:val="both"/>
      </w:pPr>
      <w:r>
        <w:rPr>
          <w:rFonts w:ascii="Times New Roman"/>
          <w:b w:val="false"/>
          <w:i w:val="false"/>
          <w:color w:val="000000"/>
          <w:sz w:val="28"/>
        </w:rPr>
        <w:t xml:space="preserve">
      Комитеттiң мүлкi оған меншік иесі берген мүлiк есебінен, сондай-ақ Қазақстан Республикасының заңнамасымен тыйым салынбаған өз қызметі мен өзге де қаржы көздерінің нәтижесінде сатып алынған мүлік (қаржылай кірістерді қоса алғанда) есебiнен қалыптасады. </w:t>
      </w:r>
    </w:p>
    <w:bookmarkStart w:name="z110" w:id="103"/>
    <w:p>
      <w:pPr>
        <w:spacing w:after="0"/>
        <w:ind w:left="0"/>
        <w:jc w:val="both"/>
      </w:pPr>
      <w:r>
        <w:rPr>
          <w:rFonts w:ascii="Times New Roman"/>
          <w:b w:val="false"/>
          <w:i w:val="false"/>
          <w:color w:val="000000"/>
          <w:sz w:val="28"/>
        </w:rPr>
        <w:t xml:space="preserve">
      29. Комитетке бекiтiліп берiлген мүлiк республикалық меншiкке жатады. </w:t>
      </w:r>
    </w:p>
    <w:bookmarkEnd w:id="103"/>
    <w:bookmarkStart w:name="z111" w:id="104"/>
    <w:p>
      <w:pPr>
        <w:spacing w:after="0"/>
        <w:ind w:left="0"/>
        <w:jc w:val="both"/>
      </w:pPr>
      <w:r>
        <w:rPr>
          <w:rFonts w:ascii="Times New Roman"/>
          <w:b w:val="false"/>
          <w:i w:val="false"/>
          <w:color w:val="000000"/>
          <w:sz w:val="28"/>
        </w:rPr>
        <w:t>
      30. Комитеттің өзiне бекiтiлiп берiлген мүлiктi немесе егер заңнамамен өзгеше белгіленбесе, қаржыландыру жоспары бойынша өзіне бөлінген қаржының есебінен сатып алынған мүлікті өздігінен иелiктен шығаруға құқығы жоқ.</w:t>
      </w:r>
    </w:p>
    <w:bookmarkEnd w:id="104"/>
    <w:bookmarkStart w:name="z13" w:id="105"/>
    <w:p>
      <w:pPr>
        <w:spacing w:after="0"/>
        <w:ind w:left="0"/>
        <w:jc w:val="left"/>
      </w:pPr>
      <w:r>
        <w:rPr>
          <w:rFonts w:ascii="Times New Roman"/>
          <w:b/>
          <w:i w:val="false"/>
          <w:color w:val="000000"/>
        </w:rPr>
        <w:t xml:space="preserve"> 5. Комитетті қайта ұйымдастыру және тарату</w:t>
      </w:r>
    </w:p>
    <w:bookmarkEnd w:id="105"/>
    <w:bookmarkStart w:name="z14" w:id="106"/>
    <w:p>
      <w:pPr>
        <w:spacing w:after="0"/>
        <w:ind w:left="0"/>
        <w:jc w:val="both"/>
      </w:pPr>
      <w:r>
        <w:rPr>
          <w:rFonts w:ascii="Times New Roman"/>
          <w:b w:val="false"/>
          <w:i w:val="false"/>
          <w:color w:val="000000"/>
          <w:sz w:val="28"/>
        </w:rPr>
        <w:t>
      31. Комитетті қайта ұйымдастыру және тарату Қазақстан Республикасының азаматтық заңнамасына сәйкес жүзеге асырылады.</w:t>
      </w:r>
    </w:p>
    <w:bookmarkEnd w:id="106"/>
    <w:bookmarkStart w:name="z15" w:id="107"/>
    <w:p>
      <w:pPr>
        <w:spacing w:after="0"/>
        <w:ind w:left="0"/>
        <w:jc w:val="left"/>
      </w:pPr>
      <w:r>
        <w:rPr>
          <w:rFonts w:ascii="Times New Roman"/>
          <w:b/>
          <w:i w:val="false"/>
          <w:color w:val="000000"/>
        </w:rPr>
        <w:t xml:space="preserve"> 6. Комитеттің ведомствоға бағынысты ұйымдары</w:t>
      </w:r>
    </w:p>
    <w:bookmarkEnd w:id="107"/>
    <w:bookmarkStart w:name="z16" w:id="108"/>
    <w:p>
      <w:pPr>
        <w:spacing w:after="0"/>
        <w:ind w:left="0"/>
        <w:jc w:val="both"/>
      </w:pPr>
      <w:r>
        <w:rPr>
          <w:rFonts w:ascii="Times New Roman"/>
          <w:b w:val="false"/>
          <w:i w:val="false"/>
          <w:color w:val="000000"/>
          <w:sz w:val="28"/>
        </w:rPr>
        <w:t>
      32. Комитеттің мынадай ведомствоға бағынысты ұйымдары бар:</w:t>
      </w:r>
    </w:p>
    <w:bookmarkEnd w:id="108"/>
    <w:p>
      <w:pPr>
        <w:spacing w:after="0"/>
        <w:ind w:left="0"/>
        <w:jc w:val="both"/>
      </w:pPr>
      <w:r>
        <w:rPr>
          <w:rFonts w:ascii="Times New Roman"/>
          <w:b w:val="false"/>
          <w:i w:val="false"/>
          <w:color w:val="000000"/>
          <w:sz w:val="28"/>
        </w:rPr>
        <w:t>
      1) Республикалық мемлекеттік кәсіпорын:</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"Қазақавтожол"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2) Республикалық мемлекеттік мекемелер:</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"Ақмолажолзертханасы"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"Ақтөбежолзертханасы"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"Алматыжолзертханасы"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"Атыраужолзертханасы"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"Батысжолзертханасы"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"Жамбылжолзертханасы"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"Шығысжолзертханасы"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"Қарағандыжолзертханасы"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"Қызылордажолзертханасы"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"Қостанайжолзертханасы"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"Маңғыстаужолзертханасы"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"Павлодаржолзертханасы"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"Солтүстікжолзертханасы"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"Оңтүстікжолзертханасы"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"Астанақалалықжолзертханасы" республикалық мемлекеттік мекемесі;</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Автомобиль жолдары комитетінің "Алматықалалықжолзертханасы" республикалық мемлекеттік мекемесі;</w:t>
      </w:r>
    </w:p>
    <w:p>
      <w:pPr>
        <w:spacing w:after="0"/>
        <w:ind w:left="0"/>
        <w:jc w:val="both"/>
      </w:pPr>
      <w:r>
        <w:rPr>
          <w:rFonts w:ascii="Times New Roman"/>
          <w:b w:val="false"/>
          <w:i w:val="false"/>
          <w:color w:val="000000"/>
          <w:sz w:val="28"/>
        </w:rPr>
        <w:t>
      3) Акционерлік қоғам:</w:t>
      </w:r>
    </w:p>
    <w:p>
      <w:pPr>
        <w:spacing w:after="0"/>
        <w:ind w:left="0"/>
        <w:jc w:val="both"/>
      </w:pPr>
      <w:r>
        <w:rPr>
          <w:rFonts w:ascii="Times New Roman"/>
          <w:b w:val="false"/>
          <w:i w:val="false"/>
          <w:color w:val="000000"/>
          <w:sz w:val="28"/>
        </w:rPr>
        <w:t>
      "Қазақстан жол ғылыми-зерттеу институты"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Инвестициялар және даму министрінің 27.10.2016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