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0235" w14:textId="1dc0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216 бұйрығы. Қазақстан Республикасының Әділет министрлігінде 2015 жылы 30 сәуірде № 10905 тіркелді. Күші жойылды - Қазақстан Республикасы Энергетика министрінің м.а. 2016 жылғы 30 шілдедегі № 363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30.07.2016 </w:t>
      </w:r>
      <w:r>
        <w:rPr>
          <w:rFonts w:ascii="Times New Roman"/>
          <w:b w:val="false"/>
          <w:i w:val="false"/>
          <w:color w:val="ff0000"/>
          <w:sz w:val="28"/>
        </w:rPr>
        <w:t>№ 363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17-бабының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шығарындыларына квоталар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шығарындыларына сертификат алу үшін өтініш нысанын бекіту туралы» Қазақстан Республикасы Қоршаған ортаны қорғау министрінің 2013 жылғы 15 мамырдағы № 124-ө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8509 тіркелген, 2013 жылғы 23 қазандағы № 299 (27573)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Климаттың өзгеруі жөніндегі департаменті: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орындалауы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2015 жылғы 3 сәуір</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18 наурыздағы</w:t>
      </w:r>
      <w:r>
        <w:br/>
      </w:r>
      <w:r>
        <w:rPr>
          <w:rFonts w:ascii="Times New Roman"/>
          <w:b w:val="false"/>
          <w:i w:val="false"/>
          <w:color w:val="000000"/>
          <w:sz w:val="28"/>
        </w:rPr>
        <w:t xml:space="preserve">
№ 216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Парниктік газдар шығарындыларына квоталар беру қағидалары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Парниктік газдар шығарындыларына квоталар беру қағидалары (бұдан әрі – Қағидалар) Қазақстан Республикасының 2007 жылғы 9 қаңтардағы Экологиялық кодексінің (бұдан әрі – Кодекс) 17-бабының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әзірленген және парниктік газдар шығарындыларына квоталар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квоталанатын қондырғы операторының шоты - парниктік газдар шығарындыларын квоталау бойынша талаптарға жатқызылған, табиғат пайдаланушылар үшін ашылатын Қазақстан Республикасы көміртегі бірліктерінің мемлекеттік </w:t>
      </w:r>
      <w:r>
        <w:rPr>
          <w:rFonts w:ascii="Times New Roman"/>
          <w:b w:val="false"/>
          <w:i w:val="false"/>
          <w:color w:val="000000"/>
          <w:sz w:val="28"/>
        </w:rPr>
        <w:t>тізіліміндегі</w:t>
      </w:r>
      <w:r>
        <w:rPr>
          <w:rFonts w:ascii="Times New Roman"/>
          <w:b w:val="false"/>
          <w:i w:val="false"/>
          <w:color w:val="000000"/>
          <w:sz w:val="28"/>
        </w:rPr>
        <w:t xml:space="preserve"> есепшоттың түрі;</w:t>
      </w:r>
      <w:r>
        <w:br/>
      </w:r>
      <w:r>
        <w:rPr>
          <w:rFonts w:ascii="Times New Roman"/>
          <w:b w:val="false"/>
          <w:i w:val="false"/>
          <w:color w:val="000000"/>
          <w:sz w:val="28"/>
        </w:rPr>
        <w:t>
</w:t>
      </w:r>
      <w:r>
        <w:rPr>
          <w:rFonts w:ascii="Times New Roman"/>
          <w:b w:val="false"/>
          <w:i w:val="false"/>
          <w:color w:val="000000"/>
          <w:sz w:val="28"/>
        </w:rPr>
        <w:t>
      2) қондырғы операторы - меншігінде немесе заңды пайдалануында Қазақстан Республикасының аумағындағы, жұмыс істеуі парниктік газдар шығарындыларын көздейтін, қондырғысы бар заңды тұлға;</w:t>
      </w:r>
      <w:r>
        <w:br/>
      </w:r>
      <w:r>
        <w:rPr>
          <w:rFonts w:ascii="Times New Roman"/>
          <w:b w:val="false"/>
          <w:i w:val="false"/>
          <w:color w:val="000000"/>
          <w:sz w:val="28"/>
        </w:rPr>
        <w:t>
</w:t>
      </w:r>
      <w:r>
        <w:rPr>
          <w:rFonts w:ascii="Times New Roman"/>
          <w:b w:val="false"/>
          <w:i w:val="false"/>
          <w:color w:val="000000"/>
          <w:sz w:val="28"/>
        </w:rPr>
        <w:t>
      3) қондырғы </w:t>
      </w:r>
      <w:r>
        <w:rPr>
          <w:rFonts w:ascii="Times New Roman"/>
          <w:b w:val="false"/>
          <w:i w:val="false"/>
          <w:color w:val="000000"/>
          <w:sz w:val="28"/>
        </w:rPr>
        <w:t>паспорты</w:t>
      </w:r>
      <w:r>
        <w:rPr>
          <w:rFonts w:ascii="Times New Roman"/>
          <w:b w:val="false"/>
          <w:i w:val="false"/>
          <w:color w:val="000000"/>
          <w:sz w:val="28"/>
        </w:rPr>
        <w:t xml:space="preserve"> - парниктік газдар шығарындыларын жүзеге асыратын қондырғының географиялық орналасқан жері, қызмет түрлері мен пайдаланылатын технологияның сипаттамалары, шығарындылардың базалық көлемі мен оларды есептеу әдістемесі, сондай-ақ мониторинг жоспары туралы деректерді және қондырғыларды есепке алу үшін қажетті өзге де мәліметтерді қамтитын құжат;</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шығарындыларының квотасы - парниктік газдар шығарындыларына квоталарды бөлудің ұлттық жоспарының (бұдан әрі - </w:t>
      </w:r>
      <w:r>
        <w:rPr>
          <w:rFonts w:ascii="Times New Roman"/>
          <w:b w:val="false"/>
          <w:i w:val="false"/>
          <w:color w:val="000000"/>
          <w:sz w:val="28"/>
        </w:rPr>
        <w:t>ұлттық жоспар</w:t>
      </w:r>
      <w:r>
        <w:rPr>
          <w:rFonts w:ascii="Times New Roman"/>
          <w:b w:val="false"/>
          <w:i w:val="false"/>
          <w:color w:val="000000"/>
          <w:sz w:val="28"/>
        </w:rPr>
        <w:t>) қолданылу кезеңіне табиғат пайдаланушыға бөлінген реттелетін парниктік газдар шығарындыларының сандық көлемі;</w:t>
      </w:r>
      <w:r>
        <w:br/>
      </w:r>
      <w:r>
        <w:rPr>
          <w:rFonts w:ascii="Times New Roman"/>
          <w:b w:val="false"/>
          <w:i w:val="false"/>
          <w:color w:val="000000"/>
          <w:sz w:val="28"/>
        </w:rPr>
        <w:t>
</w:t>
      </w:r>
      <w:r>
        <w:rPr>
          <w:rFonts w:ascii="Times New Roman"/>
          <w:b w:val="false"/>
          <w:i w:val="false"/>
          <w:color w:val="000000"/>
          <w:sz w:val="28"/>
        </w:rPr>
        <w:t>
      5) парниктік газдар шығарындыларын квоталау бойынша талаптарға жатқызылатын қондырғы - Қазақстан Республикасы Экологиялық кодексінің 94-2-бабы 1-тармағының талаптарына сәйкес парниктік газдар шығарындыларына квота белгіленетін қондырғы;</w:t>
      </w:r>
      <w:r>
        <w:br/>
      </w:r>
      <w:r>
        <w:rPr>
          <w:rFonts w:ascii="Times New Roman"/>
          <w:b w:val="false"/>
          <w:i w:val="false"/>
          <w:color w:val="000000"/>
          <w:sz w:val="28"/>
        </w:rPr>
        <w:t>
</w:t>
      </w:r>
      <w:r>
        <w:rPr>
          <w:rFonts w:ascii="Times New Roman"/>
          <w:b w:val="false"/>
          <w:i w:val="false"/>
          <w:color w:val="000000"/>
          <w:sz w:val="28"/>
        </w:rPr>
        <w:t>
      6) сертификат – табиғат пайдаланушыға парниктік газдар шығарындыларын азайту және көміртегі бірліктерінің саудасына қатысу жөніндегі өз міндеттемелерін орындау мақсатында берілетін парниктік газдар шығарындыларының рұқсат етілген көлемін белгілейтін құжат;</w:t>
      </w:r>
      <w:r>
        <w:br/>
      </w:r>
      <w:r>
        <w:rPr>
          <w:rFonts w:ascii="Times New Roman"/>
          <w:b w:val="false"/>
          <w:i w:val="false"/>
          <w:color w:val="000000"/>
          <w:sz w:val="28"/>
        </w:rPr>
        <w:t>
</w:t>
      </w:r>
      <w:r>
        <w:rPr>
          <w:rFonts w:ascii="Times New Roman"/>
          <w:b w:val="false"/>
          <w:i w:val="false"/>
          <w:color w:val="000000"/>
          <w:sz w:val="28"/>
        </w:rPr>
        <w:t>
      7) тәуелсіз аккредиттелген ұйым – верификация, валидация және парниктіктік газдарды түгендеу туралы есептерді растау бойынша қызметті жүзеге асыру үшін қоршаған ортаны қорғау саласындағы </w:t>
      </w:r>
      <w:r>
        <w:rPr>
          <w:rFonts w:ascii="Times New Roman"/>
          <w:b w:val="false"/>
          <w:i w:val="false"/>
          <w:color w:val="000000"/>
          <w:sz w:val="28"/>
        </w:rPr>
        <w:t>уәкілетті органымен</w:t>
      </w:r>
      <w:r>
        <w:rPr>
          <w:rFonts w:ascii="Times New Roman"/>
          <w:b w:val="false"/>
          <w:i w:val="false"/>
          <w:color w:val="000000"/>
          <w:sz w:val="28"/>
        </w:rPr>
        <w:t xml:space="preserve"> (бұдан әрі – уәкілетті орган) </w:t>
      </w:r>
      <w:r>
        <w:rPr>
          <w:rFonts w:ascii="Times New Roman"/>
          <w:b w:val="false"/>
          <w:i w:val="false"/>
          <w:color w:val="000000"/>
          <w:sz w:val="28"/>
        </w:rPr>
        <w:t>аккредиттелген</w:t>
      </w:r>
      <w:r>
        <w:rPr>
          <w:rFonts w:ascii="Times New Roman"/>
          <w:b w:val="false"/>
          <w:i w:val="false"/>
          <w:color w:val="000000"/>
          <w:sz w:val="28"/>
        </w:rPr>
        <w:t xml:space="preserve"> ұйым.</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шығарындыларына квоталауға жататын табиғат пайдалашыларға Қазақстан Республикасында парниктік газдар шығарындыларына квота беру тиісті квота бірліктерін Қазақстан Республикасының көміртегі бірліктерінің мемлекеттік </w:t>
      </w:r>
      <w:r>
        <w:rPr>
          <w:rFonts w:ascii="Times New Roman"/>
          <w:b w:val="false"/>
          <w:i w:val="false"/>
          <w:color w:val="000000"/>
          <w:sz w:val="28"/>
        </w:rPr>
        <w:t>тізіліміндегі</w:t>
      </w:r>
      <w:r>
        <w:rPr>
          <w:rFonts w:ascii="Times New Roman"/>
          <w:b w:val="false"/>
          <w:i w:val="false"/>
          <w:color w:val="000000"/>
          <w:sz w:val="28"/>
        </w:rPr>
        <w:t xml:space="preserve"> квоталанатын қондырғы операторының шотына, парниктік газдар шығарындыларына сертификат алғаннан кейін,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
      4. Табиғат пайдаланушының қондырғы бойынша алуына арналған парниктік газдар шығарындыларына квоталардың жалпы көлемі ұлттық жоспардың қолданылу мерзімі шегінде оның пайдаланылуының толық кезеңіне анықталады және уәкілетті органмен берілетін сертификатта көрсетіледі.</w:t>
      </w:r>
    </w:p>
    <w:bookmarkEnd w:id="4"/>
    <w:bookmarkStart w:name="z25" w:id="5"/>
    <w:p>
      <w:pPr>
        <w:spacing w:after="0"/>
        <w:ind w:left="0"/>
        <w:jc w:val="left"/>
      </w:pPr>
      <w:r>
        <w:rPr>
          <w:rFonts w:ascii="Times New Roman"/>
          <w:b/>
          <w:i w:val="false"/>
          <w:color w:val="000000"/>
        </w:rPr>
        <w:t xml:space="preserve"> 
2. Парниктік газдар шығарындыларына квоталар беру тәртібі</w:t>
      </w:r>
    </w:p>
    <w:bookmarkEnd w:id="5"/>
    <w:bookmarkStart w:name="z26" w:id="6"/>
    <w:p>
      <w:pPr>
        <w:spacing w:after="0"/>
        <w:ind w:left="0"/>
        <w:jc w:val="both"/>
      </w:pPr>
      <w:r>
        <w:rPr>
          <w:rFonts w:ascii="Times New Roman"/>
          <w:b w:val="false"/>
          <w:i w:val="false"/>
          <w:color w:val="000000"/>
          <w:sz w:val="28"/>
        </w:rPr>
        <w:t>
      5. Табиғат пайдаланушылар парниктік газдар шығарындыларына квоталар алу және көміртегі бірліктерінің саудасына қатысу мақсатында уәкілетті органға тәуелсіз аккредиттелген ұйым растаған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есептік жылға арналған парниктік газдарды түгендеу туралы </w:t>
      </w:r>
      <w:r>
        <w:rPr>
          <w:rFonts w:ascii="Times New Roman"/>
          <w:b w:val="false"/>
          <w:i w:val="false"/>
          <w:color w:val="000000"/>
          <w:sz w:val="28"/>
        </w:rPr>
        <w:t>есеп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қондырғы </w:t>
      </w:r>
      <w:r>
        <w:rPr>
          <w:rFonts w:ascii="Times New Roman"/>
          <w:b w:val="false"/>
          <w:i w:val="false"/>
          <w:color w:val="000000"/>
          <w:sz w:val="28"/>
        </w:rPr>
        <w:t>паспорты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 азайту бағдарламасы;</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 азайту бойынша жобаларды іске асыру жөніндегі іс-шаралар жоспары.</w:t>
      </w:r>
      <w:r>
        <w:br/>
      </w:r>
      <w:r>
        <w:rPr>
          <w:rFonts w:ascii="Times New Roman"/>
          <w:b w:val="false"/>
          <w:i w:val="false"/>
          <w:color w:val="000000"/>
          <w:sz w:val="28"/>
        </w:rPr>
        <w:t>
</w:t>
      </w:r>
      <w:r>
        <w:rPr>
          <w:rFonts w:ascii="Times New Roman"/>
          <w:b w:val="false"/>
          <w:i w:val="false"/>
          <w:color w:val="000000"/>
          <w:sz w:val="28"/>
        </w:rPr>
        <w:t xml:space="preserve">
      6. Парниктік газдар шығарындыларына сертификат алуға өтініш осы Қағидаларға </w:t>
      </w:r>
      <w:r>
        <w:rPr>
          <w:rFonts w:ascii="Times New Roman"/>
          <w:b w:val="false"/>
          <w:i w:val="false"/>
          <w:color w:val="000000"/>
          <w:sz w:val="28"/>
          <w:u w:val="single"/>
        </w:rPr>
        <w:t>1-қосымшаға</w:t>
      </w:r>
      <w:r>
        <w:rPr>
          <w:rFonts w:ascii="Times New Roman"/>
          <w:b w:val="false"/>
          <w:i w:val="false"/>
          <w:color w:val="000000"/>
          <w:sz w:val="28"/>
        </w:rPr>
        <w:t xml:space="preserve"> сәйкес нысан бойынша табиғат пайдаланушымен беріледі.</w:t>
      </w:r>
      <w:r>
        <w:br/>
      </w:r>
      <w:r>
        <w:rPr>
          <w:rFonts w:ascii="Times New Roman"/>
          <w:b w:val="false"/>
          <w:i w:val="false"/>
          <w:color w:val="000000"/>
          <w:sz w:val="28"/>
        </w:rPr>
        <w:t>
</w:t>
      </w:r>
      <w:r>
        <w:rPr>
          <w:rFonts w:ascii="Times New Roman"/>
          <w:b w:val="false"/>
          <w:i w:val="false"/>
          <w:color w:val="000000"/>
          <w:sz w:val="28"/>
        </w:rPr>
        <w:t>
      7. Парниктік газдарды түгендеу туралы есеп Қазақстан Республикасы Қоршаған ортаны қорғау министрінің 2013 жылғы 15 мамырдағы № 123-ө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8497 тіркелген) Парниктік газдарды түгендеу туралы </w:t>
      </w:r>
      <w:r>
        <w:rPr>
          <w:rFonts w:ascii="Times New Roman"/>
          <w:b w:val="false"/>
          <w:i w:val="false"/>
          <w:color w:val="000000"/>
          <w:sz w:val="28"/>
        </w:rPr>
        <w:t>есептің</w:t>
      </w:r>
      <w:r>
        <w:rPr>
          <w:rFonts w:ascii="Times New Roman"/>
          <w:b w:val="false"/>
          <w:i w:val="false"/>
          <w:color w:val="000000"/>
          <w:sz w:val="28"/>
        </w:rPr>
        <w:t xml:space="preserve"> нысанына сәйкес әзірленеді.</w:t>
      </w:r>
      <w:r>
        <w:br/>
      </w:r>
      <w:r>
        <w:rPr>
          <w:rFonts w:ascii="Times New Roman"/>
          <w:b w:val="false"/>
          <w:i w:val="false"/>
          <w:color w:val="000000"/>
          <w:sz w:val="28"/>
        </w:rPr>
        <w:t>
</w:t>
      </w:r>
      <w:r>
        <w:rPr>
          <w:rFonts w:ascii="Times New Roman"/>
          <w:b w:val="false"/>
          <w:i w:val="false"/>
          <w:color w:val="000000"/>
          <w:sz w:val="28"/>
        </w:rPr>
        <w:t>
      8. Мониторинг жоспарын қамтитын қондырғы паспорты Қазақстан Республикасы Қоршаған ортаны қорғау министрінің 2013 жылғы 15 мамырдағы № 122-ө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8496 тіркелген) Қондырғы паспортының нысанына сәйкес әзірленеді.</w:t>
      </w:r>
      <w:r>
        <w:br/>
      </w:r>
      <w:r>
        <w:rPr>
          <w:rFonts w:ascii="Times New Roman"/>
          <w:b w:val="false"/>
          <w:i w:val="false"/>
          <w:color w:val="000000"/>
          <w:sz w:val="28"/>
        </w:rPr>
        <w:t>
</w:t>
      </w:r>
      <w:r>
        <w:rPr>
          <w:rFonts w:ascii="Times New Roman"/>
          <w:b w:val="false"/>
          <w:i w:val="false"/>
          <w:color w:val="000000"/>
          <w:sz w:val="28"/>
        </w:rPr>
        <w:t>
      9. Ұлттық жоспарға енгізілген, қолданыстағы қондырғылар бойынша сертификаттар алуға арналған құжаттар ұлттық жоспардың қолданыстағы алғашқы жылының 1 мамырына дейін беріледі.</w:t>
      </w:r>
      <w:r>
        <w:br/>
      </w:r>
      <w:r>
        <w:rPr>
          <w:rFonts w:ascii="Times New Roman"/>
          <w:b w:val="false"/>
          <w:i w:val="false"/>
          <w:color w:val="000000"/>
          <w:sz w:val="28"/>
        </w:rPr>
        <w:t>
</w:t>
      </w:r>
      <w:r>
        <w:rPr>
          <w:rFonts w:ascii="Times New Roman"/>
          <w:b w:val="false"/>
          <w:i w:val="false"/>
          <w:color w:val="000000"/>
          <w:sz w:val="28"/>
        </w:rPr>
        <w:t>
      10. Егер Ұлттық жоспарға өзгерістер мен толықтырулар енгізілген жағдайда, табиғат пайдаланушы осы Қағидалардың 5-тармағында көрсетілген құжаттарды Ұлттық жоспарға енгізілген қолданыстағы қондырғылар бойынша сертификаттар алуға арналған құжаттарды ұлттық жоспарға өзгерістер мен толықтырулар енгізілгеннен кейін екі ай ішінде ұсынады.</w:t>
      </w:r>
      <w:r>
        <w:br/>
      </w:r>
      <w:r>
        <w:rPr>
          <w:rFonts w:ascii="Times New Roman"/>
          <w:b w:val="false"/>
          <w:i w:val="false"/>
          <w:color w:val="000000"/>
          <w:sz w:val="28"/>
        </w:rPr>
        <w:t>
</w:t>
      </w:r>
      <w:r>
        <w:rPr>
          <w:rFonts w:ascii="Times New Roman"/>
          <w:b w:val="false"/>
          <w:i w:val="false"/>
          <w:color w:val="000000"/>
          <w:sz w:val="28"/>
        </w:rPr>
        <w:t>
      11. Парниктік газдар шығарындыларын азайту бағдарламасы мен парниктік газдар шығарындыларын азайту бойынша жобаларды іске асыру жөніндегі іс-шаралар жоспары табиғат пайдаланушымен еркін нысан бойынша әзірленеді және уәкілетті органына ұсынылады.</w:t>
      </w:r>
      <w:r>
        <w:br/>
      </w:r>
      <w:r>
        <w:rPr>
          <w:rFonts w:ascii="Times New Roman"/>
          <w:b w:val="false"/>
          <w:i w:val="false"/>
          <w:color w:val="000000"/>
          <w:sz w:val="28"/>
        </w:rPr>
        <w:t>
</w:t>
      </w:r>
      <w:r>
        <w:rPr>
          <w:rFonts w:ascii="Times New Roman"/>
          <w:b w:val="false"/>
          <w:i w:val="false"/>
          <w:color w:val="000000"/>
          <w:sz w:val="28"/>
        </w:rPr>
        <w:t>
      12. Егер қондырғылар бір өнеркәсіптік алаңда орналасқан және бір оператормен әрекет еткен жағдайда, табиғат пайдаланушы барлық қондырғылар бойынша бір өтініш және бір парниктік газдар шығарындыларын қысқарту бағдарламасын ұсына алады.</w:t>
      </w:r>
      <w:r>
        <w:br/>
      </w:r>
      <w:r>
        <w:rPr>
          <w:rFonts w:ascii="Times New Roman"/>
          <w:b w:val="false"/>
          <w:i w:val="false"/>
          <w:color w:val="000000"/>
          <w:sz w:val="28"/>
        </w:rPr>
        <w:t>
</w:t>
      </w:r>
      <w:r>
        <w:rPr>
          <w:rFonts w:ascii="Times New Roman"/>
          <w:b w:val="false"/>
          <w:i w:val="false"/>
          <w:color w:val="000000"/>
          <w:sz w:val="28"/>
        </w:rPr>
        <w:t xml:space="preserve">
      13. Ұлттық жоспарға енгізілмеген жаңа қондырғылар бойынша парниктік газдар шығарындыларына сертификаттарды алуға өтініш осы Қағидаларға </w:t>
      </w:r>
      <w:r>
        <w:rPr>
          <w:rFonts w:ascii="Times New Roman"/>
          <w:b w:val="false"/>
          <w:i w:val="false"/>
          <w:color w:val="000000"/>
          <w:sz w:val="28"/>
          <w:u w:val="single"/>
        </w:rPr>
        <w:t>1-қосымшаға</w:t>
      </w:r>
      <w:r>
        <w:rPr>
          <w:rFonts w:ascii="Times New Roman"/>
          <w:b w:val="false"/>
          <w:i w:val="false"/>
          <w:color w:val="000000"/>
          <w:sz w:val="28"/>
        </w:rPr>
        <w:t xml:space="preserve"> сәйкес нысан бойынша парниктік газдар шығарындыларын квоталау бойынша талаптарға жатқызылатын жаңа қондырғының пайдалануға енгізілуіне дейін үш ай бұрын кешіктірмей беріледі.</w:t>
      </w:r>
      <w:r>
        <w:br/>
      </w:r>
      <w:r>
        <w:rPr>
          <w:rFonts w:ascii="Times New Roman"/>
          <w:b w:val="false"/>
          <w:i w:val="false"/>
          <w:color w:val="000000"/>
          <w:sz w:val="28"/>
        </w:rPr>
        <w:t>
</w:t>
      </w:r>
      <w:r>
        <w:rPr>
          <w:rFonts w:ascii="Times New Roman"/>
          <w:b w:val="false"/>
          <w:i w:val="false"/>
          <w:color w:val="000000"/>
          <w:sz w:val="28"/>
        </w:rPr>
        <w:t xml:space="preserve">
      14. Уәкілетті орган осы Қағидалардың 5-тармағында көрсетілген құжаттарды алған күнінен бастап бір ай мерзім ішінде осы Қағидаларға </w:t>
      </w:r>
      <w:r>
        <w:rPr>
          <w:rFonts w:ascii="Times New Roman"/>
          <w:b w:val="false"/>
          <w:i w:val="false"/>
          <w:color w:val="000000"/>
          <w:sz w:val="28"/>
          <w:u w:val="single"/>
        </w:rPr>
        <w:t>2-қосымшаға</w:t>
      </w:r>
      <w:r>
        <w:rPr>
          <w:rFonts w:ascii="Times New Roman"/>
          <w:b w:val="false"/>
          <w:i w:val="false"/>
          <w:color w:val="000000"/>
          <w:sz w:val="28"/>
        </w:rPr>
        <w:t xml:space="preserve"> сәйкес нысан бойынша парниктік газдар шығарындыларына сертификат береді.</w:t>
      </w:r>
      <w:r>
        <w:br/>
      </w:r>
      <w:r>
        <w:rPr>
          <w:rFonts w:ascii="Times New Roman"/>
          <w:b w:val="false"/>
          <w:i w:val="false"/>
          <w:color w:val="000000"/>
          <w:sz w:val="28"/>
        </w:rPr>
        <w:t>
</w:t>
      </w:r>
      <w:r>
        <w:rPr>
          <w:rFonts w:ascii="Times New Roman"/>
          <w:b w:val="false"/>
          <w:i w:val="false"/>
          <w:color w:val="000000"/>
          <w:sz w:val="28"/>
        </w:rPr>
        <w:t>
      15. Сертификат беруден мына жағдайларда жүргізіледі:</w:t>
      </w:r>
      <w:r>
        <w:br/>
      </w:r>
      <w:r>
        <w:rPr>
          <w:rFonts w:ascii="Times New Roman"/>
          <w:b w:val="false"/>
          <w:i w:val="false"/>
          <w:color w:val="000000"/>
          <w:sz w:val="28"/>
        </w:rPr>
        <w:t>
</w:t>
      </w:r>
      <w:r>
        <w:rPr>
          <w:rFonts w:ascii="Times New Roman"/>
          <w:b w:val="false"/>
          <w:i w:val="false"/>
          <w:color w:val="000000"/>
          <w:sz w:val="28"/>
        </w:rPr>
        <w:t>
      1) егер өтініш берілген қондырғы парниктік газдар шығарындыларын квоталау талаптарына жатқызылмаса;</w:t>
      </w:r>
      <w:r>
        <w:br/>
      </w:r>
      <w:r>
        <w:rPr>
          <w:rFonts w:ascii="Times New Roman"/>
          <w:b w:val="false"/>
          <w:i w:val="false"/>
          <w:color w:val="000000"/>
          <w:sz w:val="28"/>
        </w:rPr>
        <w:t>
</w:t>
      </w:r>
      <w:r>
        <w:rPr>
          <w:rFonts w:ascii="Times New Roman"/>
          <w:b w:val="false"/>
          <w:i w:val="false"/>
          <w:color w:val="000000"/>
          <w:sz w:val="28"/>
        </w:rPr>
        <w:t>
      2) қондырғының болмауы немесе өтініш берген сәтте қондырғының пайдаланудан мүлдем шығуы;</w:t>
      </w:r>
      <w:r>
        <w:br/>
      </w:r>
      <w:r>
        <w:rPr>
          <w:rFonts w:ascii="Times New Roman"/>
          <w:b w:val="false"/>
          <w:i w:val="false"/>
          <w:color w:val="000000"/>
          <w:sz w:val="28"/>
        </w:rPr>
        <w:t>
</w:t>
      </w:r>
      <w:r>
        <w:rPr>
          <w:rFonts w:ascii="Times New Roman"/>
          <w:b w:val="false"/>
          <w:i w:val="false"/>
          <w:color w:val="000000"/>
          <w:sz w:val="28"/>
        </w:rPr>
        <w:t>
      3) ұсынылған құжаттардың дәйексіздігі;</w:t>
      </w:r>
      <w:r>
        <w:br/>
      </w:r>
      <w:r>
        <w:rPr>
          <w:rFonts w:ascii="Times New Roman"/>
          <w:b w:val="false"/>
          <w:i w:val="false"/>
          <w:color w:val="000000"/>
          <w:sz w:val="28"/>
        </w:rPr>
        <w:t>
</w:t>
      </w:r>
      <w:r>
        <w:rPr>
          <w:rFonts w:ascii="Times New Roman"/>
          <w:b w:val="false"/>
          <w:i w:val="false"/>
          <w:color w:val="000000"/>
          <w:sz w:val="28"/>
        </w:rPr>
        <w:t>
      4) тәуелсіз аккредиттелген ұйымы растауының жоқтығы.</w:t>
      </w:r>
      <w:r>
        <w:br/>
      </w:r>
      <w:r>
        <w:rPr>
          <w:rFonts w:ascii="Times New Roman"/>
          <w:b w:val="false"/>
          <w:i w:val="false"/>
          <w:color w:val="000000"/>
          <w:sz w:val="28"/>
        </w:rPr>
        <w:t>
</w:t>
      </w:r>
      <w:r>
        <w:rPr>
          <w:rFonts w:ascii="Times New Roman"/>
          <w:b w:val="false"/>
          <w:i w:val="false"/>
          <w:color w:val="000000"/>
          <w:sz w:val="28"/>
        </w:rPr>
        <w:t>
      16. Егер уәкілетті орган осы Ережеге сәйкес айқындаған мерзімдерде өтініш берушіге сертификатты бермеген немесе оны беруден уәжді түрде бас тартпаған жағдайда, оны беру мерзімі өткен күннен бастап сертификат берілді деп есептеледі және квота көміртек бірліктерінің мемлекеттік тізілімінде табиғат пайдаланушылардың шотына еңгізіледі.</w:t>
      </w:r>
      <w:r>
        <w:br/>
      </w:r>
      <w:r>
        <w:rPr>
          <w:rFonts w:ascii="Times New Roman"/>
          <w:b w:val="false"/>
          <w:i w:val="false"/>
          <w:color w:val="000000"/>
          <w:sz w:val="28"/>
        </w:rPr>
        <w:t>
</w:t>
      </w:r>
      <w:r>
        <w:rPr>
          <w:rFonts w:ascii="Times New Roman"/>
          <w:b w:val="false"/>
          <w:i w:val="false"/>
          <w:color w:val="000000"/>
          <w:sz w:val="28"/>
        </w:rPr>
        <w:t>
      17. Парниктік газдар шығарындыларына сертификат уәкілетті органымен табиғат пайдаланушыға ұлттық жоспардың қолданылу кезеңіне беріледі.</w:t>
      </w:r>
      <w:r>
        <w:br/>
      </w:r>
      <w:r>
        <w:rPr>
          <w:rFonts w:ascii="Times New Roman"/>
          <w:b w:val="false"/>
          <w:i w:val="false"/>
          <w:color w:val="000000"/>
          <w:sz w:val="28"/>
        </w:rPr>
        <w:t>
</w:t>
      </w:r>
      <w:r>
        <w:rPr>
          <w:rFonts w:ascii="Times New Roman"/>
          <w:b w:val="false"/>
          <w:i w:val="false"/>
          <w:color w:val="000000"/>
          <w:sz w:val="28"/>
        </w:rPr>
        <w:t>
      18. Жаңа қондырғы бойынша ұлттық жоспардың квоталар көлемі резервінен квота беру осы Қағидалардың 5-тармағының 2), 3) және 4) тармақшаларында көрсетілген құжаттарды алған күнінен бастап бір ай мерзім ішінде жүзеге асырылады.</w:t>
      </w:r>
      <w:r>
        <w:br/>
      </w:r>
      <w:r>
        <w:rPr>
          <w:rFonts w:ascii="Times New Roman"/>
          <w:b w:val="false"/>
          <w:i w:val="false"/>
          <w:color w:val="000000"/>
          <w:sz w:val="28"/>
        </w:rPr>
        <w:t>
</w:t>
      </w:r>
      <w:r>
        <w:rPr>
          <w:rFonts w:ascii="Times New Roman"/>
          <w:b w:val="false"/>
          <w:i w:val="false"/>
          <w:color w:val="000000"/>
          <w:sz w:val="28"/>
        </w:rPr>
        <w:t>
      19. Уәкілетті органның ведомстволық бағынысты ұйымы болып табылатын, көміртегі бірліктерінің мемлекеттік тізілімінің операторы қондырғы операторларының шоттарына парниктік газдар шығарындыларына квоталар бірліктерін Қазақстан Республикасы Қоршаған ортаны қорғау министрінің 2012 жылғы 10 мамырдағы № 122-ө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7702 тіркелген) Көмiртегі бiрлiктерінiң мемлекеттiк тiзiлiмiн жүргiзу қағидаларына сәйкес енгізуді жүргізеді.</w:t>
      </w:r>
      <w:r>
        <w:br/>
      </w:r>
      <w:r>
        <w:rPr>
          <w:rFonts w:ascii="Times New Roman"/>
          <w:b w:val="false"/>
          <w:i w:val="false"/>
          <w:color w:val="000000"/>
          <w:sz w:val="28"/>
        </w:rPr>
        <w:t>
</w:t>
      </w:r>
      <w:r>
        <w:rPr>
          <w:rFonts w:ascii="Times New Roman"/>
          <w:b w:val="false"/>
          <w:i w:val="false"/>
          <w:color w:val="000000"/>
          <w:sz w:val="28"/>
        </w:rPr>
        <w:t>
      20. Квотаның күшін жою туралы шешім тиісті кезеңге арналған ұлттық жоспарға сәйкес парниктік газдар шығарындыларына квота беру жүзеге асырылатын қызмет толық тоқтатылған жағдайда уәкілетті органымен қабылданады.</w:t>
      </w:r>
      <w:r>
        <w:br/>
      </w:r>
      <w:r>
        <w:rPr>
          <w:rFonts w:ascii="Times New Roman"/>
          <w:b w:val="false"/>
          <w:i w:val="false"/>
          <w:color w:val="000000"/>
          <w:sz w:val="28"/>
        </w:rPr>
        <w:t>
</w:t>
      </w:r>
      <w:r>
        <w:rPr>
          <w:rFonts w:ascii="Times New Roman"/>
          <w:b w:val="false"/>
          <w:i w:val="false"/>
          <w:color w:val="000000"/>
          <w:sz w:val="28"/>
        </w:rPr>
        <w:t>
      21. Квотаны тоқтата тұру туралы шешім, Кодекстің </w:t>
      </w:r>
      <w:r>
        <w:rPr>
          <w:rFonts w:ascii="Times New Roman"/>
          <w:b w:val="false"/>
          <w:i w:val="false"/>
          <w:color w:val="000000"/>
          <w:sz w:val="28"/>
        </w:rPr>
        <w:t>17-бабының</w:t>
      </w:r>
      <w:r>
        <w:rPr>
          <w:rFonts w:ascii="Times New Roman"/>
          <w:b w:val="false"/>
          <w:i w:val="false"/>
          <w:color w:val="000000"/>
          <w:sz w:val="28"/>
        </w:rPr>
        <w:t xml:space="preserve"> 28-2 тармағына сәйкес табиғат пайдаланушы парниктік газдарды түгендеу туралы есепті бермеген, уақтылы бермеген, тәуелсіз аккредиттелген ұйымның парниктік газдарды түгендеу туралы есепті растауы болмаған, сондай-ақ парниктік газдарды түгендеу туралы дәйексіз деректерді ұсыну фактілері анықталған жағдайларда уәкілетті органымен қабылданады.</w:t>
      </w:r>
    </w:p>
    <w:bookmarkEnd w:id="6"/>
    <w:bookmarkStart w:name="z51" w:id="7"/>
    <w:p>
      <w:pPr>
        <w:spacing w:after="0"/>
        <w:ind w:left="0"/>
        <w:jc w:val="both"/>
      </w:pPr>
      <w:r>
        <w:rPr>
          <w:rFonts w:ascii="Times New Roman"/>
          <w:b w:val="false"/>
          <w:i w:val="false"/>
          <w:color w:val="000000"/>
          <w:sz w:val="28"/>
        </w:rPr>
        <w:t xml:space="preserve">
Парниктік газдар   </w:t>
      </w:r>
      <w:r>
        <w:br/>
      </w:r>
      <w:r>
        <w:rPr>
          <w:rFonts w:ascii="Times New Roman"/>
          <w:b w:val="false"/>
          <w:i w:val="false"/>
          <w:color w:val="000000"/>
          <w:sz w:val="28"/>
        </w:rPr>
        <w:t>
шығарындыларына квоталар</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нысан</w:t>
      </w:r>
    </w:p>
    <w:bookmarkStart w:name="z52" w:id="8"/>
    <w:p>
      <w:pPr>
        <w:spacing w:after="0"/>
        <w:ind w:left="0"/>
        <w:jc w:val="left"/>
      </w:pPr>
      <w:r>
        <w:rPr>
          <w:rFonts w:ascii="Times New Roman"/>
          <w:b/>
          <w:i w:val="false"/>
          <w:color w:val="000000"/>
        </w:rPr>
        <w:t xml:space="preserve"> 
Парниктік газдар шығарындыларына сертификат алу үшін өтініш</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2"/>
        <w:gridCol w:w="7428"/>
      </w:tblGrid>
      <w:tr>
        <w:trPr>
          <w:trHeight w:val="570"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 операторының атауы</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бизнес-сәйкестендіру нөмірі (БСН)</w:t>
            </w:r>
            <w:r>
              <w:br/>
            </w:r>
            <w:r>
              <w:rPr>
                <w:rFonts w:ascii="Times New Roman"/>
                <w:b w:val="false"/>
                <w:i w:val="false"/>
                <w:color w:val="000000"/>
                <w:sz w:val="20"/>
              </w:rPr>
              <w:t>
2.3. Байланыс телефоны, факс, электрондық пошта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Парниктік газдар шығарындыларын квоталау талаптарына жататын қондырғыға қатысты экономика секторы (атауы мен коды) экономикалық қызмет түрлерінің жалпы сыныптауышы бойынша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Парниктік газдар шығарындыларына сұралатын квоталар көлемі:</w:t>
            </w:r>
            <w:r>
              <w:br/>
            </w:r>
            <w:r>
              <w:rPr>
                <w:rFonts w:ascii="Times New Roman"/>
                <w:b w:val="false"/>
                <w:i w:val="false"/>
                <w:color w:val="000000"/>
                <w:sz w:val="20"/>
              </w:rPr>
              <w:t>
4.1. Ұлттық жоспардан</w:t>
            </w:r>
            <w:r>
              <w:br/>
            </w:r>
            <w:r>
              <w:rPr>
                <w:rFonts w:ascii="Times New Roman"/>
                <w:b w:val="false"/>
                <w:i w:val="false"/>
                <w:color w:val="000000"/>
                <w:sz w:val="20"/>
              </w:rPr>
              <w:t>
4.2. Ұлттық жоспардың квота көлемі қорынан (жаңа және кеңейтілген қондырғылар үшін)</w:t>
            </w:r>
            <w:r>
              <w:br/>
            </w:r>
            <w:r>
              <w:rPr>
                <w:rFonts w:ascii="Times New Roman"/>
                <w:b w:val="false"/>
                <w:i w:val="false"/>
                <w:color w:val="000000"/>
                <w:sz w:val="20"/>
              </w:rPr>
              <w:t>
4.3. Барлығы</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тонна</w:t>
            </w:r>
          </w:p>
          <w:p>
            <w:pPr>
              <w:spacing w:after="20"/>
              <w:ind w:left="20"/>
              <w:jc w:val="both"/>
            </w:pPr>
            <w:r>
              <w:rPr>
                <w:rFonts w:ascii="Times New Roman"/>
                <w:b w:val="false"/>
                <w:i w:val="false"/>
                <w:color w:val="000000"/>
                <w:sz w:val="20"/>
              </w:rPr>
              <w:t>___________________________ тонна</w:t>
            </w:r>
          </w:p>
          <w:p>
            <w:pPr>
              <w:spacing w:after="20"/>
              <w:ind w:left="20"/>
              <w:jc w:val="both"/>
            </w:pPr>
            <w:r>
              <w:rPr>
                <w:rFonts w:ascii="Times New Roman"/>
                <w:b w:val="false"/>
                <w:i w:val="false"/>
                <w:color w:val="000000"/>
                <w:sz w:val="20"/>
              </w:rPr>
              <w:t>___________________________ тонна</w:t>
            </w:r>
          </w:p>
        </w:tc>
      </w:tr>
      <w:tr>
        <w:trPr>
          <w:trHeight w:val="30"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Парниктік газдар шығарындыларына квотаны алу үшін көзі</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Парниктік газдар шығарындыларына квоталар арналған уақыт кезеңі</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жылға</w:t>
            </w:r>
          </w:p>
        </w:tc>
      </w:tr>
      <w:tr>
        <w:trPr>
          <w:trHeight w:val="30"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Өтінімге келесі құжаттар қоса ұсынылады:</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 жылға парниктік газдарды түгендеу туралы есеп</w:t>
            </w:r>
            <w:r>
              <w:br/>
            </w:r>
            <w:r>
              <w:rPr>
                <w:rFonts w:ascii="Times New Roman"/>
                <w:b w:val="false"/>
                <w:i w:val="false"/>
                <w:color w:val="000000"/>
                <w:sz w:val="20"/>
              </w:rPr>
              <w:t>
2) қондырғының паспорты</w:t>
            </w:r>
            <w:r>
              <w:br/>
            </w:r>
            <w:r>
              <w:rPr>
                <w:rFonts w:ascii="Times New Roman"/>
                <w:b w:val="false"/>
                <w:i w:val="false"/>
                <w:color w:val="000000"/>
                <w:sz w:val="20"/>
              </w:rPr>
              <w:t>
3) парниктік газдар шығарындыларын қысқарту бағдарламасы</w:t>
            </w:r>
            <w:r>
              <w:br/>
            </w:r>
            <w:r>
              <w:rPr>
                <w:rFonts w:ascii="Times New Roman"/>
                <w:b w:val="false"/>
                <w:i w:val="false"/>
                <w:color w:val="000000"/>
                <w:sz w:val="20"/>
              </w:rPr>
              <w:t>
4) парниктік газдар шығарындыларын қысқарту бойынша жобаларды іске асыру жөніндегі іс-шаралар жоспары</w:t>
            </w:r>
          </w:p>
        </w:tc>
      </w:tr>
    </w:tbl>
    <w:p>
      <w:pPr>
        <w:spacing w:after="0"/>
        <w:ind w:left="0"/>
        <w:jc w:val="both"/>
      </w:pPr>
      <w:r>
        <w:rPr>
          <w:rFonts w:ascii="Times New Roman"/>
          <w:b w:val="false"/>
          <w:i w:val="false"/>
          <w:color w:val="000000"/>
          <w:sz w:val="28"/>
        </w:rPr>
        <w:t>Өтініш беруші мәліметтердің дұрыстығына жауап береді.</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(Тегі, аты, әкесінің аты (бар болған жағдайда), лауазымы, қолы,</w:t>
      </w:r>
      <w:r>
        <w:br/>
      </w:r>
      <w:r>
        <w:rPr>
          <w:rFonts w:ascii="Times New Roman"/>
          <w:b w:val="false"/>
          <w:i w:val="false"/>
          <w:color w:val="000000"/>
          <w:sz w:val="28"/>
        </w:rPr>
        <w:t>
мөр орны)</w:t>
      </w:r>
    </w:p>
    <w:bookmarkStart w:name="z53" w:id="9"/>
    <w:p>
      <w:pPr>
        <w:spacing w:after="0"/>
        <w:ind w:left="0"/>
        <w:jc w:val="both"/>
      </w:pPr>
      <w:r>
        <w:rPr>
          <w:rFonts w:ascii="Times New Roman"/>
          <w:b w:val="false"/>
          <w:i w:val="false"/>
          <w:color w:val="000000"/>
          <w:sz w:val="28"/>
        </w:rPr>
        <w:t xml:space="preserve">
 Парниктік газдар     </w:t>
      </w:r>
      <w:r>
        <w:br/>
      </w:r>
      <w:r>
        <w:rPr>
          <w:rFonts w:ascii="Times New Roman"/>
          <w:b w:val="false"/>
          <w:i w:val="false"/>
          <w:color w:val="000000"/>
          <w:sz w:val="28"/>
        </w:rPr>
        <w:t xml:space="preserve">
шығарындыларына квоталар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(парниктік газдар шығарындыларына сертификат беретін органның атауы)</w:t>
      </w:r>
    </w:p>
    <w:p>
      <w:pPr>
        <w:spacing w:after="0"/>
        <w:ind w:left="0"/>
        <w:jc w:val="left"/>
      </w:pPr>
      <w:r>
        <w:rPr>
          <w:rFonts w:ascii="Times New Roman"/>
          <w:b/>
          <w:i w:val="false"/>
          <w:color w:val="000000"/>
        </w:rPr>
        <w:t xml:space="preserve"> Парниктік газдар шығарындыларына</w:t>
      </w:r>
      <w:r>
        <w:br/>
      </w:r>
      <w:r>
        <w:rPr>
          <w:rFonts w:ascii="Times New Roman"/>
          <w:b/>
          <w:i w:val="false"/>
          <w:color w:val="000000"/>
        </w:rPr>
        <w:t>
СЕРТИФИКАТ</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22.01.2016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Осы Қазақстан Республикасы Экологиялық кодексінің </w:t>
      </w:r>
      <w:r>
        <w:rPr>
          <w:rFonts w:ascii="Times New Roman"/>
          <w:b w:val="false"/>
          <w:i w:val="false"/>
          <w:color w:val="000000"/>
          <w:sz w:val="28"/>
        </w:rPr>
        <w:t>94-3-бабына</w:t>
      </w:r>
      <w:r>
        <w:rPr>
          <w:rFonts w:ascii="Times New Roman"/>
          <w:b w:val="false"/>
          <w:i w:val="false"/>
          <w:color w:val="000000"/>
          <w:sz w:val="28"/>
        </w:rPr>
        <w:t xml:space="preserve"> сәйкес</w:t>
      </w:r>
      <w:r>
        <w:br/>
      </w:r>
      <w:r>
        <w:rPr>
          <w:rFonts w:ascii="Times New Roman"/>
          <w:b w:val="false"/>
          <w:i w:val="false"/>
          <w:color w:val="000000"/>
          <w:sz w:val="28"/>
        </w:rPr>
        <w:t>
берілген сертификат _________________________________________________</w:t>
      </w:r>
      <w:r>
        <w:br/>
      </w:r>
      <w:r>
        <w:rPr>
          <w:rFonts w:ascii="Times New Roman"/>
          <w:b w:val="false"/>
          <w:i w:val="false"/>
          <w:color w:val="000000"/>
          <w:sz w:val="28"/>
        </w:rPr>
        <w:t>
                             (қондырғы операторының атауы)</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Өндірістік объектінің (қондырғының) атауы ___________________________</w:t>
      </w:r>
      <w:r>
        <w:br/>
      </w:r>
      <w:r>
        <w:rPr>
          <w:rFonts w:ascii="Times New Roman"/>
          <w:b w:val="false"/>
          <w:i w:val="false"/>
          <w:color w:val="000000"/>
          <w:sz w:val="28"/>
        </w:rPr>
        <w:t>
Төмендегі қызмет түрлері бойынша ____________________________________</w:t>
      </w:r>
      <w:r>
        <w:br/>
      </w:r>
      <w:r>
        <w:rPr>
          <w:rFonts w:ascii="Times New Roman"/>
          <w:b w:val="false"/>
          <w:i w:val="false"/>
          <w:color w:val="000000"/>
          <w:sz w:val="28"/>
        </w:rPr>
        <w:t>
                                     (қызмет түрлері көрсетіледі)</w:t>
      </w:r>
      <w:r>
        <w:br/>
      </w:r>
      <w:r>
        <w:rPr>
          <w:rFonts w:ascii="Times New Roman"/>
          <w:b w:val="false"/>
          <w:i w:val="false"/>
          <w:color w:val="000000"/>
          <w:sz w:val="28"/>
        </w:rPr>
        <w:t>
парниктік газдар шығарындыларын азайту жөніндегі оның міндеттемелерін</w:t>
      </w:r>
      <w:r>
        <w:br/>
      </w:r>
      <w:r>
        <w:rPr>
          <w:rFonts w:ascii="Times New Roman"/>
          <w:b w:val="false"/>
          <w:i w:val="false"/>
          <w:color w:val="000000"/>
          <w:sz w:val="28"/>
        </w:rPr>
        <w:t>
орындау және Квота бөлудің ұлттық жоспарына сәйкес көміртегі</w:t>
      </w:r>
      <w:r>
        <w:br/>
      </w:r>
      <w:r>
        <w:rPr>
          <w:rFonts w:ascii="Times New Roman"/>
          <w:b w:val="false"/>
          <w:i w:val="false"/>
          <w:color w:val="000000"/>
          <w:sz w:val="28"/>
        </w:rPr>
        <w:t>
бірліктерін саудалауға қатысу мақсатында парниктік газдар</w:t>
      </w:r>
      <w:r>
        <w:br/>
      </w:r>
      <w:r>
        <w:rPr>
          <w:rFonts w:ascii="Times New Roman"/>
          <w:b w:val="false"/>
          <w:i w:val="false"/>
          <w:color w:val="000000"/>
          <w:sz w:val="28"/>
        </w:rPr>
        <w:t>
шығарындыларына __________________ жылдарға ___________________ тонна</w:t>
      </w:r>
      <w:r>
        <w:br/>
      </w:r>
      <w:r>
        <w:rPr>
          <w:rFonts w:ascii="Times New Roman"/>
          <w:b w:val="false"/>
          <w:i w:val="false"/>
          <w:color w:val="000000"/>
          <w:sz w:val="28"/>
        </w:rPr>
        <w:t>
мөлшерінде рұқсат алғандығын куәландырады.</w:t>
      </w:r>
      <w:r>
        <w:br/>
      </w: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94-4-бабының</w:t>
      </w:r>
      <w:r>
        <w:br/>
      </w:r>
      <w:r>
        <w:rPr>
          <w:rFonts w:ascii="Times New Roman"/>
          <w:b w:val="false"/>
          <w:i w:val="false"/>
          <w:color w:val="000000"/>
          <w:sz w:val="28"/>
        </w:rPr>
        <w:t>
1-тармағына сәйкес қосымша квота көлемі:</w:t>
      </w:r>
    </w:p>
    <w:p>
      <w:pPr>
        <w:spacing w:after="0"/>
        <w:ind w:left="0"/>
        <w:jc w:val="both"/>
      </w:pPr>
      <w:r>
        <w:rPr>
          <w:rFonts w:ascii="Times New Roman"/>
          <w:b w:val="false"/>
          <w:i w:val="false"/>
          <w:color w:val="000000"/>
          <w:sz w:val="28"/>
        </w:rPr>
        <w:t>      есептік кезеңге.</w:t>
      </w:r>
    </w:p>
    <w:p>
      <w:pPr>
        <w:spacing w:after="0"/>
        <w:ind w:left="0"/>
        <w:jc w:val="both"/>
      </w:pPr>
      <w:r>
        <w:rPr>
          <w:rFonts w:ascii="Times New Roman"/>
          <w:b w:val="false"/>
          <w:i w:val="false"/>
          <w:color w:val="000000"/>
          <w:sz w:val="28"/>
        </w:rPr>
        <w:t>      Сертификатты тапсыру мерзімі: 20 ___ жылғы «  » ________ дейін.</w:t>
      </w:r>
      <w:r>
        <w:br/>
      </w:r>
      <w:r>
        <w:rPr>
          <w:rFonts w:ascii="Times New Roman"/>
          <w:b w:val="false"/>
          <w:i w:val="false"/>
          <w:color w:val="000000"/>
          <w:sz w:val="28"/>
        </w:rPr>
        <w:t>
      Тәуелсіз аккредиттелген ұйыммен расталған Қазақстан</w:t>
      </w:r>
      <w:r>
        <w:br/>
      </w:r>
      <w:r>
        <w:rPr>
          <w:rFonts w:ascii="Times New Roman"/>
          <w:b w:val="false"/>
          <w:i w:val="false"/>
          <w:color w:val="000000"/>
          <w:sz w:val="28"/>
        </w:rPr>
        <w:t>
Республикасы Энергетика министрінің міндетін атқарушының 2015 жылғы</w:t>
      </w:r>
      <w:r>
        <w:br/>
      </w:r>
      <w:r>
        <w:rPr>
          <w:rFonts w:ascii="Times New Roman"/>
          <w:b w:val="false"/>
          <w:i w:val="false"/>
          <w:color w:val="000000"/>
          <w:sz w:val="28"/>
        </w:rPr>
        <w:t>
28 шілдедегі № 502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w:t>
      </w:r>
      <w:r>
        <w:br/>
      </w:r>
      <w:r>
        <w:rPr>
          <w:rFonts w:ascii="Times New Roman"/>
          <w:b w:val="false"/>
          <w:i w:val="false"/>
          <w:color w:val="000000"/>
          <w:sz w:val="28"/>
        </w:rPr>
        <w:t>
актілерін мемлекеттік тіркеу тізілімінде № 11818 тіркелген) парниктік</w:t>
      </w:r>
      <w:r>
        <w:br/>
      </w:r>
      <w:r>
        <w:rPr>
          <w:rFonts w:ascii="Times New Roman"/>
          <w:b w:val="false"/>
          <w:i w:val="false"/>
          <w:color w:val="000000"/>
          <w:sz w:val="28"/>
        </w:rPr>
        <w:t>
газдарды түгендеу туралы есептің нысандарына сәйкес парниктік газдар</w:t>
      </w:r>
      <w:r>
        <w:br/>
      </w:r>
      <w:r>
        <w:rPr>
          <w:rFonts w:ascii="Times New Roman"/>
          <w:b w:val="false"/>
          <w:i w:val="false"/>
          <w:color w:val="000000"/>
          <w:sz w:val="28"/>
        </w:rPr>
        <w:t>
шығарындыларын түгендеу туралы есеп есепті жылдан кейінгі жылдың 1</w:t>
      </w:r>
      <w:r>
        <w:br/>
      </w:r>
      <w:r>
        <w:rPr>
          <w:rFonts w:ascii="Times New Roman"/>
          <w:b w:val="false"/>
          <w:i w:val="false"/>
          <w:color w:val="000000"/>
          <w:sz w:val="28"/>
        </w:rPr>
        <w:t>
сәуіріне дейінгі мерзімде ұсынылады.</w:t>
      </w:r>
      <w:r>
        <w:br/>
      </w:r>
      <w:r>
        <w:rPr>
          <w:rFonts w:ascii="Times New Roman"/>
          <w:b w:val="false"/>
          <w:i w:val="false"/>
          <w:color w:val="000000"/>
          <w:sz w:val="28"/>
        </w:rPr>
        <w:t>
      Мониторинг _________________________________ сәйкес жүргізіледі</w:t>
      </w:r>
      <w:r>
        <w:br/>
      </w:r>
      <w:r>
        <w:rPr>
          <w:rFonts w:ascii="Times New Roman"/>
          <w:b w:val="false"/>
          <w:i w:val="false"/>
          <w:color w:val="000000"/>
          <w:sz w:val="28"/>
        </w:rPr>
        <w:t>
(Қондырғыға қолданылатын мониторинг стандарттарын көрсете отырып,</w:t>
      </w:r>
      <w:r>
        <w:br/>
      </w:r>
      <w:r>
        <w:rPr>
          <w:rFonts w:ascii="Times New Roman"/>
          <w:b w:val="false"/>
          <w:i w:val="false"/>
          <w:color w:val="000000"/>
          <w:sz w:val="28"/>
        </w:rPr>
        <w:t>
мониторинг талаптары (қоршаған ортаны қорғау саласындағы уәкілетті</w:t>
      </w:r>
      <w:r>
        <w:br/>
      </w:r>
      <w:r>
        <w:rPr>
          <w:rFonts w:ascii="Times New Roman"/>
          <w:b w:val="false"/>
          <w:i w:val="false"/>
          <w:color w:val="000000"/>
          <w:sz w:val="28"/>
        </w:rPr>
        <w:t>
орган бекіткен әдістемелер))</w:t>
      </w:r>
      <w:r>
        <w:br/>
      </w:r>
      <w:r>
        <w:rPr>
          <w:rFonts w:ascii="Times New Roman"/>
          <w:b w:val="false"/>
          <w:i w:val="false"/>
          <w:color w:val="000000"/>
          <w:sz w:val="28"/>
        </w:rPr>
        <w:t>
      Басшы (уәкілетті адам) ________________________________________</w:t>
      </w:r>
      <w:r>
        <w:br/>
      </w:r>
      <w:r>
        <w:rPr>
          <w:rFonts w:ascii="Times New Roman"/>
          <w:b w:val="false"/>
          <w:i w:val="false"/>
          <w:color w:val="000000"/>
          <w:sz w:val="28"/>
        </w:rPr>
        <w:t>
                            (қолы)      (Т.А.Ә.(оның болған жағдайда)</w:t>
      </w:r>
      <w:r>
        <w:br/>
      </w:r>
      <w:r>
        <w:rPr>
          <w:rFonts w:ascii="Times New Roman"/>
          <w:b w:val="false"/>
          <w:i w:val="false"/>
          <w:color w:val="000000"/>
          <w:sz w:val="28"/>
        </w:rPr>
        <w:t>
М.Ө.</w:t>
      </w:r>
      <w:r>
        <w:br/>
      </w:r>
      <w:r>
        <w:rPr>
          <w:rFonts w:ascii="Times New Roman"/>
          <w:b w:val="false"/>
          <w:i w:val="false"/>
          <w:color w:val="000000"/>
          <w:sz w:val="28"/>
        </w:rPr>
        <w:t xml:space="preserve">
___________________ қаласы      Берілген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