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34df" w14:textId="a443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қызметке қойылатын біліктілік талаптары мен олардың сәйкестіктігін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7-1/69 бұйрығы. Қазақстан Республикасының Әділет министрлігінде 2015 жылы 30 сәуірде № 10898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26.04.2023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 үшін қойылатын біліктілік талаптары мен оларға сәйкестікті растайтын құжаттар тізбесі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19.04.2021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Ветеринария және тамақ қауіпсіздігі департаменті:</w:t>
      </w:r>
    </w:p>
    <w:bookmarkEnd w:id="2"/>
    <w:bookmarkStart w:name="z6"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шаруашылығының жетекшілік ететін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_________________Ә. Исекешев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 2015 жылы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 Е. Досаев</w:t>
      </w:r>
    </w:p>
    <w:p>
      <w:pPr>
        <w:spacing w:after="0"/>
        <w:ind w:left="0"/>
        <w:jc w:val="both"/>
      </w:pPr>
      <w:r>
        <w:rPr>
          <w:rFonts w:ascii="Times New Roman"/>
          <w:b w:val="false"/>
          <w:i w:val="false"/>
          <w:color w:val="000000"/>
          <w:sz w:val="28"/>
        </w:rPr>
        <w:t>
      1 сәуір 2015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Ауыл шаруашылығы министрінің 18.09.2025 </w:t>
      </w:r>
      <w:r>
        <w:rPr>
          <w:rFonts w:ascii="Times New Roman"/>
          <w:b w:val="false"/>
          <w:i w:val="false"/>
          <w:color w:val="ff0000"/>
          <w:sz w:val="28"/>
        </w:rPr>
        <w:t>№ 306</w:t>
      </w:r>
      <w:r>
        <w:rPr>
          <w:rFonts w:ascii="Times New Roman"/>
          <w:b w:val="false"/>
          <w:i w:val="false"/>
          <w:color w:val="ff0000"/>
          <w:sz w:val="28"/>
        </w:rPr>
        <w:t xml:space="preserve"> (</w:t>
      </w:r>
      <w:r>
        <w:rPr>
          <w:rFonts w:ascii="Times New Roman"/>
          <w:b w:val="false"/>
          <w:i w:val="false"/>
          <w:color w:val="ff0000"/>
          <w:sz w:val="28"/>
        </w:rPr>
        <w:t>алғаш рет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7-1/69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8"/>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26.04.2023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олардың профилактикасы бойынша препараттар шығару үшін мыналардың болуы:</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орталарды, жасушалардың өсірінділерін дайындайтын үй-жайлардың;</w:t>
            </w:r>
          </w:p>
          <w:p>
            <w:pPr>
              <w:spacing w:after="20"/>
              <w:ind w:left="20"/>
              <w:jc w:val="both"/>
            </w:pPr>
            <w:r>
              <w:rPr>
                <w:rFonts w:ascii="Times New Roman"/>
                <w:b w:val="false"/>
                <w:i w:val="false"/>
                <w:color w:val="000000"/>
                <w:sz w:val="20"/>
              </w:rPr>
              <w:t>
2) өндірістік үй-жайлардың (цехтың, бөлімнің);</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изоляторлардың;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температураны және ылғалдылықты (қажет болған жағдайда) тіркейтін датчиктермен жабдықталған термостаттық бөлменің;</w:t>
            </w:r>
          </w:p>
          <w:p>
            <w:pPr>
              <w:spacing w:after="20"/>
              <w:ind w:left="20"/>
              <w:jc w:val="both"/>
            </w:pPr>
            <w:r>
              <w:rPr>
                <w:rFonts w:ascii="Times New Roman"/>
                <w:b w:val="false"/>
                <w:i w:val="false"/>
                <w:color w:val="000000"/>
                <w:sz w:val="20"/>
              </w:rPr>
              <w:t>
7) зертханалық ыдыстарды, қоректік орталарды, құралдарды стерильдеуге және микробтық өсірінділерді, залалданған материалды және басқа да биологиялық қалдықтарды залалсыздандыруға (зарарсыздандыруға) арналған автоклавтың;</w:t>
            </w:r>
          </w:p>
          <w:p>
            <w:pPr>
              <w:spacing w:after="20"/>
              <w:ind w:left="20"/>
              <w:jc w:val="both"/>
            </w:pPr>
            <w:r>
              <w:rPr>
                <w:rFonts w:ascii="Times New Roman"/>
                <w:b w:val="false"/>
                <w:i w:val="false"/>
                <w:color w:val="000000"/>
                <w:sz w:val="20"/>
              </w:rPr>
              <w:t>
8) ыдыстарды жуу және дайындау үшін жуу бөлмесінің;</w:t>
            </w:r>
          </w:p>
          <w:p>
            <w:pPr>
              <w:spacing w:after="20"/>
              <w:ind w:left="20"/>
              <w:jc w:val="both"/>
            </w:pPr>
            <w:r>
              <w:rPr>
                <w:rFonts w:ascii="Times New Roman"/>
                <w:b w:val="false"/>
                <w:i w:val="false"/>
                <w:color w:val="000000"/>
                <w:sz w:val="20"/>
              </w:rPr>
              <w:t>
9) буып-түюге арналған үй-жайдың;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12)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 шығару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орталарды, жасушалардың өсірінділерін дайындайтын үй-жайлардың;</w:t>
            </w:r>
          </w:p>
          <w:p>
            <w:pPr>
              <w:spacing w:after="20"/>
              <w:ind w:left="20"/>
              <w:jc w:val="both"/>
            </w:pPr>
            <w:r>
              <w:rPr>
                <w:rFonts w:ascii="Times New Roman"/>
                <w:b w:val="false"/>
                <w:i w:val="false"/>
                <w:color w:val="000000"/>
                <w:sz w:val="20"/>
              </w:rPr>
              <w:t>
2) өндіріс бойынша үй-жайлардың (цехтың, бөлімнің);</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ыдыстарды жуу және дайындау үшін жуу бөлмесінің;</w:t>
            </w:r>
          </w:p>
          <w:p>
            <w:pPr>
              <w:spacing w:after="20"/>
              <w:ind w:left="20"/>
              <w:jc w:val="both"/>
            </w:pPr>
            <w:r>
              <w:rPr>
                <w:rFonts w:ascii="Times New Roman"/>
                <w:b w:val="false"/>
                <w:i w:val="false"/>
                <w:color w:val="000000"/>
                <w:sz w:val="20"/>
              </w:rPr>
              <w:t>
5) буып-түюге арналған үй-жайдың;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8)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 шығару үшін:</w:t>
            </w:r>
          </w:p>
          <w:p>
            <w:pPr>
              <w:spacing w:after="20"/>
              <w:ind w:left="20"/>
              <w:jc w:val="both"/>
            </w:pPr>
            <w:r>
              <w:rPr>
                <w:rFonts w:ascii="Times New Roman"/>
                <w:b w:val="false"/>
                <w:i w:val="false"/>
                <w:color w:val="000000"/>
                <w:sz w:val="20"/>
              </w:rPr>
              <w:t>
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ыдыстарды жуу және дайындау үшін жуу бөлмесінің;</w:t>
            </w:r>
          </w:p>
          <w:p>
            <w:pPr>
              <w:spacing w:after="20"/>
              <w:ind w:left="20"/>
              <w:jc w:val="both"/>
            </w:pPr>
            <w:r>
              <w:rPr>
                <w:rFonts w:ascii="Times New Roman"/>
                <w:b w:val="false"/>
                <w:i w:val="false"/>
                <w:color w:val="000000"/>
                <w:sz w:val="20"/>
              </w:rPr>
              <w:t>
4) буып-түюге арналған үй-жайдың;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 шығару үшін:</w:t>
            </w:r>
          </w:p>
          <w:p>
            <w:pPr>
              <w:spacing w:after="20"/>
              <w:ind w:left="20"/>
              <w:jc w:val="both"/>
            </w:pPr>
            <w:r>
              <w:rPr>
                <w:rFonts w:ascii="Times New Roman"/>
                <w:b w:val="false"/>
                <w:i w:val="false"/>
                <w:color w:val="000000"/>
                <w:sz w:val="20"/>
              </w:rPr>
              <w:t>
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ыдыстарды жуу және дайындау үшін жуу бөлмесінің;</w:t>
            </w:r>
          </w:p>
          <w:p>
            <w:pPr>
              <w:spacing w:after="20"/>
              <w:ind w:left="20"/>
              <w:jc w:val="both"/>
            </w:pPr>
            <w:r>
              <w:rPr>
                <w:rFonts w:ascii="Times New Roman"/>
                <w:b w:val="false"/>
                <w:i w:val="false"/>
                <w:color w:val="000000"/>
                <w:sz w:val="20"/>
              </w:rPr>
              <w:t>
4) буып-түюге арналған үй-жайдың;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 шығару үшін:</w:t>
            </w:r>
          </w:p>
          <w:p>
            <w:pPr>
              <w:spacing w:after="20"/>
              <w:ind w:left="20"/>
              <w:jc w:val="both"/>
            </w:pPr>
            <w:r>
              <w:rPr>
                <w:rFonts w:ascii="Times New Roman"/>
                <w:b w:val="false"/>
                <w:i w:val="false"/>
                <w:color w:val="000000"/>
                <w:sz w:val="20"/>
              </w:rPr>
              <w:t>
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ыдыстарды жуу және дайындау үшін жуу бөлмесінің;</w:t>
            </w:r>
          </w:p>
          <w:p>
            <w:pPr>
              <w:spacing w:after="20"/>
              <w:ind w:left="20"/>
              <w:jc w:val="both"/>
            </w:pPr>
            <w:r>
              <w:rPr>
                <w:rFonts w:ascii="Times New Roman"/>
                <w:b w:val="false"/>
                <w:i w:val="false"/>
                <w:color w:val="000000"/>
                <w:sz w:val="20"/>
              </w:rPr>
              <w:t>
4) буып-түюге арналған үй-жайдың;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болуы, өндiрiлетiн ветеринариялық препараттардың сапасын бақылауды жүзеге асыру үшiн аспаптармен және 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сынақ зертханасының не көрсетілген зертханалары бар ұйымдармен сынақ жұмыстарын (көрсетілетін қызметтерді) орындау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p>
            <w:pPr>
              <w:spacing w:after="20"/>
              <w:ind w:left="20"/>
              <w:jc w:val="both"/>
            </w:pPr>
            <w:r>
              <w:rPr>
                <w:rFonts w:ascii="Times New Roman"/>
                <w:b w:val="false"/>
                <w:i w:val="false"/>
                <w:color w:val="000000"/>
                <w:sz w:val="20"/>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Өлшеу құралдарындағы салыстырып тексеру таңбасының бедерлері – Заңға сәйкес мемлекеттік метрологиялық қадағалауды жүзеге асыру саласында қолданылатын өлшем құралдары үшін;</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мақсаттағы</w:t>
            </w:r>
            <w:r>
              <w:br/>
            </w:r>
            <w:r>
              <w:rPr>
                <w:rFonts w:ascii="Times New Roman"/>
                <w:b w:val="false"/>
                <w:i w:val="false"/>
                <w:color w:val="000000"/>
                <w:sz w:val="20"/>
              </w:rPr>
              <w:t>препараттарды өндіру бойынша</w:t>
            </w:r>
            <w:r>
              <w:br/>
            </w:r>
            <w:r>
              <w:rPr>
                <w:rFonts w:ascii="Times New Roman"/>
                <w:b w:val="false"/>
                <w:i w:val="false"/>
                <w:color w:val="000000"/>
                <w:sz w:val="20"/>
              </w:rPr>
              <w:t>ветеринария саласындағы</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мен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31" w:id="9"/>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bookmarkEnd w:id="9"/>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 талаптарға және технологиялық жабдық жиынтығының нормативтеріне сәйкестігі туралы ветеринариялық-санитариялық қорытынды туралы мәліметтер:</w:t>
      </w:r>
    </w:p>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xml:space="preserve">
      2.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болуы, өндiрiлетiн ветеринариялық препараттардың сапасын бақылауды жүзеге асыру үшiн аспаптармен және 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сынақ зертханасының не көрсетілген зертханалары бар ұйымдармен сынақ жұмыстарын (көрсетілетін қызметтерді) орындау туралы шарттың болуы:</w:t>
      </w:r>
    </w:p>
    <w:p>
      <w:pPr>
        <w:spacing w:after="0"/>
        <w:ind w:left="0"/>
        <w:jc w:val="both"/>
      </w:pPr>
      <w:r>
        <w:rPr>
          <w:rFonts w:ascii="Times New Roman"/>
          <w:b w:val="false"/>
          <w:i w:val="false"/>
          <w:color w:val="000000"/>
          <w:sz w:val="28"/>
        </w:rPr>
        <w:t>
      1)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шығарылған жылы және өндіруші ел __________________________________________</w:t>
      </w:r>
    </w:p>
    <w:p>
      <w:pPr>
        <w:spacing w:after="0"/>
        <w:ind w:left="0"/>
        <w:jc w:val="both"/>
      </w:pPr>
      <w:r>
        <w:rPr>
          <w:rFonts w:ascii="Times New Roman"/>
          <w:b w:val="false"/>
          <w:i w:val="false"/>
          <w:color w:val="000000"/>
          <w:sz w:val="28"/>
        </w:rPr>
        <w:t>
      зауыттық нөмірі және түгендеу күні ___________________________________________</w:t>
      </w:r>
    </w:p>
    <w:p>
      <w:pPr>
        <w:spacing w:after="0"/>
        <w:ind w:left="0"/>
        <w:jc w:val="both"/>
      </w:pPr>
      <w:r>
        <w:rPr>
          <w:rFonts w:ascii="Times New Roman"/>
          <w:b w:val="false"/>
          <w:i w:val="false"/>
          <w:color w:val="000000"/>
          <w:sz w:val="28"/>
        </w:rPr>
        <w:t>
      техникалық паспорт нөмірі __________________________________________________</w:t>
      </w:r>
    </w:p>
    <w:p>
      <w:pPr>
        <w:spacing w:after="0"/>
        <w:ind w:left="0"/>
        <w:jc w:val="both"/>
      </w:pPr>
      <w:r>
        <w:rPr>
          <w:rFonts w:ascii="Times New Roman"/>
          <w:b w:val="false"/>
          <w:i w:val="false"/>
          <w:color w:val="000000"/>
          <w:sz w:val="28"/>
        </w:rPr>
        <w:t>
      2)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 қысқаша сипаттамасы_____________________________________________________________________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паспорттың нөмірі__________________________________________________________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_____________________________________________________</w:t>
      </w:r>
    </w:p>
    <w:p>
      <w:pPr>
        <w:spacing w:after="0"/>
        <w:ind w:left="0"/>
        <w:jc w:val="both"/>
      </w:pPr>
      <w:r>
        <w:rPr>
          <w:rFonts w:ascii="Times New Roman"/>
          <w:b w:val="false"/>
          <w:i w:val="false"/>
          <w:color w:val="000000"/>
          <w:sz w:val="28"/>
        </w:rPr>
        <w:t>
      жабдықтың мақсаты_________________________________________________________</w:t>
      </w:r>
    </w:p>
    <w:p>
      <w:pPr>
        <w:spacing w:after="0"/>
        <w:ind w:left="0"/>
        <w:jc w:val="both"/>
      </w:pPr>
      <w:r>
        <w:rPr>
          <w:rFonts w:ascii="Times New Roman"/>
          <w:b w:val="false"/>
          <w:i w:val="false"/>
          <w:color w:val="000000"/>
          <w:sz w:val="28"/>
        </w:rPr>
        <w:t>
      3)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p>
      <w:pPr>
        <w:spacing w:after="0"/>
        <w:ind w:left="0"/>
        <w:jc w:val="both"/>
      </w:pPr>
      <w:r>
        <w:rPr>
          <w:rFonts w:ascii="Times New Roman"/>
          <w:b w:val="false"/>
          <w:i w:val="false"/>
          <w:color w:val="000000"/>
          <w:sz w:val="28"/>
        </w:rPr>
        <w:t>
      сертификаттар нөмірлері_____________________________________________________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w:t>
      </w:r>
    </w:p>
    <w:p>
      <w:pPr>
        <w:spacing w:after="0"/>
        <w:ind w:left="0"/>
        <w:jc w:val="both"/>
      </w:pPr>
      <w:r>
        <w:rPr>
          <w:rFonts w:ascii="Times New Roman"/>
          <w:b w:val="false"/>
          <w:i w:val="false"/>
          <w:color w:val="000000"/>
          <w:sz w:val="28"/>
        </w:rPr>
        <w:t>
      сертификаттарды берген орган ____________________________________________</w:t>
      </w:r>
    </w:p>
    <w:p>
      <w:pPr>
        <w:spacing w:after="0"/>
        <w:ind w:left="0"/>
        <w:jc w:val="both"/>
      </w:pPr>
      <w:r>
        <w:rPr>
          <w:rFonts w:ascii="Times New Roman"/>
          <w:b w:val="false"/>
          <w:i w:val="false"/>
          <w:color w:val="000000"/>
          <w:sz w:val="28"/>
        </w:rPr>
        <w:t>
      сертификаттардың қолданылу мерзімі ______________бастап _____________дейін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өлшеу құралдарындағы салыстырып тексеру таңбасының бедерлері – Заңға сәйкес мемлекеттік метрологиялық қадағалауды жүзеге асыру саласында қолданылатын өлшеу құралдары үшін;</w:t>
      </w:r>
    </w:p>
    <w:p>
      <w:pPr>
        <w:spacing w:after="0"/>
        <w:ind w:left="0"/>
        <w:jc w:val="both"/>
      </w:pPr>
      <w:r>
        <w:rPr>
          <w:rFonts w:ascii="Times New Roman"/>
          <w:b w:val="false"/>
          <w:i w:val="false"/>
          <w:color w:val="000000"/>
          <w:sz w:val="28"/>
        </w:rPr>
        <w:t xml:space="preserve">
      ** Қазақстан Республикасының өлшеу бірлігін қамтамасыз етудің мемлекеттік жүйесінің тізіліміне енгізілмеген құралдар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p>
      <w:pPr>
        <w:spacing w:after="0"/>
        <w:ind w:left="0"/>
        <w:jc w:val="both"/>
      </w:pPr>
      <w:r>
        <w:rPr>
          <w:rFonts w:ascii="Times New Roman"/>
          <w:b w:val="false"/>
          <w:i w:val="false"/>
          <w:color w:val="000000"/>
          <w:sz w:val="28"/>
        </w:rPr>
        <w:t>
      4) сынақ зертханасын аккредиттеу аттестаты не аккредиттелген сынақ зертханамен жасалған шарттар туралы мәліметтер:</w:t>
      </w:r>
    </w:p>
    <w:p>
      <w:pPr>
        <w:spacing w:after="0"/>
        <w:ind w:left="0"/>
        <w:jc w:val="both"/>
      </w:pPr>
      <w:r>
        <w:rPr>
          <w:rFonts w:ascii="Times New Roman"/>
          <w:b w:val="false"/>
          <w:i w:val="false"/>
          <w:color w:val="000000"/>
          <w:sz w:val="28"/>
        </w:rPr>
        <w:t>
      сынақ зертханасын аккредиттеу аттестатының нөмірі_____________________________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__________________________________________</w:t>
      </w:r>
    </w:p>
    <w:p>
      <w:pPr>
        <w:spacing w:after="0"/>
        <w:ind w:left="0"/>
        <w:jc w:val="both"/>
      </w:pPr>
      <w:r>
        <w:rPr>
          <w:rFonts w:ascii="Times New Roman"/>
          <w:b w:val="false"/>
          <w:i w:val="false"/>
          <w:color w:val="000000"/>
          <w:sz w:val="28"/>
        </w:rPr>
        <w:t>
      құжаттың қолданылу мерзімі _______________бастап ______________дейін</w:t>
      </w:r>
    </w:p>
    <w:p>
      <w:pPr>
        <w:spacing w:after="0"/>
        <w:ind w:left="0"/>
        <w:jc w:val="both"/>
      </w:pPr>
      <w:r>
        <w:rPr>
          <w:rFonts w:ascii="Times New Roman"/>
          <w:b w:val="false"/>
          <w:i w:val="false"/>
          <w:color w:val="000000"/>
          <w:sz w:val="28"/>
        </w:rPr>
        <w:t>
      аккредиттелген сынақ зертханамен жасалған шарттың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күні______________________________________________________</w:t>
      </w:r>
    </w:p>
    <w:p>
      <w:pPr>
        <w:spacing w:after="0"/>
        <w:ind w:left="0"/>
        <w:jc w:val="both"/>
      </w:pPr>
      <w:r>
        <w:rPr>
          <w:rFonts w:ascii="Times New Roman"/>
          <w:b w:val="false"/>
          <w:i w:val="false"/>
          <w:color w:val="000000"/>
          <w:sz w:val="28"/>
        </w:rPr>
        <w:t>
      шарттың қолданылу мерзімі ____________ бастап ____________ дейін______________</w:t>
      </w:r>
    </w:p>
    <w:p>
      <w:pPr>
        <w:spacing w:after="0"/>
        <w:ind w:left="0"/>
        <w:jc w:val="both"/>
      </w:pPr>
      <w:r>
        <w:rPr>
          <w:rFonts w:ascii="Times New Roman"/>
          <w:b w:val="false"/>
          <w:i w:val="false"/>
          <w:color w:val="000000"/>
          <w:sz w:val="28"/>
        </w:rPr>
        <w:t>
      3.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p>
      <w:pPr>
        <w:spacing w:after="0"/>
        <w:ind w:left="0"/>
        <w:jc w:val="both"/>
      </w:pPr>
      <w:r>
        <w:rPr>
          <w:rFonts w:ascii="Times New Roman"/>
          <w:b w:val="false"/>
          <w:i w:val="false"/>
          <w:color w:val="000000"/>
          <w:sz w:val="28"/>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p>
      <w:pPr>
        <w:spacing w:after="0"/>
        <w:ind w:left="0"/>
        <w:jc w:val="both"/>
      </w:pPr>
      <w:r>
        <w:rPr>
          <w:rFonts w:ascii="Times New Roman"/>
          <w:b w:val="false"/>
          <w:i w:val="false"/>
          <w:color w:val="000000"/>
          <w:sz w:val="28"/>
        </w:rPr>
        <w:t>
      жоғарғы оқу орнының атауы__________________________________________________</w:t>
      </w:r>
    </w:p>
    <w:p>
      <w:pPr>
        <w:spacing w:after="0"/>
        <w:ind w:left="0"/>
        <w:jc w:val="both"/>
      </w:pPr>
      <w:r>
        <w:rPr>
          <w:rFonts w:ascii="Times New Roman"/>
          <w:b w:val="false"/>
          <w:i w:val="false"/>
          <w:color w:val="000000"/>
          <w:sz w:val="28"/>
        </w:rPr>
        <w:t>
      мамандық және біліктілік ____________________________________________________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 дипломның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____________________________________________________</w:t>
      </w:r>
    </w:p>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p>
      <w:pPr>
        <w:spacing w:after="0"/>
        <w:ind w:left="0"/>
        <w:jc w:val="both"/>
      </w:pPr>
      <w:r>
        <w:rPr>
          <w:rFonts w:ascii="Times New Roman"/>
          <w:b w:val="false"/>
          <w:i w:val="false"/>
          <w:color w:val="000000"/>
          <w:sz w:val="28"/>
        </w:rPr>
        <w:t>
      маманданудан/біліктілікті арттырудан өткен мекеменің атауы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пән_______________________________________________________________________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Ауыл шаруашылығы министрінің 18.09.2025 </w:t>
      </w:r>
      <w:r>
        <w:rPr>
          <w:rFonts w:ascii="Times New Roman"/>
          <w:b w:val="false"/>
          <w:i w:val="false"/>
          <w:color w:val="ff0000"/>
          <w:sz w:val="28"/>
        </w:rPr>
        <w:t>№ 306</w:t>
      </w:r>
      <w:r>
        <w:rPr>
          <w:rFonts w:ascii="Times New Roman"/>
          <w:b w:val="false"/>
          <w:i w:val="false"/>
          <w:color w:val="ff0000"/>
          <w:sz w:val="28"/>
        </w:rPr>
        <w:t xml:space="preserve"> (</w:t>
      </w:r>
      <w:r>
        <w:rPr>
          <w:rFonts w:ascii="Times New Roman"/>
          <w:b w:val="false"/>
          <w:i w:val="false"/>
          <w:color w:val="ff0000"/>
          <w:sz w:val="28"/>
        </w:rPr>
        <w:t>алғаш рет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30 қаңтардағы </w:t>
            </w:r>
            <w:r>
              <w:br/>
            </w:r>
            <w:r>
              <w:rPr>
                <w:rFonts w:ascii="Times New Roman"/>
                <w:b w:val="false"/>
                <w:i w:val="false"/>
                <w:color w:val="000000"/>
                <w:sz w:val="20"/>
              </w:rPr>
              <w:t xml:space="preserve">№ 7-1/69 бұйрығына </w:t>
            </w:r>
            <w:r>
              <w:br/>
            </w:r>
            <w:r>
              <w:rPr>
                <w:rFonts w:ascii="Times New Roman"/>
                <w:b w:val="false"/>
                <w:i w:val="false"/>
                <w:color w:val="000000"/>
                <w:sz w:val="20"/>
              </w:rPr>
              <w:t>2-қосымша</w:t>
            </w:r>
          </w:p>
        </w:tc>
      </w:tr>
    </w:tbl>
    <w:bookmarkStart w:name="z28" w:id="10"/>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10"/>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19.04.2021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өндірістік-техникалық базаның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өндірістік-техникалық база болған жағдайда, ақпарат "Жылжымайтын мүлік тіркелімі" мемлекеттік дерекқор" ақпараттық жүйеден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өлшемдерді орындау әдістемелері)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бар болуы, "Өлшем бірлігін қамтамасыз ету туралы" 2000 жылғы 7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өлшеу құралдарындағы салыстырып тексеру туралы сертификаттардың және (немесе) салыстырып тексеру таңбасының бедерлерінің* және/немесе өлшем құралдарын калибрлеу** туралы сертификаттардың бар болуы, ветеринариялық-санитариялық сараптама жүргізу үшін стандартты тестілердің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"ветеринариялық медицина", "ветеринариялық санитария" мамандықтары бойынша жоғары және (немесе) жоғары оқу орнынан кейiнгi білімінің, мамандығы бойынша кемінде үш жыл жұмыс өтілінің болуы.</w:t>
            </w:r>
          </w:p>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соңғы 5 жылда мамандануы немесе біліктілігін жетілдіру және біліктілікті арттырудың басқа да түрлері бар мамандардың (кемінде бір ветеринариялық дәрігер немесе фельдшер)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Еспертпе:</w:t>
      </w:r>
    </w:p>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w:t>
      </w:r>
      <w:r>
        <w:rPr>
          <w:rFonts w:ascii="Times New Roman"/>
          <w:b w:val="false"/>
          <w:i w:val="false"/>
          <w:color w:val="000000"/>
          <w:sz w:val="28"/>
        </w:rPr>
        <w:t>Заңға</w:t>
      </w:r>
      <w:r>
        <w:rPr>
          <w:rFonts w:ascii="Times New Roman"/>
          <w:b w:val="false"/>
          <w:i w:val="false"/>
          <w:color w:val="000000"/>
          <w:sz w:val="28"/>
        </w:rPr>
        <w:t xml:space="preserve"> сәйкес мемлекеттік метрологиялық қадағалауды жүзеге асыру саласында қолданылатын өлшем құралдары үшін;</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Жануарлардан алынатын </w:t>
            </w:r>
            <w:r>
              <w:br/>
            </w:r>
            <w:r>
              <w:rPr>
                <w:rFonts w:ascii="Times New Roman"/>
                <w:b w:val="false"/>
                <w:i w:val="false"/>
                <w:color w:val="000000"/>
                <w:sz w:val="20"/>
              </w:rPr>
              <w:t xml:space="preserve">өнімдер мен шикізатқа </w:t>
            </w:r>
            <w:r>
              <w:br/>
            </w:r>
            <w:r>
              <w:rPr>
                <w:rFonts w:ascii="Times New Roman"/>
                <w:b w:val="false"/>
                <w:i w:val="false"/>
                <w:color w:val="000000"/>
                <w:sz w:val="20"/>
              </w:rPr>
              <w:t xml:space="preserve">ветеринариялық-санитариялық </w:t>
            </w:r>
            <w:r>
              <w:br/>
            </w:r>
            <w:r>
              <w:rPr>
                <w:rFonts w:ascii="Times New Roman"/>
                <w:b w:val="false"/>
                <w:i w:val="false"/>
                <w:color w:val="000000"/>
                <w:sz w:val="20"/>
              </w:rPr>
              <w:t xml:space="preserve">сараптама жүргізу бойынша </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мен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қосымша</w:t>
            </w:r>
          </w:p>
        </w:tc>
      </w:tr>
    </w:tbl>
    <w:bookmarkStart w:name="z30" w:id="11"/>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bookmarkEnd w:id="11"/>
    <w:bookmarkStart w:name="z36" w:id="12"/>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 талаптарға және технологиялық жабдық жиынтығының нормативтеріне сәйкестігі туралы ветеринариялық-санитариялық қорытынды туралы мәліметтер:</w:t>
      </w:r>
    </w:p>
    <w:bookmarkEnd w:id="12"/>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w:t>
      </w:r>
    </w:p>
    <w:bookmarkStart w:name="z37" w:id="13"/>
    <w:p>
      <w:pPr>
        <w:spacing w:after="0"/>
        <w:ind w:left="0"/>
        <w:jc w:val="both"/>
      </w:pPr>
      <w:r>
        <w:rPr>
          <w:rFonts w:ascii="Times New Roman"/>
          <w:b w:val="false"/>
          <w:i w:val="false"/>
          <w:color w:val="000000"/>
          <w:sz w:val="28"/>
        </w:rPr>
        <w:t xml:space="preserve">
      2.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өлшемдерді орындау әдістемелері)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бар болуы, "Өлшем бірлігін қамтамасыз ету туралы" 2000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өлшеу құралдарындағы салыстырып тексеру туралы сертификаттардың және (немесе) салыстырып тексеру таңбасының бедерлерінің* және/немесе өлшем құралдарын калибрлеу** туралы сертификаттардың бар болуы, ветеринариялық-санитариялық сараптама жүргізу үшін стандартты тестілердің бар болуы:</w:t>
      </w:r>
    </w:p>
    <w:bookmarkEnd w:id="13"/>
    <w:p>
      <w:pPr>
        <w:spacing w:after="0"/>
        <w:ind w:left="0"/>
        <w:jc w:val="both"/>
      </w:pPr>
      <w:r>
        <w:rPr>
          <w:rFonts w:ascii="Times New Roman"/>
          <w:b w:val="false"/>
          <w:i w:val="false"/>
          <w:color w:val="000000"/>
          <w:sz w:val="28"/>
        </w:rPr>
        <w:t>
      1) стандарттау жөніндегі құжаттар (ұлттық және өңірлік стандарттар, жануарлардан алынатын өнім мен шикізатқа ветеринариялық-санитариялық сараптама жүргізу үшін өлшемдерді орындау әдістемелері) иә/жоқ (құжаттың атауын көрсету керек):</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 ____________________________</w:t>
      </w:r>
    </w:p>
    <w:p>
      <w:pPr>
        <w:spacing w:after="0"/>
        <w:ind w:left="0"/>
        <w:jc w:val="both"/>
      </w:pPr>
      <w:r>
        <w:rPr>
          <w:rFonts w:ascii="Times New Roman"/>
          <w:b w:val="false"/>
          <w:i w:val="false"/>
          <w:color w:val="000000"/>
          <w:sz w:val="28"/>
        </w:rPr>
        <w:t>
      2)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 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шығарылған жылы және өндіруші-ел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зауыттық нөмірі және түгендеу күні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техникалық паспорт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 қысқаша сипаттамасы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паспорт нөмірі________________________________________________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w:t>
      </w:r>
    </w:p>
    <w:p>
      <w:pPr>
        <w:spacing w:after="0"/>
        <w:ind w:left="0"/>
        <w:jc w:val="both"/>
      </w:pPr>
      <w:r>
        <w:rPr>
          <w:rFonts w:ascii="Times New Roman"/>
          <w:b w:val="false"/>
          <w:i w:val="false"/>
          <w:color w:val="000000"/>
          <w:sz w:val="28"/>
        </w:rPr>
        <w:t>
      жабдықтың мақсаты_________________________________</w:t>
      </w:r>
    </w:p>
    <w:p>
      <w:pPr>
        <w:spacing w:after="0"/>
        <w:ind w:left="0"/>
        <w:jc w:val="both"/>
      </w:pPr>
      <w:r>
        <w:rPr>
          <w:rFonts w:ascii="Times New Roman"/>
          <w:b w:val="false"/>
          <w:i w:val="false"/>
          <w:color w:val="000000"/>
          <w:sz w:val="28"/>
        </w:rPr>
        <w:t>
      4)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p>
      <w:pPr>
        <w:spacing w:after="0"/>
        <w:ind w:left="0"/>
        <w:jc w:val="both"/>
      </w:pPr>
      <w:r>
        <w:rPr>
          <w:rFonts w:ascii="Times New Roman"/>
          <w:b w:val="false"/>
          <w:i w:val="false"/>
          <w:color w:val="000000"/>
          <w:sz w:val="28"/>
        </w:rPr>
        <w:t>
      сертификаттар нөмірлері__________________________________________</w:t>
      </w:r>
    </w:p>
    <w:p>
      <w:pPr>
        <w:spacing w:after="0"/>
        <w:ind w:left="0"/>
        <w:jc w:val="both"/>
      </w:pPr>
      <w:r>
        <w:rPr>
          <w:rFonts w:ascii="Times New Roman"/>
          <w:b w:val="false"/>
          <w:i w:val="false"/>
          <w:color w:val="000000"/>
          <w:sz w:val="28"/>
        </w:rPr>
        <w:t>
      берілген күні _________________________________</w:t>
      </w:r>
    </w:p>
    <w:p>
      <w:pPr>
        <w:spacing w:after="0"/>
        <w:ind w:left="0"/>
        <w:jc w:val="both"/>
      </w:pPr>
      <w:r>
        <w:rPr>
          <w:rFonts w:ascii="Times New Roman"/>
          <w:b w:val="false"/>
          <w:i w:val="false"/>
          <w:color w:val="000000"/>
          <w:sz w:val="28"/>
        </w:rPr>
        <w:t>
      сертификаттарды берген орган __________________________</w:t>
      </w:r>
    </w:p>
    <w:p>
      <w:pPr>
        <w:spacing w:after="0"/>
        <w:ind w:left="0"/>
        <w:jc w:val="both"/>
      </w:pPr>
      <w:r>
        <w:rPr>
          <w:rFonts w:ascii="Times New Roman"/>
          <w:b w:val="false"/>
          <w:i w:val="false"/>
          <w:color w:val="000000"/>
          <w:sz w:val="28"/>
        </w:rPr>
        <w:t>
      сертификаттардың қолданылу мерзімі ________бастап _______дейін</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өлшеу құралдарындағы салыстырып тексеру таңбасының бедерлері ̶ </w:t>
      </w:r>
      <w:r>
        <w:rPr>
          <w:rFonts w:ascii="Times New Roman"/>
          <w:b w:val="false"/>
          <w:i w:val="false"/>
          <w:color w:val="000000"/>
          <w:sz w:val="28"/>
        </w:rPr>
        <w:t>Заңға</w:t>
      </w:r>
      <w:r>
        <w:rPr>
          <w:rFonts w:ascii="Times New Roman"/>
          <w:b w:val="false"/>
          <w:i w:val="false"/>
          <w:color w:val="000000"/>
          <w:sz w:val="28"/>
        </w:rPr>
        <w:t xml:space="preserve"> сәйкес мемлекеттік метрологиялық қадағалауды жүзеге асыру саласында қолданылатын өлшем құралдары үшін;</w:t>
      </w:r>
    </w:p>
    <w:p>
      <w:pPr>
        <w:spacing w:after="0"/>
        <w:ind w:left="0"/>
        <w:jc w:val="both"/>
      </w:pPr>
      <w:r>
        <w:rPr>
          <w:rFonts w:ascii="Times New Roman"/>
          <w:b w:val="false"/>
          <w:i w:val="false"/>
          <w:color w:val="000000"/>
          <w:sz w:val="28"/>
        </w:rPr>
        <w:t xml:space="preserve">
      ** Қазақстан Республикасының өлшем бірлігін қамтамасыз етудің мемлекеттік жүйесінің тізіліміне енгізілмеген құралдар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зертханаларда калибрлеуден өтеді.</w:t>
      </w:r>
    </w:p>
    <w:p>
      <w:pPr>
        <w:spacing w:after="0"/>
        <w:ind w:left="0"/>
        <w:jc w:val="both"/>
      </w:pPr>
      <w:r>
        <w:rPr>
          <w:rFonts w:ascii="Times New Roman"/>
          <w:b w:val="false"/>
          <w:i w:val="false"/>
          <w:color w:val="000000"/>
          <w:sz w:val="28"/>
        </w:rPr>
        <w:t>
      5) базарларда ветеринариялық-санитариялық сараптама жүргізуге арналған стандарттық тесттердің бар-жоғы туралы мәліметтер______________</w:t>
      </w:r>
    </w:p>
    <w:bookmarkStart w:name="z38" w:id="14"/>
    <w:p>
      <w:pPr>
        <w:spacing w:after="0"/>
        <w:ind w:left="0"/>
        <w:jc w:val="both"/>
      </w:pPr>
      <w:r>
        <w:rPr>
          <w:rFonts w:ascii="Times New Roman"/>
          <w:b w:val="false"/>
          <w:i w:val="false"/>
          <w:color w:val="000000"/>
          <w:sz w:val="28"/>
        </w:rPr>
        <w:t>
      3. Заңды тұлға басшысының "ветеринариялық медицина", "ветеринариялық санитария" мамандықтары бойынша жоғары және (немесе) жоғары оқу орнынан кейiнгi білімінің, мамандығы бойынша кемінде үш жыл жұмыс өтілінің болуы.</w:t>
      </w:r>
    </w:p>
    <w:bookmarkEnd w:id="14"/>
    <w:p>
      <w:pPr>
        <w:spacing w:after="0"/>
        <w:ind w:left="0"/>
        <w:jc w:val="both"/>
      </w:pPr>
      <w:r>
        <w:rPr>
          <w:rFonts w:ascii="Times New Roman"/>
          <w:b w:val="false"/>
          <w:i w:val="false"/>
          <w:color w:val="000000"/>
          <w:sz w:val="28"/>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соңғы 5 жылда мамандануы немесе біліктілігін жетілдіру және біліктілікті арттырудың басқа да түрлері бар мамандардың (кемінде бір ветеринариялық дәрігер немесе фельдшер) болуы:</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p>
      <w:pPr>
        <w:spacing w:after="0"/>
        <w:ind w:left="0"/>
        <w:jc w:val="both"/>
      </w:pPr>
      <w:r>
        <w:rPr>
          <w:rFonts w:ascii="Times New Roman"/>
          <w:b w:val="false"/>
          <w:i w:val="false"/>
          <w:color w:val="000000"/>
          <w:sz w:val="28"/>
        </w:rPr>
        <w:t>
      мамандық және біліктілік 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 дипломның нөмірі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w:t>
      </w:r>
    </w:p>
    <w:p>
      <w:pPr>
        <w:spacing w:after="0"/>
        <w:ind w:left="0"/>
        <w:jc w:val="both"/>
      </w:pPr>
      <w:r>
        <w:rPr>
          <w:rFonts w:ascii="Times New Roman"/>
          <w:b w:val="false"/>
          <w:i w:val="false"/>
          <w:color w:val="000000"/>
          <w:sz w:val="28"/>
        </w:rPr>
        <w:t>
      жоғарғы оқу орнының атауы_______________________________________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p>
      <w:pPr>
        <w:spacing w:after="0"/>
        <w:ind w:left="0"/>
        <w:jc w:val="both"/>
      </w:pPr>
      <w:r>
        <w:rPr>
          <w:rFonts w:ascii="Times New Roman"/>
          <w:b w:val="false"/>
          <w:i w:val="false"/>
          <w:color w:val="000000"/>
          <w:sz w:val="28"/>
        </w:rPr>
        <w:t>
      маманданудан/біліктілікті арттырудан өткен мекеменің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