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18a7" w14:textId="a891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үшін жер учаскелеріне құқықтар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255 бұйрығы. Қазақстан Республикасының Әділет министрлігінде 2015 жылы 29 сәуірде № 10871 тіркелді.</w:t>
      </w:r>
    </w:p>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19.04.2022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0"/>
    <w:p>
      <w:pPr>
        <w:spacing w:after="0"/>
        <w:ind w:left="0"/>
        <w:jc w:val="both"/>
      </w:pPr>
      <w:r>
        <w:rPr>
          <w:rFonts w:ascii="Times New Roman"/>
          <w:b w:val="false"/>
          <w:i w:val="false"/>
          <w:color w:val="000000"/>
          <w:sz w:val="28"/>
        </w:rPr>
        <w:t xml:space="preserve">
      1. Қоса беріліп отырған Жеке тұрғын үй құрылысы үшiн жер учаскелеріне құқықтар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13" w:id="1"/>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1"/>
    <w:bookmarkStart w:name="z1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5" w:id="3"/>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жолдануын;</w:t>
      </w:r>
    </w:p>
    <w:bookmarkEnd w:id="3"/>
    <w:bookmarkStart w:name="z1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4"/>
    <w:bookmarkStart w:name="z1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
    <w:bookmarkStart w:name="z18" w:id="6"/>
    <w:p>
      <w:pPr>
        <w:spacing w:after="0"/>
        <w:ind w:left="0"/>
        <w:jc w:val="both"/>
      </w:pPr>
      <w:r>
        <w:rPr>
          <w:rFonts w:ascii="Times New Roman"/>
          <w:b w:val="false"/>
          <w:i w:val="false"/>
          <w:color w:val="000000"/>
          <w:sz w:val="28"/>
        </w:rPr>
        <w:t xml:space="preserve">
      4. Осы бұйрық алғаш ресми жарияланған күнінен кейін он күнтізбелік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255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Жеке тұрғын үй құрылысы үшін жер учаскелеріне құқықтар беру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29.08.2023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 w:id="8"/>
    <w:p>
      <w:pPr>
        <w:spacing w:after="0"/>
        <w:ind w:left="0"/>
        <w:jc w:val="left"/>
      </w:pPr>
      <w:r>
        <w:rPr>
          <w:rFonts w:ascii="Times New Roman"/>
          <w:b/>
          <w:i w:val="false"/>
          <w:color w:val="000000"/>
        </w:rPr>
        <w:t xml:space="preserve"> 1-тарау. Жалпы ережелер</w:t>
      </w:r>
    </w:p>
    <w:bookmarkEnd w:id="8"/>
    <w:bookmarkStart w:name="z27" w:id="9"/>
    <w:p>
      <w:pPr>
        <w:spacing w:after="0"/>
        <w:ind w:left="0"/>
        <w:jc w:val="both"/>
      </w:pPr>
      <w:r>
        <w:rPr>
          <w:rFonts w:ascii="Times New Roman"/>
          <w:b w:val="false"/>
          <w:i w:val="false"/>
          <w:color w:val="000000"/>
          <w:sz w:val="28"/>
        </w:rPr>
        <w:t xml:space="preserve">
      1. Осы Жеке тұрғын үй құрылысы үшін жер учаскелеріне құқықтар беру қағидалары (бұдан әрі – Қағидалар) Қазақстан Республикасы Жер кодексінің (бұдан әрі – Кодекс) 14-бабы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әзірленді және Қазақстан Республикасының азаматтарына жеке тұрғын үй құрылысы үшін жер учаскелеріне құқықтар беру тәртібін айқындайды. </w:t>
      </w:r>
    </w:p>
    <w:bookmarkEnd w:id="9"/>
    <w:bookmarkStart w:name="z28" w:id="10"/>
    <w:p>
      <w:pPr>
        <w:spacing w:after="0"/>
        <w:ind w:left="0"/>
        <w:jc w:val="both"/>
      </w:pPr>
      <w:r>
        <w:rPr>
          <w:rFonts w:ascii="Times New Roman"/>
          <w:b w:val="false"/>
          <w:i w:val="false"/>
          <w:color w:val="000000"/>
          <w:sz w:val="28"/>
        </w:rPr>
        <w:t xml:space="preserve">
      2. Халқының есептік саны жиырма мың адамнан асатын елді мекендердің егжей-тегжейлі жоспарлау жобалары немесе бас жоспарлары және халқының саны жиырма мың адамға дейінгі елді мекендердің егжей-тегжейлі жоспарлау жобасымен біріктірілген бас жоспарлары (немесе оларды алмастыратын саны бес мың адамға дейінгі елді мекендерді дамыту және салу схемасы), сондай-ақ инженерлік желілер болмаған кезде, республикалық маңызы бар қаланың, астананың, облыстық және аудандық маңызы бар қалалардың шегінде жеке тұрғын үй құрылысы үшін жер учаскелерін беруге жол берілмейді. </w:t>
      </w:r>
    </w:p>
    <w:bookmarkEnd w:id="10"/>
    <w:bookmarkStart w:name="z29" w:id="11"/>
    <w:p>
      <w:pPr>
        <w:spacing w:after="0"/>
        <w:ind w:left="0"/>
        <w:jc w:val="both"/>
      </w:pPr>
      <w:r>
        <w:rPr>
          <w:rFonts w:ascii="Times New Roman"/>
          <w:b w:val="false"/>
          <w:i w:val="false"/>
          <w:color w:val="000000"/>
          <w:sz w:val="28"/>
        </w:rPr>
        <w:t>
      Тұрғындарының есептік саны жиырма мың адамнан асатын елдi мекендердiң егжей-тегжейлі жоспарлау жобалары немесе бас жоспарлары және тұрғындарының саны жиырма мың адамға дейінгі елді мекендердің егжей-тегжейлі жоспарымен біріктірілген бас жоспарлары (немесе оларды алмастыратын тұрғындарының саны бес мың адамға дейiнгi елдi мекендердi дамыту және құрылыс салу схемасы) жоқ кент, ауыл шегінде жеке тұрғын үй құрылысы үшiн жер учаскелерiн беруге жол берілмейді.</w:t>
      </w:r>
    </w:p>
    <w:bookmarkEnd w:id="11"/>
    <w:bookmarkStart w:name="z30" w:id="12"/>
    <w:p>
      <w:pPr>
        <w:spacing w:after="0"/>
        <w:ind w:left="0"/>
        <w:jc w:val="both"/>
      </w:pPr>
      <w:r>
        <w:rPr>
          <w:rFonts w:ascii="Times New Roman"/>
          <w:b w:val="false"/>
          <w:i w:val="false"/>
          <w:color w:val="000000"/>
          <w:sz w:val="28"/>
        </w:rPr>
        <w:t xml:space="preserve">
      3. Кодекстің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сауда-саттықта (аукциондарда) сату үшін ұсынылатын жер учаскелерінің тізбесіне енгізілген жер учаскелерін қоспағанда, жеке тұрғын үй құрылысына жер учаскесі Қазақстан Республикасының азаматтарына 0,10 гектар мөлшерінде жеке меншікке тегін беріледі. </w:t>
      </w:r>
    </w:p>
    <w:bookmarkEnd w:id="12"/>
    <w:bookmarkStart w:name="z31" w:id="13"/>
    <w:p>
      <w:pPr>
        <w:spacing w:after="0"/>
        <w:ind w:left="0"/>
        <w:jc w:val="both"/>
      </w:pPr>
      <w:r>
        <w:rPr>
          <w:rFonts w:ascii="Times New Roman"/>
          <w:b w:val="false"/>
          <w:i w:val="false"/>
          <w:color w:val="000000"/>
          <w:sz w:val="28"/>
        </w:rPr>
        <w:t xml:space="preserve">
      Кодекстің 94-бабының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жағдайды қоспағанда, көрсетілген мақсат үшін жер учаскелерін қайтадан тегін беруге жол берілмейді. </w:t>
      </w:r>
    </w:p>
    <w:bookmarkEnd w:id="13"/>
    <w:bookmarkStart w:name="z32" w:id="14"/>
    <w:p>
      <w:pPr>
        <w:spacing w:after="0"/>
        <w:ind w:left="0"/>
        <w:jc w:val="both"/>
      </w:pPr>
      <w:r>
        <w:rPr>
          <w:rFonts w:ascii="Times New Roman"/>
          <w:b w:val="false"/>
          <w:i w:val="false"/>
          <w:color w:val="000000"/>
          <w:sz w:val="28"/>
        </w:rPr>
        <w:t xml:space="preserve">
      4. Жеке тұрғын үй құрылысы үшін жер учаскелерін жеке меншікке тегін беру жер учаскелері игерілгеннен кейін жүргізіледі. Игеру кезеңіне жеке тұрғын үй құрылысы үшін жер учаскелерін беру Кодекстің </w:t>
      </w:r>
      <w:r>
        <w:rPr>
          <w:rFonts w:ascii="Times New Roman"/>
          <w:b w:val="false"/>
          <w:i w:val="false"/>
          <w:color w:val="000000"/>
          <w:sz w:val="28"/>
        </w:rPr>
        <w:t>92-бабына</w:t>
      </w:r>
      <w:r>
        <w:rPr>
          <w:rFonts w:ascii="Times New Roman"/>
          <w:b w:val="false"/>
          <w:i w:val="false"/>
          <w:color w:val="000000"/>
          <w:sz w:val="28"/>
        </w:rPr>
        <w:t xml:space="preserve"> сәйкес осындай жер учаскелерін игеру шарттары мен мерзімдері белгілене отырып, уақытша өтеулі жер пайдалану (жалға алу) құқығымен жүргізіледі.</w:t>
      </w:r>
    </w:p>
    <w:bookmarkEnd w:id="14"/>
    <w:bookmarkStart w:name="z33" w:id="15"/>
    <w:p>
      <w:pPr>
        <w:spacing w:after="0"/>
        <w:ind w:left="0"/>
        <w:jc w:val="both"/>
      </w:pPr>
      <w:r>
        <w:rPr>
          <w:rFonts w:ascii="Times New Roman"/>
          <w:b w:val="false"/>
          <w:i w:val="false"/>
          <w:color w:val="000000"/>
          <w:sz w:val="28"/>
        </w:rPr>
        <w:t xml:space="preserve">
      Ауылдық елді мекендердің аумағында бос жер болған жағдайда жеке тұрғын үй құрылысы үшін және өзіндік қосалқы шаруашылық жүргізу үшін жер учаскелері осы аталған мақсаттар үшін көзделген </w:t>
      </w:r>
      <w:r>
        <w:rPr>
          <w:rFonts w:ascii="Times New Roman"/>
          <w:b w:val="false"/>
          <w:i w:val="false"/>
          <w:color w:val="000000"/>
          <w:sz w:val="28"/>
        </w:rPr>
        <w:t>жер учаскелерінің нормалары</w:t>
      </w:r>
      <w:r>
        <w:rPr>
          <w:rFonts w:ascii="Times New Roman"/>
          <w:b w:val="false"/>
          <w:i w:val="false"/>
          <w:color w:val="000000"/>
          <w:sz w:val="28"/>
        </w:rPr>
        <w:t xml:space="preserve"> шегінде біртұтас алап болып беріледі. </w:t>
      </w:r>
    </w:p>
    <w:bookmarkEnd w:id="15"/>
    <w:bookmarkStart w:name="z34" w:id="16"/>
    <w:p>
      <w:pPr>
        <w:spacing w:after="0"/>
        <w:ind w:left="0"/>
        <w:jc w:val="left"/>
      </w:pPr>
      <w:r>
        <w:rPr>
          <w:rFonts w:ascii="Times New Roman"/>
          <w:b/>
          <w:i w:val="false"/>
          <w:color w:val="000000"/>
        </w:rPr>
        <w:t xml:space="preserve"> 2-тарау. Жеке тұрғын үй құрылысы үшін жер учаскесіне құқықтар беру тәртібі</w:t>
      </w:r>
    </w:p>
    <w:bookmarkEnd w:id="16"/>
    <w:bookmarkStart w:name="z35" w:id="17"/>
    <w:p>
      <w:pPr>
        <w:spacing w:after="0"/>
        <w:ind w:left="0"/>
        <w:jc w:val="both"/>
      </w:pPr>
      <w:r>
        <w:rPr>
          <w:rFonts w:ascii="Times New Roman"/>
          <w:b w:val="false"/>
          <w:i w:val="false"/>
          <w:color w:val="000000"/>
          <w:sz w:val="28"/>
        </w:rPr>
        <w:t xml:space="preserve">
      5. Жеке тұрғын үй құрылысы үшін кент, ауыл жерлерінен жер учаскесін алу үшін Қазақстан Республикасының азаматтары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(бұдан әрі – № 301 бұйрық) бекітілген "Кент, ауыл жерлерінен жер учаскесін беру" мемлекеттік қызметін көрсету қағидаларына сәйкес құжаттарды тапсырады. </w:t>
      </w:r>
    </w:p>
    <w:bookmarkEnd w:id="17"/>
    <w:bookmarkStart w:name="z36" w:id="18"/>
    <w:p>
      <w:pPr>
        <w:spacing w:after="0"/>
        <w:ind w:left="0"/>
        <w:jc w:val="both"/>
      </w:pPr>
      <w:r>
        <w:rPr>
          <w:rFonts w:ascii="Times New Roman"/>
          <w:b w:val="false"/>
          <w:i w:val="false"/>
          <w:color w:val="000000"/>
          <w:sz w:val="28"/>
        </w:rPr>
        <w:t xml:space="preserve">
      Жеке тұрғын үй құрылысы үшін республикалық маңызы бар қала, астана, облыстық және аудандық маңызы бар қала шегіндегі жерлерден жер учаскесін алу үшін Қазақстан Республикасының азаматтары № 301 </w:t>
      </w:r>
      <w:r>
        <w:rPr>
          <w:rFonts w:ascii="Times New Roman"/>
          <w:b w:val="false"/>
          <w:i w:val="false"/>
          <w:color w:val="000000"/>
          <w:sz w:val="28"/>
        </w:rPr>
        <w:t>бұйрықпен</w:t>
      </w:r>
      <w:r>
        <w:rPr>
          <w:rFonts w:ascii="Times New Roman"/>
          <w:b w:val="false"/>
          <w:i w:val="false"/>
          <w:color w:val="000000"/>
          <w:sz w:val="28"/>
        </w:rPr>
        <w:t xml:space="preserve"> бекітілген "Республикалық маңызы бар қала, астана, облыстық және аудандық маңызы бар қалалар шегіндегі жер учаскесіне құқықтар алу" мемлекеттік қызметін көрсету қағидаларына сәйкес құжаттар тапсырады. </w:t>
      </w:r>
    </w:p>
    <w:bookmarkEnd w:id="18"/>
    <w:bookmarkStart w:name="z37" w:id="19"/>
    <w:p>
      <w:pPr>
        <w:spacing w:after="0"/>
        <w:ind w:left="0"/>
        <w:jc w:val="both"/>
      </w:pPr>
      <w:r>
        <w:rPr>
          <w:rFonts w:ascii="Times New Roman"/>
          <w:b w:val="false"/>
          <w:i w:val="false"/>
          <w:color w:val="000000"/>
          <w:sz w:val="28"/>
        </w:rPr>
        <w:t>
      6. Сумен және электрмен жабдықтау желілерімен қамтамасыз етілген алаңдарда жеке тұрғын үй құрылысы үшін жер учаскелерін беруге жол беріледі.</w:t>
      </w:r>
    </w:p>
    <w:bookmarkEnd w:id="19"/>
    <w:p>
      <w:pPr>
        <w:spacing w:after="0"/>
        <w:ind w:left="0"/>
        <w:jc w:val="both"/>
      </w:pPr>
      <w:r>
        <w:rPr>
          <w:rFonts w:ascii="Times New Roman"/>
          <w:b w:val="false"/>
          <w:i w:val="false"/>
          <w:color w:val="000000"/>
          <w:sz w:val="28"/>
        </w:rPr>
        <w:t>
      Орталықтандырылған сумен жабдықтау жоқ елді мекендерде мұндай жер учаскелерін беруге электрмен жабдықтау желілері болған кезде ғана жол беріледі.</w:t>
      </w:r>
    </w:p>
    <w:p>
      <w:pPr>
        <w:spacing w:after="0"/>
        <w:ind w:left="0"/>
        <w:jc w:val="both"/>
      </w:pPr>
      <w:r>
        <w:rPr>
          <w:rFonts w:ascii="Times New Roman"/>
          <w:b w:val="false"/>
          <w:i w:val="false"/>
          <w:color w:val="000000"/>
          <w:sz w:val="28"/>
        </w:rPr>
        <w:t>
      Жеке тұрғын үй құрылысы үшін жер учаскелерін сұраған кезде азаматтардың өтініштері (өтінішхаттары) арнайы есепке алынады және бөліп беруге арналған алаңдарды дайын болуына қарай не жеке тұрғын үй құрылысы үшін пайдаланылатын бос аумақтар болған кезде қанағаттандырылады.</w:t>
      </w:r>
    </w:p>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беру олардың өтініштері арнаулы есепке қойылғаннан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29.01.2025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Ауыл шаруашылығы министрінің 10.04.2026 </w:t>
      </w:r>
      <w:r>
        <w:rPr>
          <w:rFonts w:ascii="Times New Roman"/>
          <w:b w:val="false"/>
          <w:i w:val="false"/>
          <w:color w:val="ff0000"/>
          <w:sz w:val="28"/>
        </w:rPr>
        <w:t>№ 128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Арнайы есепке алуды республикалық маңызы бар қаланың, астананың, ауданның, облыстық маңызы бар, аудандық маңызы бар қаланың жергілікті атқарушы органдары, кенттердің, ауылдардың, ауылдық округтердің әкімдері (бұдан әрі – ЖАО) жеке тұрғын үй құрылысы үшін жер учаскесін алуға кезектілік тізімін (бұдан әрі – кезекте тұрғандардың тізімі) электрондық форматта жүргізу арқылы жүзеге асырады. </w:t>
      </w:r>
    </w:p>
    <w:bookmarkStart w:name="z41" w:id="20"/>
    <w:p>
      <w:pPr>
        <w:spacing w:after="0"/>
        <w:ind w:left="0"/>
        <w:jc w:val="both"/>
      </w:pPr>
      <w:r>
        <w:rPr>
          <w:rFonts w:ascii="Times New Roman"/>
          <w:b w:val="false"/>
          <w:i w:val="false"/>
          <w:color w:val="000000"/>
          <w:sz w:val="28"/>
        </w:rPr>
        <w:t xml:space="preserve">
      Кезекте тұрғандардың тізімі ЖАО-ның автоматтандырылған жұмыс орнында оның деректерін жылжымайтын мүліктің бірыңғай мемлекеттік кадастрының ақпараттық жүйесіне (бұдан әрі – ЖМБМК АЖ) интеграциялау жолымен азаматтардың өтініштерінің (өтінішхаттарының) арнайы есепке қойылуына қарай қалыптастырылады.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Ауыл шаруашылығы министрінің 10.04.2026 </w:t>
      </w:r>
      <w:r>
        <w:rPr>
          <w:rFonts w:ascii="Times New Roman"/>
          <w:b w:val="false"/>
          <w:i w:val="false"/>
          <w:color w:val="ff0000"/>
          <w:sz w:val="28"/>
        </w:rPr>
        <w:t>№ 128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ЖАО "Қайтыс болған", "Тұрақты тұруға кеткен" мәртебелері бар кезекте тұрғандарды айқындау үшін интеграциялық өзара іс-қимыл арқылы "электрондық үкіметтің" </w:t>
      </w:r>
      <w:r>
        <w:rPr>
          <w:rFonts w:ascii="Times New Roman"/>
          <w:b w:val="false"/>
          <w:i w:val="false"/>
          <w:color w:val="000000"/>
          <w:sz w:val="28"/>
        </w:rPr>
        <w:t>шлюзі</w:t>
      </w:r>
      <w:r>
        <w:rPr>
          <w:rFonts w:ascii="Times New Roman"/>
          <w:b w:val="false"/>
          <w:i w:val="false"/>
          <w:color w:val="000000"/>
          <w:sz w:val="28"/>
        </w:rPr>
        <w:t xml:space="preserve">/электрондық үкіметтің сыртқы шлюзі арқылы "Жеке тұлғалар" мемлекеттік дерекқорына сұраным жібереді. </w:t>
      </w:r>
    </w:p>
    <w:bookmarkStart w:name="z43" w:id="21"/>
    <w:p>
      <w:pPr>
        <w:spacing w:after="0"/>
        <w:ind w:left="0"/>
        <w:jc w:val="both"/>
      </w:pPr>
      <w:r>
        <w:rPr>
          <w:rFonts w:ascii="Times New Roman"/>
          <w:b w:val="false"/>
          <w:i w:val="false"/>
          <w:color w:val="000000"/>
          <w:sz w:val="28"/>
        </w:rPr>
        <w:t>
      Бұл ретте, "Қайтыс болған", "Тұрақты тұруға кеткен" бар кезекте тұрғандар автоматты түрде кезекте тұрғандар тізімінен шығарылады. Осы кезекте тұрған адамның реттік нөмірі одан кейін тұрған жеке тұлғаға автоматты түрде беріледі, сондай-ақ келесі кезекте тұрғандардың реттік нөмірі осыған ұқсас өзгереді.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Ауыл шаруашылығы министрінің 10.04.2026 </w:t>
      </w:r>
      <w:r>
        <w:rPr>
          <w:rFonts w:ascii="Times New Roman"/>
          <w:b w:val="false"/>
          <w:i w:val="false"/>
          <w:color w:val="ff0000"/>
          <w:sz w:val="28"/>
        </w:rPr>
        <w:t>№ 128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Жеке тұрғын үй құрылысы үшін жер учаскелерін алған азаматтар, сондай-ақ ұсынылған жер учаскесінен жазбаша не электронды түрде бас тартқан азаматтар кезекте тұрғандар тізімінен шығарылады, ал ЖМБМК АЖ-да кезектіліктің реттік нөмірі автоматты түрде ауыстырылады.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Ауыл шаруашылығы министрінің 10.04.2026 </w:t>
      </w:r>
      <w:r>
        <w:rPr>
          <w:rFonts w:ascii="Times New Roman"/>
          <w:b w:val="false"/>
          <w:i w:val="false"/>
          <w:color w:val="ff0000"/>
          <w:sz w:val="28"/>
        </w:rPr>
        <w:t>№ 128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Азаматтарды кезекте тұрғандар тізіміне қалпына келтіруді ЖАО жеткілікті негіздер болған кезде және осы фактіні құжаттамалық растау (жер учаскесін алуға кезекке қою туралы хабарлама, сот шешімі) мүмкіндігі болған кезде ғана жүргізеді.</w:t>
      </w:r>
    </w:p>
    <w:bookmarkStart w:name="z46" w:id="22"/>
    <w:p>
      <w:pPr>
        <w:spacing w:after="0"/>
        <w:ind w:left="0"/>
        <w:jc w:val="both"/>
      </w:pPr>
      <w:r>
        <w:rPr>
          <w:rFonts w:ascii="Times New Roman"/>
          <w:b w:val="false"/>
          <w:i w:val="false"/>
          <w:color w:val="000000"/>
          <w:sz w:val="28"/>
        </w:rPr>
        <w:t>
      Сот шешімі негізінде кезекте тұрғандар тізімінде азаматты қалпына келтіру туралы жазба ЖМБМК АЖ-да (/С) белгісі арқылы жүргізіледі.</w:t>
      </w:r>
    </w:p>
    <w:bookmarkEnd w:id="22"/>
    <w:bookmarkStart w:name="z47" w:id="23"/>
    <w:p>
      <w:pPr>
        <w:spacing w:after="0"/>
        <w:ind w:left="0"/>
        <w:jc w:val="both"/>
      </w:pPr>
      <w:r>
        <w:rPr>
          <w:rFonts w:ascii="Times New Roman"/>
          <w:b w:val="false"/>
          <w:i w:val="false"/>
          <w:color w:val="000000"/>
          <w:sz w:val="28"/>
        </w:rPr>
        <w:t>
      Жер учаскесін алуға кезекке қою туралы хабарламаның негізінде азаматты кезекте тұрғандар тізімінде қалпына келтіру туралы жазба азамат өтініш берген күннен бастап 10 (он) жұмыс күні ішінде ЖМБМК АЖ-да (/А) белгісі арқылы жүргізіледі.</w:t>
      </w:r>
    </w:p>
    <w:bookmarkEnd w:id="23"/>
    <w:bookmarkStart w:name="z48" w:id="24"/>
    <w:p>
      <w:pPr>
        <w:spacing w:after="0"/>
        <w:ind w:left="0"/>
        <w:jc w:val="both"/>
      </w:pPr>
      <w:r>
        <w:rPr>
          <w:rFonts w:ascii="Times New Roman"/>
          <w:b w:val="false"/>
          <w:i w:val="false"/>
          <w:color w:val="000000"/>
          <w:sz w:val="28"/>
        </w:rPr>
        <w:t xml:space="preserve">
      Азаматты кезекте тұрғандар тізімінде қалпына келтіру үшін азамат растайтын құжаттарды (жер учаскесін алуға кезекке қою туралы хабарлама, сот шешімі) қоса бере отырып, еркін нысанда ЖАО-ға өтінішпен жүгінеді. </w:t>
      </w:r>
    </w:p>
    <w:bookmarkEnd w:id="24"/>
    <w:bookmarkStart w:name="z49" w:id="25"/>
    <w:p>
      <w:pPr>
        <w:spacing w:after="0"/>
        <w:ind w:left="0"/>
        <w:jc w:val="both"/>
      </w:pPr>
      <w:r>
        <w:rPr>
          <w:rFonts w:ascii="Times New Roman"/>
          <w:b w:val="false"/>
          <w:i w:val="false"/>
          <w:color w:val="000000"/>
          <w:sz w:val="28"/>
        </w:rPr>
        <w:t xml:space="preserve">
      11. ЖАО беруге арналған алаңдарды дайындау туралы және кезектілік тізімдері туралы ақпаратқа қолжетімділікті оларды арнайы ақпараттық стенділерге орналастыру арқылы және (немесе) бұқаралық ақпарат құралдарында қазақ және орыс тілдерінде тоқсанына кемінде бір рет жариялау жолымен қамтамасыз етеді. </w:t>
      </w:r>
    </w:p>
    <w:bookmarkEnd w:id="25"/>
    <w:bookmarkStart w:name="z50" w:id="26"/>
    <w:p>
      <w:pPr>
        <w:spacing w:after="0"/>
        <w:ind w:left="0"/>
        <w:jc w:val="both"/>
      </w:pPr>
      <w:r>
        <w:rPr>
          <w:rFonts w:ascii="Times New Roman"/>
          <w:b w:val="false"/>
          <w:i w:val="false"/>
          <w:color w:val="000000"/>
          <w:sz w:val="28"/>
        </w:rPr>
        <w:t xml:space="preserve">
      12. Жер учаскесіне құқықты растайтын құжаттарды алғаннан кейін өтініш беруші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20610 болып тіркелген) сәйкес жылжымайтын мүлікке құқықтарды мемлекеттік тіркеуге өтініш береді.</w:t>
      </w:r>
    </w:p>
    <w:bookmarkEnd w:id="26"/>
    <w:bookmarkStart w:name="z51" w:id="27"/>
    <w:p>
      <w:pPr>
        <w:spacing w:after="0"/>
        <w:ind w:left="0"/>
        <w:jc w:val="both"/>
      </w:pPr>
      <w:r>
        <w:rPr>
          <w:rFonts w:ascii="Times New Roman"/>
          <w:b w:val="false"/>
          <w:i w:val="false"/>
          <w:color w:val="000000"/>
          <w:sz w:val="28"/>
        </w:rPr>
        <w:t xml:space="preserve">
      Жергілікті жерде жер учаскесінің шекаралары белгіленгеннен кейін "Азаматтарға арналған үкімет" мемлекеттік корпорациясы № 301 </w:t>
      </w:r>
      <w:r>
        <w:rPr>
          <w:rFonts w:ascii="Times New Roman"/>
          <w:b w:val="false"/>
          <w:i w:val="false"/>
          <w:color w:val="000000"/>
          <w:sz w:val="28"/>
        </w:rPr>
        <w:t>бұйрықпен</w:t>
      </w:r>
      <w:r>
        <w:rPr>
          <w:rFonts w:ascii="Times New Roman"/>
          <w:b w:val="false"/>
          <w:i w:val="false"/>
          <w:color w:val="000000"/>
          <w:sz w:val="28"/>
        </w:rPr>
        <w:t xml:space="preserve"> бекітілген "Жер учаскесіне сәйкестендіру құжатын дайындау және беру" мемлекеттік қызметін көрсету қағидаларына сәйкес электрондық форматтағы өтініш негізінде жер учаскесіне сәйкестендіру құжатын дайындауды және беруді жүзеге асырады.</w:t>
      </w:r>
    </w:p>
    <w:bookmarkEnd w:id="27"/>
    <w:bookmarkStart w:name="z52" w:id="28"/>
    <w:p>
      <w:pPr>
        <w:spacing w:after="0"/>
        <w:ind w:left="0"/>
        <w:jc w:val="both"/>
      </w:pPr>
      <w:r>
        <w:rPr>
          <w:rFonts w:ascii="Times New Roman"/>
          <w:b w:val="false"/>
          <w:i w:val="false"/>
          <w:color w:val="000000"/>
          <w:sz w:val="28"/>
        </w:rPr>
        <w:t>
      13. Бұрын уақытша өтеулі жер пайдалану (жалдау) құқығымен жеке тұрғын үй құрылысы үшін берілген жер учаскесін жеке меншікке алу үшін Қазақстан Республикасының азаматтары жер учаскесінің орналасқан жері бойынша ЖАО-ға өтініш 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29.01.2025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тұрғын үйге қызмет көрсету үшін жер учаскесіне жеке меншік құқығын беру туралы шешімі сәйкестендіру құжатын әзірлеуге және беруге негіз болып табылатын салынған жеке тұрғын үйді пайдалануға қабылдау актісі негізінде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