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4b5f" w14:textId="cb44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Қоршаған орта сапасының нысаналы көрсеткіштерін айқындау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2015 жылғы 26 ақпандағы № 145 бұйрығы. Қазақстан Республикасының Әділет министрлігінде 2015 жылы 29 сәуірде № 10869 тіркелді. Күші жойылды - Қазақстан Республикасы Экология, геология және табиғи ресурстар министрінің м.а. 2021 жылғы 19 шiлдедегі № 257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м.а. 19.07.2021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30)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Қоршаған орта сапасының нысаналы көрсеткіштерін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Экологиялық мониторинг және ақпарат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Әділет министрлігінде осы бұйрықтың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Әділет министрлігінде мемлекеттік тіркелгенінен кейін күнтізбелік он күн ішінде осы бұйрықтың көшірмесін мерзімді баспасөз басылымдарда және "Әділет" ақпараттық-құқықтық жүйесінде ресми жариялауға жолдануын;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Энергетика министрлігінің ресми интернет-ресурсында және мемлекеттік органдардың интранет-порталында орналастыруын;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мәліметтерды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жарияланғанынан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Школьник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Денсаулық сақтау және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даму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Дүйсенова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Қоршаған орта сапасының нысаналы көрсеткіштерін айқындау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Экология, геология және табиғи ресурстар министрінің 19.05.2020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Қоршаған орта сапасының нысаналы көрсеткіштерін айқындау қағидалары (бұдан әрі - Қағидалар) 2007 жылғы 9 қаңтардағы Қазақстан Республикасы Экологиялық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30)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қоршаған орта сапасының нысаналы көрсеткіштерін айқындау тәртібін белгілейді.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Қоршаған орта сапасының нысаналы көрсеткіштері жекелеген аумақтар үшiн белгiленеді және қоршаған орта сапасын бiрте-бiрте жақсарту қажеттiгi ескерiле отырып, қоршаған ортаның нормаланатын параметрлерiнiң белгiлi бiр уақыт кезеңiне арналған шектi деңгейiн реттейдi.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Мыналар қоршаған орта сапасының нысаналы көрсеткіштерін әзірлеу үшін негіз болып табылады: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өңірдегі экологиялық ахуалды талдау;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күштерді едәуір өзгерту перспективалары;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қоршаған ортаның сапасына қойылатын қосымша талаптары бар рекреациялық аймақтарды, ауыл шаруашылығы объектілерін қалыптастыру жөніндегі жоспарлар;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қоршаған орта объектілеріндегі аялық шоғырланулардың қоршаған орта сапасының қабылданған нормативтерінен асып түсуі туралы ақпарат.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Қоршаған орта сапасының нысаналы көрсеткіштерін қоршаған ортаны қорғау саласындағы уәкілетті орган мен облыстардың (республикалық маңызы бар қалалардың, астананың) жергілікті атқарушы органдары өз құзыреті шегінде әзірлейді.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Қоршаған орта сапасының нысаналы көрсеткіштерін айқындау тәpтiбi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Қоршаған орта сапасының әртүрлi нысаналы көрсеткiштерi: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қоныстану аумағы;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ерекше қорғалатын табиғи аумақтар;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рекреациялық аймақтар;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шөл және шөлейт аудандар;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 объектiлерi үшiн белгiленуi мүмкiн.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Қоршаған орта сапасының нысаналы көрсеткіштерін әзірлеу мынадай кезеңдерді қамтиды: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экологиялық ахуалды талдау;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қоршаған орта сапасының нормативтеріне қол жеткізу жөніндегі экономикалық мүмкіндіктерді зерделеу;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қоршаған орта сапасының нысаналы көрсеткіштерін белгілеу өлшемдерін анықтау: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 сапасының нысаналы көрсеткіштерін белгілеуге арналған негіздерді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 денсаулығы мен құнды экологиялық жүйелер үшін қауіп-қатерді бағалау;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қоршаған орта сапасының нысаналы көрсеткіштерін белгілеу қажеттілігін айқындау;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қоршаған орта сапасының нысаналы көрсеткіштерінің тізбесі мен мәндерін қалыптастыру.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Қоршаған орта сапасының нысаналы көрсеткіштерін әзірлеу кезінде адам денсаулығы мен құнды экологиялық жүйелер үшін қауіп-қатерді бағалау бекітілген санитарлық-гигиеналық нормативтерге, токсикологиялық дерекқорларға, эпидемиологиялық зерттеулердің материалдарына сәйкес жүргізіледі.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Әзірленген қоршаған орта сапасының нысаналы көрсеткіштері мынадай мәліметтерді қамтитын талдау ақпараты (есеп) түрінде ресімделеді: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өңірдің жалпы әлеуметтік-экономикалық сипаттамасы;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өндірістік күштердің дамуын талдау;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қоршаған орта сапасының нысаналы көрсеткіштерін әзірлеу қажеттілігінің негіздемесі;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өңірде бұрын белгіленген қоршаған орта сапасының нысаналы көрсеткіштерін және оларға қол жеткізу нәтижелерін талдау;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экологиялық ахуалды, экологиялық қауіп-қатерлерді талдау;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зертханалық зерттеулердің деректері;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қоршаған орта сапасының нысаналы көрсеткіштерін қабылдаудың болжамды ахуалдары мен салдары туралы деректер;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қоршаған орта сапасының нысаналы көрсеткіштерінің кестесі;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қоршаған орта сапасының нысаналы көрсеткіштеріне қол жеткізу жөніндегі шаралар кешені;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техникалық емес түйіндеме.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Қоршаған орта сапасының нысаналы көрсеткіштеріне қол жеткізу: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тұтастай және кезең-кезеңімен қолжетімді;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сандық және сапалық параметрлермен сипатталуға;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бақыланатын және тексерілетін болуға тиіс.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