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9976" w14:textId="e569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энергетикалық қадағалау және бақылау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212 бұйрығы. Қазақстан Республикасының Әділет министрлігінде 2015 жылы 23 сәуірде № 10781 тіркелді. Күші жойылды - Қазақстан Республикасы Энергетика министрінің м.а. 2017 жылғы 9 қаңтардағы № 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м.а. 09.01.2017 </w:t>
      </w:r>
      <w:r>
        <w:rPr>
          <w:rFonts w:ascii="Times New Roman"/>
          <w:b w:val="false"/>
          <w:i w:val="false"/>
          <w:color w:val="ff0000"/>
          <w:sz w:val="28"/>
        </w:rPr>
        <w:t>№ 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 Заңының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энергетикалық қадағалау және бақылау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бұйрықтың көшірмесін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мемлекеттік энергетикалық қадағалау</w:t>
      </w:r>
      <w:r>
        <w:br/>
      </w:r>
      <w:r>
        <w:rPr>
          <w:rFonts w:ascii="Times New Roman"/>
          <w:b/>
          <w:i w:val="false"/>
          <w:color w:val="000000"/>
        </w:rPr>
        <w:t>және бақылау туралы ережесі</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мемлекеттік энергетикалық қадағалау және бақылау туралы ережесі (бұдан әрі – Ереже) "Электр энергетикасы туралы" 2004 жылғы 9 шілдедегі Қазақстан Республикасы Заңының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электр энергетикасы саласында қадағалауды және бақылауды ұйымдастыру және жүзеге асыру тәртібін белгілейді. </w:t>
      </w:r>
    </w:p>
    <w:bookmarkEnd w:id="10"/>
    <w:bookmarkStart w:name="z13" w:id="11"/>
    <w:p>
      <w:pPr>
        <w:spacing w:after="0"/>
        <w:ind w:left="0"/>
        <w:jc w:val="both"/>
      </w:pPr>
      <w:r>
        <w:rPr>
          <w:rFonts w:ascii="Times New Roman"/>
          <w:b w:val="false"/>
          <w:i w:val="false"/>
          <w:color w:val="000000"/>
          <w:sz w:val="28"/>
        </w:rPr>
        <w:t xml:space="preserve">
      2. Мемлекеттік энергетикалық қадағалау электр энергиясын өндiрудiң, берудiң, техникалық диспетчерлеу мен тұтынудың сенiмдiлiгiн, қауiпсiздiгi мен үнемдiлiгiн жүзеге асырылады. </w:t>
      </w:r>
    </w:p>
    <w:bookmarkEnd w:id="11"/>
    <w:bookmarkStart w:name="z14" w:id="12"/>
    <w:p>
      <w:pPr>
        <w:spacing w:after="0"/>
        <w:ind w:left="0"/>
        <w:jc w:val="both"/>
      </w:pPr>
      <w:r>
        <w:rPr>
          <w:rFonts w:ascii="Times New Roman"/>
          <w:b w:val="false"/>
          <w:i w:val="false"/>
          <w:color w:val="000000"/>
          <w:sz w:val="28"/>
        </w:rPr>
        <w:t xml:space="preserve">
      3. Мемлекеттік энергетикалық қадағалау және бақылау мiндетi электр станциялардың, электр желілерінің энергетикалық жабдықтарын, тұтынушылардың электр қондырғыларын пайдалануда жеке және заңды тұлғалардың электр энергетикасы саласындағы нормативтік құқықтық актілер техникалық талаптарының бұзушылықтарын ескерту, анықтау және бұлтартпау болып табылады. </w:t>
      </w:r>
    </w:p>
    <w:bookmarkEnd w:id="12"/>
    <w:bookmarkStart w:name="z15" w:id="13"/>
    <w:p>
      <w:pPr>
        <w:spacing w:after="0"/>
        <w:ind w:left="0"/>
        <w:jc w:val="both"/>
      </w:pPr>
      <w:r>
        <w:rPr>
          <w:rFonts w:ascii="Times New Roman"/>
          <w:b w:val="false"/>
          <w:i w:val="false"/>
          <w:color w:val="000000"/>
          <w:sz w:val="28"/>
        </w:rPr>
        <w:t xml:space="preserve">
      4. Мемлекеттік энергетикалық бақылау: </w:t>
      </w:r>
    </w:p>
    <w:bookmarkEnd w:id="13"/>
    <w:bookmarkStart w:name="z16" w:id="14"/>
    <w:p>
      <w:pPr>
        <w:spacing w:after="0"/>
        <w:ind w:left="0"/>
        <w:jc w:val="both"/>
      </w:pPr>
      <w:r>
        <w:rPr>
          <w:rFonts w:ascii="Times New Roman"/>
          <w:b w:val="false"/>
          <w:i w:val="false"/>
          <w:color w:val="000000"/>
          <w:sz w:val="28"/>
        </w:rPr>
        <w:t xml:space="preserve">
      1) электр және жылу энергиясының сапасы жөнiндегi техникалық талаптардың сақталуына;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өз құзыретi шегiнде электр және жылу энергиясын </w:t>
      </w:r>
      <w:r>
        <w:rPr>
          <w:rFonts w:ascii="Times New Roman"/>
          <w:b w:val="false"/>
          <w:i w:val="false"/>
          <w:color w:val="000000"/>
          <w:sz w:val="28"/>
        </w:rPr>
        <w:t>пайдалану</w:t>
      </w:r>
      <w:r>
        <w:rPr>
          <w:rFonts w:ascii="Times New Roman"/>
          <w:b w:val="false"/>
          <w:i w:val="false"/>
          <w:color w:val="000000"/>
          <w:sz w:val="28"/>
        </w:rPr>
        <w:t xml:space="preserve"> </w:t>
      </w:r>
      <w:r>
        <w:rPr>
          <w:rFonts w:ascii="Times New Roman"/>
          <w:b w:val="false"/>
          <w:i w:val="false"/>
          <w:color w:val="000000"/>
          <w:sz w:val="28"/>
        </w:rPr>
        <w:t>ережелерiнiң</w:t>
      </w:r>
      <w:r>
        <w:rPr>
          <w:rFonts w:ascii="Times New Roman"/>
          <w:b w:val="false"/>
          <w:i w:val="false"/>
          <w:color w:val="000000"/>
          <w:sz w:val="28"/>
        </w:rPr>
        <w:t xml:space="preserve"> сақталуына; </w:t>
      </w:r>
    </w:p>
    <w:bookmarkStart w:name="z18" w:id="15"/>
    <w:p>
      <w:pPr>
        <w:spacing w:after="0"/>
        <w:ind w:left="0"/>
        <w:jc w:val="both"/>
      </w:pPr>
      <w:r>
        <w:rPr>
          <w:rFonts w:ascii="Times New Roman"/>
          <w:b w:val="false"/>
          <w:i w:val="false"/>
          <w:color w:val="000000"/>
          <w:sz w:val="28"/>
        </w:rPr>
        <w:t xml:space="preserve">
      3) электр және жылу энергиясының ұтымды және үнемдi пайдаланылуына, оны өндiру, беру, тұтыну режимдерiн оңтайландыруға; </w:t>
      </w:r>
    </w:p>
    <w:bookmarkEnd w:id="15"/>
    <w:bookmarkStart w:name="z19" w:id="16"/>
    <w:p>
      <w:pPr>
        <w:spacing w:after="0"/>
        <w:ind w:left="0"/>
        <w:jc w:val="both"/>
      </w:pPr>
      <w:r>
        <w:rPr>
          <w:rFonts w:ascii="Times New Roman"/>
          <w:b w:val="false"/>
          <w:i w:val="false"/>
          <w:color w:val="000000"/>
          <w:sz w:val="28"/>
        </w:rPr>
        <w:t xml:space="preserve">
      4) электр станцияларының, электр және жылу желiлерiнiң күзгi-қысқы жағдайлардағы жұмысқа дайындығына жүргiзiледi; </w:t>
      </w:r>
    </w:p>
    <w:bookmarkEnd w:id="16"/>
    <w:bookmarkStart w:name="z20" w:id="17"/>
    <w:p>
      <w:pPr>
        <w:spacing w:after="0"/>
        <w:ind w:left="0"/>
        <w:jc w:val="both"/>
      </w:pPr>
      <w:r>
        <w:rPr>
          <w:rFonts w:ascii="Times New Roman"/>
          <w:b w:val="false"/>
          <w:i w:val="false"/>
          <w:color w:val="000000"/>
          <w:sz w:val="28"/>
        </w:rPr>
        <w:t xml:space="preserve">
      5) Қазақстан Республикасының электр энергетикасы саласындағы нормативтiк құқықтық актiлерiнiң техникалық талаптарының орындалуын; </w:t>
      </w:r>
    </w:p>
    <w:bookmarkEnd w:id="17"/>
    <w:bookmarkStart w:name="z21" w:id="18"/>
    <w:p>
      <w:pPr>
        <w:spacing w:after="0"/>
        <w:ind w:left="0"/>
        <w:jc w:val="both"/>
      </w:pPr>
      <w:r>
        <w:rPr>
          <w:rFonts w:ascii="Times New Roman"/>
          <w:b w:val="false"/>
          <w:i w:val="false"/>
          <w:color w:val="000000"/>
          <w:sz w:val="28"/>
        </w:rPr>
        <w:t xml:space="preserve">
      6) электр станциялары энергетикалық жабдықтарының, электр және жылу желiлерiнiң, сондай-ақ тұтынушылардың электр мен жылу пайдалану құрылғыларының пайдаланылуы мен олардың техникалық жай-күйін бақылауды жүзеге асырады. </w:t>
      </w:r>
    </w:p>
    <w:bookmarkEnd w:id="18"/>
    <w:bookmarkStart w:name="z22" w:id="19"/>
    <w:p>
      <w:pPr>
        <w:spacing w:after="0"/>
        <w:ind w:left="0"/>
        <w:jc w:val="both"/>
      </w:pPr>
      <w:r>
        <w:rPr>
          <w:rFonts w:ascii="Times New Roman"/>
          <w:b w:val="false"/>
          <w:i w:val="false"/>
          <w:color w:val="000000"/>
          <w:sz w:val="28"/>
        </w:rPr>
        <w:t xml:space="preserve">
      5. Электр энергетикасы саласындағы мемлекеттік энергетикалық бақылау тексеру нысанында және өзге де нысандарда жүзеге асырылады. </w:t>
      </w:r>
    </w:p>
    <w:bookmarkEnd w:id="19"/>
    <w:bookmarkStart w:name="z23" w:id="20"/>
    <w:p>
      <w:pPr>
        <w:spacing w:after="0"/>
        <w:ind w:left="0"/>
        <w:jc w:val="both"/>
      </w:pPr>
      <w:r>
        <w:rPr>
          <w:rFonts w:ascii="Times New Roman"/>
          <w:b w:val="false"/>
          <w:i w:val="false"/>
          <w:color w:val="000000"/>
          <w:sz w:val="28"/>
        </w:rPr>
        <w:t xml:space="preserve">
      6. Мемлекеттік энергетикалық қадағалауды және бақылауды жүзеге асыру кезінде тексеру Қазақстан Республикасының біртұтас электр энергетикалық жүйесінің электр станцияларының энергетикалық жабдықтарын, 0,4 килоВольттан асатын электр желілерін, белгіленген қуаттылығы 100 Гигакаллория/сағаттан астам магистралдық жылу желілері мен қазандықтарды пайдалану және олардың техникалық жай-күйі жөніндегі талаптарды сақтау жөнінде тексеруді қоспағанда, Қазақстан Республикасының "Қазақстан Республикасындағы мемлекеттік бақылау және қадағалау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ұйымдастырылады және жүргізіледі. </w:t>
      </w:r>
    </w:p>
    <w:bookmarkEnd w:id="20"/>
    <w:bookmarkStart w:name="z24" w:id="21"/>
    <w:p>
      <w:pPr>
        <w:spacing w:after="0"/>
        <w:ind w:left="0"/>
        <w:jc w:val="both"/>
      </w:pPr>
      <w:r>
        <w:rPr>
          <w:rFonts w:ascii="Times New Roman"/>
          <w:b w:val="false"/>
          <w:i w:val="false"/>
          <w:color w:val="000000"/>
          <w:sz w:val="28"/>
        </w:rPr>
        <w:t xml:space="preserve">
      7. Энергетикалық бақылау жөнiндегi мемлекеттiк орган Қазақстан Республикасының заңнамасында белгiленген тәртiппен: </w:t>
      </w:r>
    </w:p>
    <w:bookmarkEnd w:id="21"/>
    <w:bookmarkStart w:name="z25" w:id="22"/>
    <w:p>
      <w:pPr>
        <w:spacing w:after="0"/>
        <w:ind w:left="0"/>
        <w:jc w:val="both"/>
      </w:pPr>
      <w:r>
        <w:rPr>
          <w:rFonts w:ascii="Times New Roman"/>
          <w:b w:val="false"/>
          <w:i w:val="false"/>
          <w:color w:val="000000"/>
          <w:sz w:val="28"/>
        </w:rPr>
        <w:t xml:space="preserve">
      1) электр және энергия құрылғыларына қол жеткiзеді; </w:t>
      </w:r>
    </w:p>
    <w:bookmarkEnd w:id="22"/>
    <w:bookmarkStart w:name="z26" w:id="23"/>
    <w:p>
      <w:pPr>
        <w:spacing w:after="0"/>
        <w:ind w:left="0"/>
        <w:jc w:val="both"/>
      </w:pPr>
      <w:r>
        <w:rPr>
          <w:rFonts w:ascii="Times New Roman"/>
          <w:b w:val="false"/>
          <w:i w:val="false"/>
          <w:color w:val="000000"/>
          <w:sz w:val="28"/>
        </w:rPr>
        <w:t xml:space="preserve">
      2) электр станциялары энергетикалық жабдықтарының, электр және жылу желiлерiнiң, сондай-ақ тұтынушылардың электр жабдықтарының техникалық жай-күйiн кезең-кезеңмен тексерудi жүзеге асырады; </w:t>
      </w:r>
    </w:p>
    <w:bookmarkEnd w:id="23"/>
    <w:bookmarkStart w:name="z27" w:id="24"/>
    <w:p>
      <w:pPr>
        <w:spacing w:after="0"/>
        <w:ind w:left="0"/>
        <w:jc w:val="both"/>
      </w:pPr>
      <w:r>
        <w:rPr>
          <w:rFonts w:ascii="Times New Roman"/>
          <w:b w:val="false"/>
          <w:i w:val="false"/>
          <w:color w:val="000000"/>
          <w:sz w:val="28"/>
        </w:rPr>
        <w:t xml:space="preserve">
      3) энергетика ұйымдарының басшылары мен мамандарын аттестаттауды жүзеге асырады; </w:t>
      </w:r>
    </w:p>
    <w:bookmarkEnd w:id="24"/>
    <w:bookmarkStart w:name="z28" w:id="25"/>
    <w:p>
      <w:pPr>
        <w:spacing w:after="0"/>
        <w:ind w:left="0"/>
        <w:jc w:val="both"/>
      </w:pPr>
      <w:r>
        <w:rPr>
          <w:rFonts w:ascii="Times New Roman"/>
          <w:b w:val="false"/>
          <w:i w:val="false"/>
          <w:color w:val="000000"/>
          <w:sz w:val="28"/>
        </w:rPr>
        <w:t xml:space="preserve">
      4) энергетикалық сараптама жүргiзуге ұйымдарды және электр зертханаларын аккредиттеуді, энергия үнемдеу саясатының орындалуын бақылауды, заңды тұлғалардың энергетикалық тиiмдiлiгiн тексеруді жүзеге асырады; </w:t>
      </w:r>
    </w:p>
    <w:bookmarkEnd w:id="25"/>
    <w:bookmarkStart w:name="z29" w:id="26"/>
    <w:p>
      <w:pPr>
        <w:spacing w:after="0"/>
        <w:ind w:left="0"/>
        <w:jc w:val="both"/>
      </w:pPr>
      <w:r>
        <w:rPr>
          <w:rFonts w:ascii="Times New Roman"/>
          <w:b w:val="false"/>
          <w:i w:val="false"/>
          <w:color w:val="000000"/>
          <w:sz w:val="28"/>
        </w:rPr>
        <w:t xml:space="preserve">
      5) Қазақстан Республикасының электр энергетикасы саласындағы заңнамасын жетiлдiру жөнiнде ұсыныстар әзiрлеудi жүзеге асырады; </w:t>
      </w:r>
    </w:p>
    <w:bookmarkEnd w:id="26"/>
    <w:bookmarkStart w:name="z30" w:id="27"/>
    <w:p>
      <w:pPr>
        <w:spacing w:after="0"/>
        <w:ind w:left="0"/>
        <w:jc w:val="both"/>
      </w:pPr>
      <w:r>
        <w:rPr>
          <w:rFonts w:ascii="Times New Roman"/>
          <w:b w:val="false"/>
          <w:i w:val="false"/>
          <w:color w:val="000000"/>
          <w:sz w:val="28"/>
        </w:rPr>
        <w:t xml:space="preserve">
      6) бақылауындағы энергетикалық жабдыққа зерттеу жүргiзу, энергетикалық ұйымдарды кешендi тексеру кезiнде және электр станцияларының, электр және жылу желiлерiнiң энергетикалық жабдықтарының жұмысындағы технологиялық бұзушылықтарды тексеру кезiнде сарапшыларды тартады; </w:t>
      </w:r>
    </w:p>
    <w:bookmarkEnd w:id="27"/>
    <w:bookmarkStart w:name="z31" w:id="28"/>
    <w:p>
      <w:pPr>
        <w:spacing w:after="0"/>
        <w:ind w:left="0"/>
        <w:jc w:val="both"/>
      </w:pPr>
      <w:r>
        <w:rPr>
          <w:rFonts w:ascii="Times New Roman"/>
          <w:b w:val="false"/>
          <w:i w:val="false"/>
          <w:color w:val="000000"/>
          <w:sz w:val="28"/>
        </w:rPr>
        <w:t xml:space="preserve">
      7) энергияны үнемдеудің нормативтiк-әдiстемелiк актiлерiн, құқықтық және экономикалық тетiктерiн әзiрлеудi ұйымдастырады; </w:t>
      </w:r>
    </w:p>
    <w:bookmarkEnd w:id="28"/>
    <w:bookmarkStart w:name="z32" w:id="29"/>
    <w:p>
      <w:pPr>
        <w:spacing w:after="0"/>
        <w:ind w:left="0"/>
        <w:jc w:val="both"/>
      </w:pPr>
      <w:r>
        <w:rPr>
          <w:rFonts w:ascii="Times New Roman"/>
          <w:b w:val="false"/>
          <w:i w:val="false"/>
          <w:color w:val="000000"/>
          <w:sz w:val="28"/>
        </w:rPr>
        <w:t xml:space="preserve">
      8) ұйымдардың меншiк иелерiне аварияларға, жазатайым жағдайлар мен электр энергетикасы саласындағы нормативтiк құқықтық актiлердiң өзге де техникалық талаптарын өрескел бұзуға жол берген кiнәлi тұлғаларды тәртiптiк жауапқа тарту туралы ұсыныстар енгiзуге немесе Қазақстан Республикасының электр энергетикасы туралы заңнамасын бұзуға кiнәлi тұлғаларды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әкiмшiлiк және қылмыстық жауаптылыққа тарту туралы материалдарды тиiстi мемлекеттiк органдарға жiбереді; </w:t>
      </w:r>
    </w:p>
    <w:bookmarkEnd w:id="29"/>
    <w:bookmarkStart w:name="z33" w:id="30"/>
    <w:p>
      <w:pPr>
        <w:spacing w:after="0"/>
        <w:ind w:left="0"/>
        <w:jc w:val="both"/>
      </w:pPr>
      <w:r>
        <w:rPr>
          <w:rFonts w:ascii="Times New Roman"/>
          <w:b w:val="false"/>
          <w:i w:val="false"/>
          <w:color w:val="000000"/>
          <w:sz w:val="28"/>
        </w:rPr>
        <w:t xml:space="preserve">
      9) электр энергетикасы кәсiпорындарының объектiлер мен жабдықтардың қысқы жағдайдағы жұмысқа дайындығын бағалау жөнiндегі комиссияларына қатысады; </w:t>
      </w:r>
    </w:p>
    <w:bookmarkEnd w:id="30"/>
    <w:bookmarkStart w:name="z34" w:id="31"/>
    <w:p>
      <w:pPr>
        <w:spacing w:after="0"/>
        <w:ind w:left="0"/>
        <w:jc w:val="both"/>
      </w:pPr>
      <w:r>
        <w:rPr>
          <w:rFonts w:ascii="Times New Roman"/>
          <w:b w:val="false"/>
          <w:i w:val="false"/>
          <w:color w:val="000000"/>
          <w:sz w:val="28"/>
        </w:rPr>
        <w:t>
      10) электр станцияларының, жылу және электр желiлерiнiң жұмысындағы Қазақстан Республикасының бiртұтас электр энергетикасы жүйесiн бiрнеше бөлiктерге бөлуге, электр және жылу энергиясын тұтынушыларды жаппай шектеуге, iрi электр жабдығын бүлдiруге әкеп соққан iрi технологиялық бұзушылықтарды тексерудiң есебiн жүргiзедi.</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