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2af5" w14:textId="d712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 мүлкін сату бойынша электрондық аукционды өткізу қағидаларын бекіту және оны ұйымдастырушыны айқындау туралы</w:t>
      </w:r>
    </w:p>
    <w:p>
      <w:pPr>
        <w:spacing w:after="0"/>
        <w:ind w:left="0"/>
        <w:jc w:val="both"/>
      </w:pPr>
      <w:r>
        <w:rPr>
          <w:rFonts w:ascii="Times New Roman"/>
          <w:b w:val="false"/>
          <w:i w:val="false"/>
          <w:color w:val="000000"/>
          <w:sz w:val="28"/>
        </w:rPr>
        <w:t>Қазақстан Республикасы Қаржы министрінің 2015 жылғы 17 наурыздағы № 178 бұйрығы. Қазақстан Республикасының Әділет министрлігінде 2015 жылы 17 сәуірде № 10753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11.04.2025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"Оңалту және банкроттық туралы" Қазақстан Республикасы Заңының 99-бабының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11.01.2022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Банкрот мүлкін сату бойынша электрондық аукционды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11.04.2025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"Ақпараттық-есептеу орталығы" акционерлік қоғамы банкроттың мүлкін сату бойынша электрондық аукционды ұйымдастырушы болып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Бірінші орынбасары – ҚР Қаржы министрінің 24.04.2020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(Ерғожин Д.Е.) заңмен бекітілген тәртіпке сәйкес:</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тіркелуден өткеннен кейін күнтізбелік он күн ішінде оны мерзімді баспа басылымдарына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Банкрот мүлкін сату бойынша электрондық аукционды өткізу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Қаржы министрінің 11.04.2025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 w:id="6"/>
    <w:p>
      <w:pPr>
        <w:spacing w:after="0"/>
        <w:ind w:left="0"/>
        <w:jc w:val="both"/>
      </w:pPr>
      <w:r>
        <w:rPr>
          <w:rFonts w:ascii="Times New Roman"/>
          <w:b w:val="false"/>
          <w:i w:val="false"/>
          <w:color w:val="000000"/>
          <w:sz w:val="28"/>
        </w:rPr>
        <w:t xml:space="preserve">
      1. Осы Банкрот мүлкін сату бойынша электрондық аукционды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"Оңалту және банкроттық туралы" Қазақстан Республикасы Заңының (бұдан әрі – Заң) 99-бабы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банкрот мүлкін сату бойынша электрондық аукционды өткізу тәртібін айқындайды.</w:t>
      </w:r>
    </w:p>
    <w:bookmarkEnd w:id="6"/>
    <w:bookmarkStart w:name="z18"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bookmarkStart w:name="z19" w:id="8"/>
    <w:p>
      <w:pPr>
        <w:spacing w:after="0"/>
        <w:ind w:left="0"/>
        <w:jc w:val="both"/>
      </w:pPr>
      <w:r>
        <w:rPr>
          <w:rFonts w:ascii="Times New Roman"/>
          <w:b w:val="false"/>
          <w:i w:val="false"/>
          <w:color w:val="000000"/>
          <w:sz w:val="28"/>
        </w:rPr>
        <w:t xml:space="preserve">
      1) ағымдағы баға – электрондық аукцион барысында қалыптасатын лоттың бағасы; </w:t>
      </w:r>
    </w:p>
    <w:bookmarkEnd w:id="8"/>
    <w:bookmarkStart w:name="z20" w:id="9"/>
    <w:p>
      <w:pPr>
        <w:spacing w:after="0"/>
        <w:ind w:left="0"/>
        <w:jc w:val="both"/>
      </w:pPr>
      <w:r>
        <w:rPr>
          <w:rFonts w:ascii="Times New Roman"/>
          <w:b w:val="false"/>
          <w:i w:val="false"/>
          <w:color w:val="000000"/>
          <w:sz w:val="28"/>
        </w:rPr>
        <w:t>
      2) банкрот – заңды күшіне енген сот шешімімен дәрменсiздiгi белгiленген борышкер;</w:t>
      </w:r>
    </w:p>
    <w:bookmarkEnd w:id="9"/>
    <w:bookmarkStart w:name="z21" w:id="10"/>
    <w:p>
      <w:pPr>
        <w:spacing w:after="0"/>
        <w:ind w:left="0"/>
        <w:jc w:val="both"/>
      </w:pPr>
      <w:r>
        <w:rPr>
          <w:rFonts w:ascii="Times New Roman"/>
          <w:b w:val="false"/>
          <w:i w:val="false"/>
          <w:color w:val="000000"/>
          <w:sz w:val="28"/>
        </w:rPr>
        <w:t>
      3) лоттың бастапқы бағасы – кредиторлар комитеті бекіткен Банкрот мүлкін сату жоспарында көрсетілген электрондық аукцион басталатын лоттың бастапқы бағасы;</w:t>
      </w:r>
    </w:p>
    <w:bookmarkEnd w:id="10"/>
    <w:bookmarkStart w:name="z22" w:id="11"/>
    <w:p>
      <w:pPr>
        <w:spacing w:after="0"/>
        <w:ind w:left="0"/>
        <w:jc w:val="both"/>
      </w:pPr>
      <w:r>
        <w:rPr>
          <w:rFonts w:ascii="Times New Roman"/>
          <w:b w:val="false"/>
          <w:i w:val="false"/>
          <w:color w:val="000000"/>
          <w:sz w:val="28"/>
        </w:rPr>
        <w:t>
      4) борышкер – оларға қатысты Заңда көзделген рәсімдер қолданылған дара кәсіпкер ретінде тіркелген жеке тұлға (бұдан әрі – дара кәсіпкер) немесе заңды тұлға;</w:t>
      </w:r>
    </w:p>
    <w:bookmarkEnd w:id="11"/>
    <w:bookmarkStart w:name="z23" w:id="12"/>
    <w:p>
      <w:pPr>
        <w:spacing w:after="0"/>
        <w:ind w:left="0"/>
        <w:jc w:val="both"/>
      </w:pPr>
      <w:r>
        <w:rPr>
          <w:rFonts w:ascii="Times New Roman"/>
          <w:b w:val="false"/>
          <w:i w:val="false"/>
          <w:color w:val="000000"/>
          <w:sz w:val="28"/>
        </w:rPr>
        <w:t>
      5) жабық электрондық аукцион – айналымы шектелген мүлікті сату бойынша электрондық аукцион;</w:t>
      </w:r>
    </w:p>
    <w:bookmarkEnd w:id="12"/>
    <w:bookmarkStart w:name="z24" w:id="13"/>
    <w:p>
      <w:pPr>
        <w:spacing w:after="0"/>
        <w:ind w:left="0"/>
        <w:jc w:val="both"/>
      </w:pPr>
      <w:r>
        <w:rPr>
          <w:rFonts w:ascii="Times New Roman"/>
          <w:b w:val="false"/>
          <w:i w:val="false"/>
          <w:color w:val="000000"/>
          <w:sz w:val="28"/>
        </w:rPr>
        <w:t>
      6) жеңімпаз – аукцион лоты үшін неғұрлым жоғары баға ұсынған және электрондық аукционның қорытындысы туралы хаттамаға қол қойған электрондық аукционға қатысушы;</w:t>
      </w:r>
    </w:p>
    <w:bookmarkEnd w:id="13"/>
    <w:bookmarkStart w:name="z25" w:id="14"/>
    <w:p>
      <w:pPr>
        <w:spacing w:after="0"/>
        <w:ind w:left="0"/>
        <w:jc w:val="both"/>
      </w:pPr>
      <w:r>
        <w:rPr>
          <w:rFonts w:ascii="Times New Roman"/>
          <w:b w:val="false"/>
          <w:i w:val="false"/>
          <w:color w:val="000000"/>
          <w:sz w:val="28"/>
        </w:rPr>
        <w:t>
      7) кепілді жарна – электрондық аукционға қатысу үшін жеке немесе заңды тұлға енгізетін ақша сомасы;</w:t>
      </w:r>
    </w:p>
    <w:bookmarkEnd w:id="14"/>
    <w:bookmarkStart w:name="z26" w:id="15"/>
    <w:p>
      <w:pPr>
        <w:spacing w:after="0"/>
        <w:ind w:left="0"/>
        <w:jc w:val="both"/>
      </w:pPr>
      <w:r>
        <w:rPr>
          <w:rFonts w:ascii="Times New Roman"/>
          <w:b w:val="false"/>
          <w:i w:val="false"/>
          <w:color w:val="000000"/>
          <w:sz w:val="28"/>
        </w:rPr>
        <w:t xml:space="preserve">
      8) қатысушы – электрондық аукционға немесе жабық электрондық аукционға қатысу үшін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мемлекеттік мүлік тізілімінің веб порталында тіркелген жеке немесе заңды тұлға;</w:t>
      </w:r>
    </w:p>
    <w:bookmarkEnd w:id="15"/>
    <w:bookmarkStart w:name="z27" w:id="16"/>
    <w:p>
      <w:pPr>
        <w:spacing w:after="0"/>
        <w:ind w:left="0"/>
        <w:jc w:val="both"/>
      </w:pPr>
      <w:r>
        <w:rPr>
          <w:rFonts w:ascii="Times New Roman"/>
          <w:b w:val="false"/>
          <w:i w:val="false"/>
          <w:color w:val="000000"/>
          <w:sz w:val="28"/>
        </w:rPr>
        <w:t>
      9) қатысушының электронды әмияны (бұдан әрі – электронды әмиян) – әлеуетті қатысушы екінші деңгейлі банктегі ұйымдастырушының арнайы транзиттік шотына енгізген ақша қаражатын есептеу үшін ұйымдастырушы пайдаланатын тізілімдегі әлеуетті қатысушының жеке шоты;</w:t>
      </w:r>
    </w:p>
    <w:bookmarkEnd w:id="16"/>
    <w:bookmarkStart w:name="z28" w:id="17"/>
    <w:p>
      <w:pPr>
        <w:spacing w:after="0"/>
        <w:ind w:left="0"/>
        <w:jc w:val="both"/>
      </w:pPr>
      <w:r>
        <w:rPr>
          <w:rFonts w:ascii="Times New Roman"/>
          <w:b w:val="false"/>
          <w:i w:val="false"/>
          <w:color w:val="000000"/>
          <w:sz w:val="28"/>
        </w:rPr>
        <w:t>
      10) лот – электрондық аукционда бір мезгілде сатылатын зат немесе бірнеше зат;</w:t>
      </w:r>
    </w:p>
    <w:bookmarkEnd w:id="17"/>
    <w:bookmarkStart w:name="z29" w:id="18"/>
    <w:p>
      <w:pPr>
        <w:spacing w:after="0"/>
        <w:ind w:left="0"/>
        <w:jc w:val="both"/>
      </w:pPr>
      <w:r>
        <w:rPr>
          <w:rFonts w:ascii="Times New Roman"/>
          <w:b w:val="false"/>
          <w:i w:val="false"/>
          <w:color w:val="000000"/>
          <w:sz w:val="28"/>
        </w:rPr>
        <w:t>
      11) мемлекеттік мүлік тізілімінің веб-порталы (бұдан әрі – тізілімнің веб-порталы) – Интернет желісінде www.e-qazyna.kz мекенжайы бойынша орналастырылған борышкерлердің мүлкін сату бойынша электрондық деректер базасына бірыңғай қол жеткізу нүктесін ұсынатын интернет-ресурс (бұдан әрі – деректер базасы)</w:t>
      </w:r>
    </w:p>
    <w:bookmarkEnd w:id="18"/>
    <w:bookmarkStart w:name="z30" w:id="19"/>
    <w:p>
      <w:pPr>
        <w:spacing w:after="0"/>
        <w:ind w:left="0"/>
        <w:jc w:val="both"/>
      </w:pPr>
      <w:r>
        <w:rPr>
          <w:rFonts w:ascii="Times New Roman"/>
          <w:b w:val="false"/>
          <w:i w:val="false"/>
          <w:color w:val="000000"/>
          <w:sz w:val="28"/>
        </w:rPr>
        <w:t>
      12) сатушы – уақытша, банкроттықты немесе оңалтуды басқарушы;</w:t>
      </w:r>
    </w:p>
    <w:bookmarkEnd w:id="19"/>
    <w:bookmarkStart w:name="z31" w:id="20"/>
    <w:p>
      <w:pPr>
        <w:spacing w:after="0"/>
        <w:ind w:left="0"/>
        <w:jc w:val="both"/>
      </w:pPr>
      <w:r>
        <w:rPr>
          <w:rFonts w:ascii="Times New Roman"/>
          <w:b w:val="false"/>
          <w:i w:val="false"/>
          <w:color w:val="000000"/>
          <w:sz w:val="28"/>
        </w:rPr>
        <w:t>
      13) сатып алушы – сатып алу-сату шартына қол қойған электрондық аукционның жеңімпазы;</w:t>
      </w:r>
    </w:p>
    <w:bookmarkEnd w:id="20"/>
    <w:bookmarkStart w:name="z32" w:id="21"/>
    <w:p>
      <w:pPr>
        <w:spacing w:after="0"/>
        <w:ind w:left="0"/>
        <w:jc w:val="both"/>
      </w:pPr>
      <w:r>
        <w:rPr>
          <w:rFonts w:ascii="Times New Roman"/>
          <w:b w:val="false"/>
          <w:i w:val="false"/>
          <w:color w:val="000000"/>
          <w:sz w:val="28"/>
        </w:rPr>
        <w:t>
      14) сату бағасы – электрондық аукцион нәтижесінде белгіленген лоттың түпкілікті бағасы;</w:t>
      </w:r>
    </w:p>
    <w:bookmarkEnd w:id="21"/>
    <w:bookmarkStart w:name="z33" w:id="22"/>
    <w:p>
      <w:pPr>
        <w:spacing w:after="0"/>
        <w:ind w:left="0"/>
        <w:jc w:val="both"/>
      </w:pPr>
      <w:r>
        <w:rPr>
          <w:rFonts w:ascii="Times New Roman"/>
          <w:b w:val="false"/>
          <w:i w:val="false"/>
          <w:color w:val="000000"/>
          <w:sz w:val="28"/>
        </w:rPr>
        <w:t>
      15) уәкілетті орган – оңалту және банкроттық саласында (қазыналық кәсіпорындар, мекемелер, банктерді, сақтандыру (қайта сақтандыру) ұйымдарын және жинақтаушы зейнетақы қорларын қоспағанда) мемлекеттік реттеуді жүзеге асыратын мемлекеттік орган;</w:t>
      </w:r>
    </w:p>
    <w:bookmarkEnd w:id="22"/>
    <w:bookmarkStart w:name="z34" w:id="23"/>
    <w:p>
      <w:pPr>
        <w:spacing w:after="0"/>
        <w:ind w:left="0"/>
        <w:jc w:val="both"/>
      </w:pPr>
      <w:r>
        <w:rPr>
          <w:rFonts w:ascii="Times New Roman"/>
          <w:b w:val="false"/>
          <w:i w:val="false"/>
          <w:color w:val="000000"/>
          <w:sz w:val="28"/>
        </w:rPr>
        <w:t>
      16) ұйымдастырушы – уәкілетті орган айқындаған және сатушымен банкрот мүлкін сату бойынша электрондық аукционды өткізу бойынша электрондық қызметтер көрсету туралы шарт жасасқан заңды тұлға;</w:t>
      </w:r>
    </w:p>
    <w:bookmarkEnd w:id="23"/>
    <w:bookmarkStart w:name="z35" w:id="24"/>
    <w:p>
      <w:pPr>
        <w:spacing w:after="0"/>
        <w:ind w:left="0"/>
        <w:jc w:val="both"/>
      </w:pPr>
      <w:r>
        <w:rPr>
          <w:rFonts w:ascii="Times New Roman"/>
          <w:b w:val="false"/>
          <w:i w:val="false"/>
          <w:color w:val="000000"/>
          <w:sz w:val="28"/>
        </w:rPr>
        <w:t>
      17) "электрондық үкіметтің" төлем шлюзі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24"/>
    <w:bookmarkStart w:name="z36" w:id="25"/>
    <w:p>
      <w:pPr>
        <w:spacing w:after="0"/>
        <w:ind w:left="0"/>
        <w:jc w:val="both"/>
      </w:pPr>
      <w:r>
        <w:rPr>
          <w:rFonts w:ascii="Times New Roman"/>
          <w:b w:val="false"/>
          <w:i w:val="false"/>
          <w:color w:val="000000"/>
          <w:sz w:val="28"/>
        </w:rPr>
        <w:t>
      18) электрондық аукцион – электрондық форматта тізілімнің веб-порталын қолдана отырып өткізілетін электрондық аукцион, оның ішінде жабық электрондық аукцион сауда-саттығының нысаны;</w:t>
      </w:r>
    </w:p>
    <w:bookmarkEnd w:id="25"/>
    <w:bookmarkStart w:name="z37" w:id="26"/>
    <w:p>
      <w:pPr>
        <w:spacing w:after="0"/>
        <w:ind w:left="0"/>
        <w:jc w:val="both"/>
      </w:pPr>
      <w:r>
        <w:rPr>
          <w:rFonts w:ascii="Times New Roman"/>
          <w:b w:val="false"/>
          <w:i w:val="false"/>
          <w:color w:val="000000"/>
          <w:sz w:val="28"/>
        </w:rPr>
        <w:t>
      19) электрондық аукцион залы (бұдан әрі – аукцион залы) – электрондық аукционды өткізу үшін қажетті ақпаратты енгізу, сақтау және өңдеу мүмкіндігін қамтамасыз ететін тізілім веб-порталының бөлімі;</w:t>
      </w:r>
    </w:p>
    <w:bookmarkEnd w:id="26"/>
    <w:bookmarkStart w:name="z38" w:id="27"/>
    <w:p>
      <w:pPr>
        <w:spacing w:after="0"/>
        <w:ind w:left="0"/>
        <w:jc w:val="both"/>
      </w:pPr>
      <w:r>
        <w:rPr>
          <w:rFonts w:ascii="Times New Roman"/>
          <w:b w:val="false"/>
          <w:i w:val="false"/>
          <w:color w:val="000000"/>
          <w:sz w:val="28"/>
        </w:rPr>
        <w:t>
      20)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27"/>
    <w:bookmarkStart w:name="z39" w:id="28"/>
    <w:p>
      <w:pPr>
        <w:spacing w:after="0"/>
        <w:ind w:left="0"/>
        <w:jc w:val="left"/>
      </w:pPr>
      <w:r>
        <w:rPr>
          <w:rFonts w:ascii="Times New Roman"/>
          <w:b/>
          <w:i w:val="false"/>
          <w:color w:val="000000"/>
        </w:rPr>
        <w:t xml:space="preserve"> 2-тарау. Банкрот мүлкін сату бойынша электрондық аукцион өткізу тәртібі</w:t>
      </w:r>
    </w:p>
    <w:bookmarkEnd w:id="28"/>
    <w:bookmarkStart w:name="z40" w:id="29"/>
    <w:p>
      <w:pPr>
        <w:spacing w:after="0"/>
        <w:ind w:left="0"/>
        <w:jc w:val="both"/>
      </w:pPr>
      <w:r>
        <w:rPr>
          <w:rFonts w:ascii="Times New Roman"/>
          <w:b w:val="false"/>
          <w:i w:val="false"/>
          <w:color w:val="000000"/>
          <w:sz w:val="28"/>
        </w:rPr>
        <w:t>
      3. Банкрот мүлкін сатуды банкроттықты басқарушы осы Қағидаларда белгіленген тәртіппен банкрот мүлкін сату жоспарына (бұдан әрі – Сату жоспары) сәйкес электрондық аукционды өткізу арқылы жүзеге асырады.</w:t>
      </w:r>
    </w:p>
    <w:bookmarkEnd w:id="29"/>
    <w:bookmarkStart w:name="z41" w:id="30"/>
    <w:p>
      <w:pPr>
        <w:spacing w:after="0"/>
        <w:ind w:left="0"/>
        <w:jc w:val="both"/>
      </w:pPr>
      <w:r>
        <w:rPr>
          <w:rFonts w:ascii="Times New Roman"/>
          <w:b w:val="false"/>
          <w:i w:val="false"/>
          <w:color w:val="000000"/>
          <w:sz w:val="28"/>
        </w:rPr>
        <w:t xml:space="preserve">
      4. Акция пакеттері (қатысу үлестері) стратегиялық объектілерге жатқызылған банкрот мүлкін сату "Мемлекеттік мүлік туралы" Қазақстан Республикасы Заңының (бұдан әрі – Мемлекеттік мүлік туралы заң) 188-бабы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Үкіметінің оны иеліктен шығаруға рұқсат беру туралы шешімін алғаннан кейін осы Қағидалардың талабына сәйкес электрондық аукцион өткізу жолымен жүзеге асырылады.</w:t>
      </w:r>
    </w:p>
    <w:bookmarkEnd w:id="30"/>
    <w:p>
      <w:pPr>
        <w:spacing w:after="0"/>
        <w:ind w:left="0"/>
        <w:jc w:val="both"/>
      </w:pPr>
      <w:r>
        <w:rPr>
          <w:rFonts w:ascii="Times New Roman"/>
          <w:b w:val="false"/>
          <w:i w:val="false"/>
          <w:color w:val="000000"/>
          <w:sz w:val="28"/>
        </w:rPr>
        <w:t xml:space="preserve">
      Қазақстан Республикасының Үкіметі мүліктік массаны сатудың ерекше шарттары мен тәртiбiн, сондай-ақ сатып алушыларға қойылатын қосымша талаптарды белгiлеген жағдайда, стратегиялық объектілерге жатқызылған банкрот мүлкін сату Мемлекеттік мүлік туралы заңның 187-бабы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Үкіметінің шешімін ескере отырып жүзеге асырылады. </w:t>
      </w:r>
    </w:p>
    <w:bookmarkStart w:name="z42" w:id="31"/>
    <w:p>
      <w:pPr>
        <w:spacing w:after="0"/>
        <w:ind w:left="0"/>
        <w:jc w:val="both"/>
      </w:pPr>
      <w:r>
        <w:rPr>
          <w:rFonts w:ascii="Times New Roman"/>
          <w:b w:val="false"/>
          <w:i w:val="false"/>
          <w:color w:val="000000"/>
          <w:sz w:val="28"/>
        </w:rPr>
        <w:t xml:space="preserve">
      5. Банкроттықты басқарушы тағайындалғанға дейінгі мерзім ішінде құны айтарлықтай төмендейтін мүлікті (тез бұзылатын тауарлар, мал және жедел өткізуді талап ететін өзге де тауарлар) сатуды уақытша басқарушы уәкілетті органмен келісілген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Тез бұзылатын тауарлар, мал және жедел өткізуді талап ететін өзге де тауарларды сату жоспарының негізінде жүзеге асырады және олар электрондық аукционға теңгерімдік құны бойынша шығарылады.</w:t>
      </w:r>
    </w:p>
    <w:bookmarkEnd w:id="31"/>
    <w:p>
      <w:pPr>
        <w:spacing w:after="0"/>
        <w:ind w:left="0"/>
        <w:jc w:val="both"/>
      </w:pPr>
      <w:r>
        <w:rPr>
          <w:rFonts w:ascii="Times New Roman"/>
          <w:b w:val="false"/>
          <w:i w:val="false"/>
          <w:color w:val="000000"/>
          <w:sz w:val="28"/>
        </w:rPr>
        <w:t xml:space="preserve">
      Уақытша басқарушының Сату жоспарын келісуі Заңның 99-бабы </w:t>
      </w:r>
      <w:r>
        <w:rPr>
          <w:rFonts w:ascii="Times New Roman"/>
          <w:b w:val="false"/>
          <w:i w:val="false"/>
          <w:color w:val="000000"/>
          <w:sz w:val="28"/>
        </w:rPr>
        <w:t>7-тармағына</w:t>
      </w:r>
      <w:r>
        <w:rPr>
          <w:rFonts w:ascii="Times New Roman"/>
          <w:b w:val="false"/>
          <w:i w:val="false"/>
          <w:color w:val="000000"/>
          <w:sz w:val="28"/>
        </w:rPr>
        <w:t xml:space="preserve"> сәйкес жүзеге асырылады.</w:t>
      </w:r>
    </w:p>
    <w:bookmarkStart w:name="z43" w:id="32"/>
    <w:p>
      <w:pPr>
        <w:spacing w:after="0"/>
        <w:ind w:left="0"/>
        <w:jc w:val="both"/>
      </w:pPr>
      <w:r>
        <w:rPr>
          <w:rFonts w:ascii="Times New Roman"/>
          <w:b w:val="false"/>
          <w:i w:val="false"/>
          <w:color w:val="000000"/>
          <w:sz w:val="28"/>
        </w:rPr>
        <w:t>
      6. Сот шешімімен оңалту рәсімі қолданылған борышкер мүлкін сатуды оңалтуды басқарушы оңалту жоспарының негізінде электрондық аукционды өткізу жолымен жүзеге асырады.</w:t>
      </w:r>
    </w:p>
    <w:bookmarkEnd w:id="32"/>
    <w:bookmarkStart w:name="z44" w:id="33"/>
    <w:p>
      <w:pPr>
        <w:spacing w:after="0"/>
        <w:ind w:left="0"/>
        <w:jc w:val="both"/>
      </w:pPr>
      <w:r>
        <w:rPr>
          <w:rFonts w:ascii="Times New Roman"/>
          <w:b w:val="false"/>
          <w:i w:val="false"/>
          <w:color w:val="000000"/>
          <w:sz w:val="28"/>
        </w:rPr>
        <w:t xml:space="preserve">
      7. Банкроттықты басқарушы Сату жоспарын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мүліктік массаны түгендеу және бағалау деректері, сондай-ақ мүлікті теңгерімдік құны бойынша электрондық аукционға қою туралы кредиторлар комитеті шешімінің негізінде жасайды.</w:t>
      </w:r>
    </w:p>
    <w:bookmarkEnd w:id="33"/>
    <w:bookmarkStart w:name="z45" w:id="34"/>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жағдайды қоспағанда, борышкердің кредиторлар комитеті бекітетін сату жоспарында мүлікті электрондық аукционға қайта қою шарттары қамтылады.</w:t>
      </w:r>
    </w:p>
    <w:bookmarkEnd w:id="34"/>
    <w:bookmarkStart w:name="z46" w:id="35"/>
    <w:p>
      <w:pPr>
        <w:spacing w:after="0"/>
        <w:ind w:left="0"/>
        <w:jc w:val="both"/>
      </w:pPr>
      <w:r>
        <w:rPr>
          <w:rFonts w:ascii="Times New Roman"/>
          <w:b w:val="false"/>
          <w:i w:val="false"/>
          <w:color w:val="000000"/>
          <w:sz w:val="28"/>
        </w:rPr>
        <w:t>
      9. Сату жоспарын жасау кезінде лоттың алғашқы бастапқы бағасын сатушы теңгерімдік құны не бағалау құнының 75 (жетпіс бес) пайызы деңгейінде белгілейді.</w:t>
      </w:r>
    </w:p>
    <w:bookmarkEnd w:id="35"/>
    <w:p>
      <w:pPr>
        <w:spacing w:after="0"/>
        <w:ind w:left="0"/>
        <w:jc w:val="both"/>
      </w:pPr>
      <w:r>
        <w:rPr>
          <w:rFonts w:ascii="Times New Roman"/>
          <w:b w:val="false"/>
          <w:i w:val="false"/>
          <w:color w:val="000000"/>
          <w:sz w:val="28"/>
        </w:rPr>
        <w:t>
      Дебиторлық берешек электрондық аукционға оның номиналды мәнінің 75 (жетпіс бес) пайыз мөлшерінде шығарылады.</w:t>
      </w:r>
    </w:p>
    <w:bookmarkStart w:name="z47" w:id="36"/>
    <w:p>
      <w:pPr>
        <w:spacing w:after="0"/>
        <w:ind w:left="0"/>
        <w:jc w:val="both"/>
      </w:pPr>
      <w:r>
        <w:rPr>
          <w:rFonts w:ascii="Times New Roman"/>
          <w:b w:val="false"/>
          <w:i w:val="false"/>
          <w:color w:val="000000"/>
          <w:sz w:val="28"/>
        </w:rPr>
        <w:t>
      10. Электрондық аукцион өткізілмеген жағдайда мүліктік массаны кейіннен өткізу, егер кредиторлар жиналысы мүлікті тікелей сату не мүліктік массаны заттай беру туралы шешім қабылдамаса, өткізілмеген аукцион туралы актіге қол қойылған күннен бастап күнтізбелік 30 (отыз) күннен кешіктірмей жүргізіледі.</w:t>
      </w:r>
    </w:p>
    <w:bookmarkEnd w:id="36"/>
    <w:bookmarkStart w:name="z48" w:id="37"/>
    <w:p>
      <w:pPr>
        <w:spacing w:after="0"/>
        <w:ind w:left="0"/>
        <w:jc w:val="both"/>
      </w:pPr>
      <w:r>
        <w:rPr>
          <w:rFonts w:ascii="Times New Roman"/>
          <w:b w:val="false"/>
          <w:i w:val="false"/>
          <w:color w:val="000000"/>
          <w:sz w:val="28"/>
        </w:rPr>
        <w:t>
      11. Мүлікті электрондық аукционға қайта шығарған кезде сатушы кредиторлар комитетінің келісімімен лоттың бастапқы бағасын алғашқы бастапқы бағасынан жиырма 10 (он) пайыздан аспайтын мөлшерде төмендетеді. Алғашқы бастапқы бағаны төмендетуге бір рет ғана рұқсат етіледі.</w:t>
      </w:r>
    </w:p>
    <w:bookmarkEnd w:id="37"/>
    <w:bookmarkStart w:name="z49" w:id="38"/>
    <w:p>
      <w:pPr>
        <w:spacing w:after="0"/>
        <w:ind w:left="0"/>
        <w:jc w:val="both"/>
      </w:pPr>
      <w:r>
        <w:rPr>
          <w:rFonts w:ascii="Times New Roman"/>
          <w:b w:val="false"/>
          <w:i w:val="false"/>
          <w:color w:val="000000"/>
          <w:sz w:val="28"/>
        </w:rPr>
        <w:t>
      12. Сату жоспары бекітілгеннен кейін сатушы 2 (екі) жұмыс күнінен кешіктірмей тізілімнің веб-порталындағы деректер базасына әрбір лот бойынша мынадай ақпараттың енгізуін қамтамасыз етеді:</w:t>
      </w:r>
    </w:p>
    <w:bookmarkEnd w:id="38"/>
    <w:bookmarkStart w:name="z50" w:id="39"/>
    <w:p>
      <w:pPr>
        <w:spacing w:after="0"/>
        <w:ind w:left="0"/>
        <w:jc w:val="both"/>
      </w:pPr>
      <w:r>
        <w:rPr>
          <w:rFonts w:ascii="Times New Roman"/>
          <w:b w:val="false"/>
          <w:i w:val="false"/>
          <w:color w:val="000000"/>
          <w:sz w:val="28"/>
        </w:rPr>
        <w:t>
      1) сатушының тегі, аты, әкесінің аты (егер ол жеке басын куәландыратын құжатта көрсетілсе) (бұдан әрі – ТАӘ), жеке сәйкестендiру нөмiрі (бұдан әрі – ЖСН), телефоны мен мекенжайы;</w:t>
      </w:r>
    </w:p>
    <w:bookmarkEnd w:id="39"/>
    <w:bookmarkStart w:name="z51" w:id="40"/>
    <w:p>
      <w:pPr>
        <w:spacing w:after="0"/>
        <w:ind w:left="0"/>
        <w:jc w:val="both"/>
      </w:pPr>
      <w:r>
        <w:rPr>
          <w:rFonts w:ascii="Times New Roman"/>
          <w:b w:val="false"/>
          <w:i w:val="false"/>
          <w:color w:val="000000"/>
          <w:sz w:val="28"/>
        </w:rPr>
        <w:t>
      2) банкроттың атауы/ТАӘ (егер ол жеке басын куәландыратын құжатта көрсетілсе), ЖСН немесе бизнес-сәйкестендiру нөмiрi (бұдан әрі – БСН), заңды мекенжайы;</w:t>
      </w:r>
    </w:p>
    <w:bookmarkEnd w:id="40"/>
    <w:bookmarkStart w:name="z52" w:id="41"/>
    <w:p>
      <w:pPr>
        <w:spacing w:after="0"/>
        <w:ind w:left="0"/>
        <w:jc w:val="both"/>
      </w:pPr>
      <w:r>
        <w:rPr>
          <w:rFonts w:ascii="Times New Roman"/>
          <w:b w:val="false"/>
          <w:i w:val="false"/>
          <w:color w:val="000000"/>
          <w:sz w:val="28"/>
        </w:rPr>
        <w:t>
      3) лот туралы мәлімет (мүліктің атауы, жылжымайтын мүліктің кадастрлық нөмірі, орналасқан жері, қысқаша сипаттамасы, шығарылған/ салынған жылы, техникалық жай-күйі);</w:t>
      </w:r>
    </w:p>
    <w:bookmarkEnd w:id="41"/>
    <w:bookmarkStart w:name="z53" w:id="42"/>
    <w:p>
      <w:pPr>
        <w:spacing w:after="0"/>
        <w:ind w:left="0"/>
        <w:jc w:val="both"/>
      </w:pPr>
      <w:r>
        <w:rPr>
          <w:rFonts w:ascii="Times New Roman"/>
          <w:b w:val="false"/>
          <w:i w:val="false"/>
          <w:color w:val="000000"/>
          <w:sz w:val="28"/>
        </w:rPr>
        <w:t xml:space="preserve">
      4) Заңның 3-бабы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сатып алушыға қойылатын ерекше шарттар мен қосымша талаптар белгіленген;</w:t>
      </w:r>
    </w:p>
    <w:bookmarkEnd w:id="42"/>
    <w:bookmarkStart w:name="z54" w:id="43"/>
    <w:p>
      <w:pPr>
        <w:spacing w:after="0"/>
        <w:ind w:left="0"/>
        <w:jc w:val="both"/>
      </w:pPr>
      <w:r>
        <w:rPr>
          <w:rFonts w:ascii="Times New Roman"/>
          <w:b w:val="false"/>
          <w:i w:val="false"/>
          <w:color w:val="000000"/>
          <w:sz w:val="28"/>
        </w:rPr>
        <w:t>
      5) банкрот қызметінің негізгі бейіні;</w:t>
      </w:r>
    </w:p>
    <w:bookmarkEnd w:id="43"/>
    <w:bookmarkStart w:name="z55" w:id="44"/>
    <w:p>
      <w:pPr>
        <w:spacing w:after="0"/>
        <w:ind w:left="0"/>
        <w:jc w:val="both"/>
      </w:pPr>
      <w:r>
        <w:rPr>
          <w:rFonts w:ascii="Times New Roman"/>
          <w:b w:val="false"/>
          <w:i w:val="false"/>
          <w:color w:val="000000"/>
          <w:sz w:val="28"/>
        </w:rPr>
        <w:t>
      6) банкроттың банктік деректемелері;</w:t>
      </w:r>
    </w:p>
    <w:bookmarkEnd w:id="44"/>
    <w:bookmarkStart w:name="z56" w:id="45"/>
    <w:p>
      <w:pPr>
        <w:spacing w:after="0"/>
        <w:ind w:left="0"/>
        <w:jc w:val="both"/>
      </w:pPr>
      <w:r>
        <w:rPr>
          <w:rFonts w:ascii="Times New Roman"/>
          <w:b w:val="false"/>
          <w:i w:val="false"/>
          <w:color w:val="000000"/>
          <w:sz w:val="28"/>
        </w:rPr>
        <w:t>
      7) сатушының шешімі бойынша қосымша ақпарат.</w:t>
      </w:r>
    </w:p>
    <w:bookmarkEnd w:id="45"/>
    <w:bookmarkStart w:name="z57" w:id="46"/>
    <w:p>
      <w:pPr>
        <w:spacing w:after="0"/>
        <w:ind w:left="0"/>
        <w:jc w:val="both"/>
      </w:pPr>
      <w:r>
        <w:rPr>
          <w:rFonts w:ascii="Times New Roman"/>
          <w:b w:val="false"/>
          <w:i w:val="false"/>
          <w:color w:val="000000"/>
          <w:sz w:val="28"/>
        </w:rPr>
        <w:t>
      Енгізілген ақпаратқа қосымша сатушы деректер базасына мынадай құжаттардың сканерленген көшірмелерін:</w:t>
      </w:r>
    </w:p>
    <w:bookmarkEnd w:id="46"/>
    <w:bookmarkStart w:name="z58" w:id="47"/>
    <w:p>
      <w:pPr>
        <w:spacing w:after="0"/>
        <w:ind w:left="0"/>
        <w:jc w:val="both"/>
      </w:pPr>
      <w:r>
        <w:rPr>
          <w:rFonts w:ascii="Times New Roman"/>
          <w:b w:val="false"/>
          <w:i w:val="false"/>
          <w:color w:val="000000"/>
          <w:sz w:val="28"/>
        </w:rPr>
        <w:t>
      1) қаржылық есептілік депозитарийінен жүктеп алынатын сату объектісін бағалау туралы есеп (ол болған кезде) не түгендеу актісін қоса бере отырып, кредиторлар комитетінің мүлікті теңгерімдік құны бойынша шығаруға келіскені туралы хаттамалық шешімді;</w:t>
      </w:r>
    </w:p>
    <w:bookmarkEnd w:id="47"/>
    <w:bookmarkStart w:name="z59" w:id="48"/>
    <w:p>
      <w:pPr>
        <w:spacing w:after="0"/>
        <w:ind w:left="0"/>
        <w:jc w:val="both"/>
      </w:pPr>
      <w:r>
        <w:rPr>
          <w:rFonts w:ascii="Times New Roman"/>
          <w:b w:val="false"/>
          <w:i w:val="false"/>
          <w:color w:val="000000"/>
          <w:sz w:val="28"/>
        </w:rPr>
        <w:t>
      2) электрондық аукционға қойылған сату объектісінің сыртқы сипаты мен техникалық сипаттамасын жан-жақты және көзбен қарап бағалауға мүмкіндік беретін кем дегенде 6 (алты) фотосурет;</w:t>
      </w:r>
    </w:p>
    <w:bookmarkEnd w:id="48"/>
    <w:bookmarkStart w:name="z60" w:id="49"/>
    <w:p>
      <w:pPr>
        <w:spacing w:after="0"/>
        <w:ind w:left="0"/>
        <w:jc w:val="both"/>
      </w:pPr>
      <w:r>
        <w:rPr>
          <w:rFonts w:ascii="Times New Roman"/>
          <w:b w:val="false"/>
          <w:i w:val="false"/>
          <w:color w:val="000000"/>
          <w:sz w:val="28"/>
        </w:rPr>
        <w:t>
      3) кредиторлар комитеті бекіткен Сату жоспары;</w:t>
      </w:r>
    </w:p>
    <w:bookmarkEnd w:id="49"/>
    <w:bookmarkStart w:name="z61" w:id="50"/>
    <w:p>
      <w:pPr>
        <w:spacing w:after="0"/>
        <w:ind w:left="0"/>
        <w:jc w:val="both"/>
      </w:pPr>
      <w:r>
        <w:rPr>
          <w:rFonts w:ascii="Times New Roman"/>
          <w:b w:val="false"/>
          <w:i w:val="false"/>
          <w:color w:val="000000"/>
          <w:sz w:val="28"/>
        </w:rPr>
        <w:t>
      4) кредиторлар комитеті отырысының Сату жоспарын бекіту туралы хаттамасы;</w:t>
      </w:r>
    </w:p>
    <w:bookmarkEnd w:id="50"/>
    <w:bookmarkStart w:name="z62" w:id="51"/>
    <w:p>
      <w:pPr>
        <w:spacing w:after="0"/>
        <w:ind w:left="0"/>
        <w:jc w:val="both"/>
      </w:pPr>
      <w:r>
        <w:rPr>
          <w:rFonts w:ascii="Times New Roman"/>
          <w:b w:val="false"/>
          <w:i w:val="false"/>
          <w:color w:val="000000"/>
          <w:sz w:val="28"/>
        </w:rPr>
        <w:t xml:space="preserve">
      5) олардың негізінде жылжымайтын мүлікке құқық туындайтын, өзгеретін және (немесе) тоқтатылатын сату объектілерінің құқық белгілейтін құжаттарын енгізуді қамтамасыз етеді. </w:t>
      </w:r>
    </w:p>
    <w:bookmarkEnd w:id="51"/>
    <w:p>
      <w:pPr>
        <w:spacing w:after="0"/>
        <w:ind w:left="0"/>
        <w:jc w:val="both"/>
      </w:pPr>
      <w:r>
        <w:rPr>
          <w:rFonts w:ascii="Times New Roman"/>
          <w:b w:val="false"/>
          <w:i w:val="false"/>
          <w:color w:val="000000"/>
          <w:sz w:val="28"/>
        </w:rPr>
        <w:t xml:space="preserve">
      Егер стратегиялық объектіге жатқызылған банкрот мүлкі сатылатын болса деректер базасына осы тармақтың екінші бөлігінде белгіленген құжаттардың көшірмесі және мемлекеттік органдардың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қағидаларын бекіту туралы" Қазақстан Республикасы Үкіметінің 2011 жылғы 28 қазандағы № 1223 </w:t>
      </w:r>
      <w:r>
        <w:rPr>
          <w:rFonts w:ascii="Times New Roman"/>
          <w:b w:val="false"/>
          <w:i w:val="false"/>
          <w:color w:val="000000"/>
          <w:sz w:val="28"/>
        </w:rPr>
        <w:t>қаулысымен</w:t>
      </w:r>
      <w:r>
        <w:rPr>
          <w:rFonts w:ascii="Times New Roman"/>
          <w:b w:val="false"/>
          <w:i w:val="false"/>
          <w:color w:val="000000"/>
          <w:sz w:val="28"/>
        </w:rPr>
        <w:t xml:space="preserve"> бекітілген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қағидаларымен белгіленген тәртіппен алынған банкрот мүлкіне құқықтарды іске асыруға жазбаша келісуі енгізіледі.</w:t>
      </w:r>
    </w:p>
    <w:bookmarkStart w:name="z63" w:id="52"/>
    <w:p>
      <w:pPr>
        <w:spacing w:after="0"/>
        <w:ind w:left="0"/>
        <w:jc w:val="both"/>
      </w:pPr>
      <w:r>
        <w:rPr>
          <w:rFonts w:ascii="Times New Roman"/>
          <w:b w:val="false"/>
          <w:i w:val="false"/>
          <w:color w:val="000000"/>
          <w:sz w:val="28"/>
        </w:rPr>
        <w:t xml:space="preserve">
      13. Сатушы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мәліметтерді деректер базасына енгізген сәттен бастап 1 (бір) жұмыс күні ішінде ұйымдастырушы қателердің болуын және осы Қағидаларда белгіленген талаптарға сәйкес келуін тексеруді жүзеге асырады.</w:t>
      </w:r>
    </w:p>
    <w:bookmarkEnd w:id="52"/>
    <w:bookmarkStart w:name="z64" w:id="53"/>
    <w:p>
      <w:pPr>
        <w:spacing w:after="0"/>
        <w:ind w:left="0"/>
        <w:jc w:val="both"/>
      </w:pPr>
      <w:r>
        <w:rPr>
          <w:rFonts w:ascii="Times New Roman"/>
          <w:b w:val="false"/>
          <w:i w:val="false"/>
          <w:color w:val="000000"/>
          <w:sz w:val="28"/>
        </w:rPr>
        <w:t>
      14. Электрондық аукцион өткізу туралы ақпарттық хабарламаны тізілімнің веб-порталында жариялау үшін сатушы электорндық аукцион өткізілгенге дейін кемінде күнтізбелік 15 (он бес) күн бұрын әрбір лот бойынша мынадай мәліметтерді деректер базасына:</w:t>
      </w:r>
    </w:p>
    <w:bookmarkEnd w:id="53"/>
    <w:bookmarkStart w:name="z65" w:id="54"/>
    <w:p>
      <w:pPr>
        <w:spacing w:after="0"/>
        <w:ind w:left="0"/>
        <w:jc w:val="both"/>
      </w:pPr>
      <w:r>
        <w:rPr>
          <w:rFonts w:ascii="Times New Roman"/>
          <w:b w:val="false"/>
          <w:i w:val="false"/>
          <w:color w:val="000000"/>
          <w:sz w:val="28"/>
        </w:rPr>
        <w:t>
      1) электрондық аукционды өткізу күні мен уақыты;</w:t>
      </w:r>
    </w:p>
    <w:bookmarkEnd w:id="54"/>
    <w:bookmarkStart w:name="z66" w:id="55"/>
    <w:p>
      <w:pPr>
        <w:spacing w:after="0"/>
        <w:ind w:left="0"/>
        <w:jc w:val="both"/>
      </w:pPr>
      <w:r>
        <w:rPr>
          <w:rFonts w:ascii="Times New Roman"/>
          <w:b w:val="false"/>
          <w:i w:val="false"/>
          <w:color w:val="000000"/>
          <w:sz w:val="28"/>
        </w:rPr>
        <w:t xml:space="preserve">
      2) Сату жоспарына </w:t>
      </w:r>
      <w:r>
        <w:rPr>
          <w:rFonts w:ascii="Times New Roman"/>
          <w:b w:val="false"/>
          <w:i w:val="false"/>
          <w:color w:val="000000"/>
          <w:sz w:val="28"/>
        </w:rPr>
        <w:t>1-қосымшаға</w:t>
      </w:r>
      <w:r>
        <w:rPr>
          <w:rFonts w:ascii="Times New Roman"/>
          <w:b w:val="false"/>
          <w:i w:val="false"/>
          <w:color w:val="000000"/>
          <w:sz w:val="28"/>
        </w:rPr>
        <w:t xml:space="preserve"> сәйкес лоттың бастапқы бағасы;</w:t>
      </w:r>
    </w:p>
    <w:bookmarkEnd w:id="55"/>
    <w:p>
      <w:pPr>
        <w:spacing w:after="0"/>
        <w:ind w:left="0"/>
        <w:jc w:val="both"/>
      </w:pPr>
      <w:r>
        <w:rPr>
          <w:rFonts w:ascii="Times New Roman"/>
          <w:b w:val="false"/>
          <w:i w:val="false"/>
          <w:color w:val="000000"/>
          <w:sz w:val="28"/>
        </w:rPr>
        <w:t xml:space="preserve">
      Мүлікті электрондық аукционға қайта қою кезінде сатушы Сату жоспарына </w:t>
      </w:r>
      <w:r>
        <w:rPr>
          <w:rFonts w:ascii="Times New Roman"/>
          <w:b w:val="false"/>
          <w:i w:val="false"/>
          <w:color w:val="000000"/>
          <w:sz w:val="28"/>
        </w:rPr>
        <w:t>2-қосымшаға</w:t>
      </w:r>
      <w:r>
        <w:rPr>
          <w:rFonts w:ascii="Times New Roman"/>
          <w:b w:val="false"/>
          <w:i w:val="false"/>
          <w:color w:val="000000"/>
          <w:sz w:val="28"/>
        </w:rPr>
        <w:t xml:space="preserve"> сәйкес деректер базасына лоттың бастапқы бағасын енгізеді.</w:t>
      </w:r>
    </w:p>
    <w:bookmarkStart w:name="z67" w:id="56"/>
    <w:p>
      <w:pPr>
        <w:spacing w:after="0"/>
        <w:ind w:left="0"/>
        <w:jc w:val="both"/>
      </w:pPr>
      <w:r>
        <w:rPr>
          <w:rFonts w:ascii="Times New Roman"/>
          <w:b w:val="false"/>
          <w:i w:val="false"/>
          <w:color w:val="000000"/>
          <w:sz w:val="28"/>
        </w:rPr>
        <w:t>
      3) кепілді жарнаның мөлшері;</w:t>
      </w:r>
    </w:p>
    <w:bookmarkEnd w:id="56"/>
    <w:bookmarkStart w:name="z68" w:id="57"/>
    <w:p>
      <w:pPr>
        <w:spacing w:after="0"/>
        <w:ind w:left="0"/>
        <w:jc w:val="both"/>
      </w:pPr>
      <w:r>
        <w:rPr>
          <w:rFonts w:ascii="Times New Roman"/>
          <w:b w:val="false"/>
          <w:i w:val="false"/>
          <w:color w:val="000000"/>
          <w:sz w:val="28"/>
        </w:rPr>
        <w:t>
      4) өтінімдер қабылдау мерзімі;</w:t>
      </w:r>
    </w:p>
    <w:bookmarkEnd w:id="57"/>
    <w:bookmarkStart w:name="z69" w:id="58"/>
    <w:p>
      <w:pPr>
        <w:spacing w:after="0"/>
        <w:ind w:left="0"/>
        <w:jc w:val="both"/>
      </w:pPr>
      <w:r>
        <w:rPr>
          <w:rFonts w:ascii="Times New Roman"/>
          <w:b w:val="false"/>
          <w:i w:val="false"/>
          <w:color w:val="000000"/>
          <w:sz w:val="28"/>
        </w:rPr>
        <w:t>
      5) лот туралы мәлімет (мүліктің атауы, жылжымайтын мүліктің кадастрлық нөмірі, орналасқан жері, қысқаша сипаттамасы, шығарылған/ салынған жылы, техникалық жай-күйі);</w:t>
      </w:r>
    </w:p>
    <w:bookmarkEnd w:id="58"/>
    <w:bookmarkStart w:name="z70" w:id="59"/>
    <w:p>
      <w:pPr>
        <w:spacing w:after="0"/>
        <w:ind w:left="0"/>
        <w:jc w:val="both"/>
      </w:pPr>
      <w:r>
        <w:rPr>
          <w:rFonts w:ascii="Times New Roman"/>
          <w:b w:val="false"/>
          <w:i w:val="false"/>
          <w:color w:val="000000"/>
          <w:sz w:val="28"/>
        </w:rPr>
        <w:t>
      6) банкроттың атауы/ ТАӘ, БСН/ЖСН, заңды мекенжайы;</w:t>
      </w:r>
    </w:p>
    <w:bookmarkEnd w:id="59"/>
    <w:bookmarkStart w:name="z71" w:id="60"/>
    <w:p>
      <w:pPr>
        <w:spacing w:after="0"/>
        <w:ind w:left="0"/>
        <w:jc w:val="both"/>
      </w:pPr>
      <w:r>
        <w:rPr>
          <w:rFonts w:ascii="Times New Roman"/>
          <w:b w:val="false"/>
          <w:i w:val="false"/>
          <w:color w:val="000000"/>
          <w:sz w:val="28"/>
        </w:rPr>
        <w:t>
      7) сатушының ТАӘ, ЖСН, телефоны мен мекенжайы;</w:t>
      </w:r>
    </w:p>
    <w:bookmarkEnd w:id="60"/>
    <w:bookmarkStart w:name="z72" w:id="61"/>
    <w:p>
      <w:pPr>
        <w:spacing w:after="0"/>
        <w:ind w:left="0"/>
        <w:jc w:val="both"/>
      </w:pPr>
      <w:r>
        <w:rPr>
          <w:rFonts w:ascii="Times New Roman"/>
          <w:b w:val="false"/>
          <w:i w:val="false"/>
          <w:color w:val="000000"/>
          <w:sz w:val="28"/>
        </w:rPr>
        <w:t xml:space="preserve">
      8) Заңның 3-бабы </w:t>
      </w:r>
      <w:r>
        <w:rPr>
          <w:rFonts w:ascii="Times New Roman"/>
          <w:b w:val="false"/>
          <w:i w:val="false"/>
          <w:color w:val="000000"/>
          <w:sz w:val="28"/>
        </w:rPr>
        <w:t>3-тармағына</w:t>
      </w:r>
      <w:r>
        <w:rPr>
          <w:rFonts w:ascii="Times New Roman"/>
          <w:b w:val="false"/>
          <w:i w:val="false"/>
          <w:color w:val="000000"/>
          <w:sz w:val="28"/>
        </w:rPr>
        <w:t xml:space="preserve"> сәйкес сатып алушыға қойылатын ерекше шарттар мен қосымша талаптар белгіленген;</w:t>
      </w:r>
    </w:p>
    <w:bookmarkEnd w:id="61"/>
    <w:bookmarkStart w:name="z73" w:id="62"/>
    <w:p>
      <w:pPr>
        <w:spacing w:after="0"/>
        <w:ind w:left="0"/>
        <w:jc w:val="both"/>
      </w:pPr>
      <w:r>
        <w:rPr>
          <w:rFonts w:ascii="Times New Roman"/>
          <w:b w:val="false"/>
          <w:i w:val="false"/>
          <w:color w:val="000000"/>
          <w:sz w:val="28"/>
        </w:rPr>
        <w:t>
      9) ұйымдастырушының банктік деректемелері;</w:t>
      </w:r>
    </w:p>
    <w:bookmarkEnd w:id="62"/>
    <w:bookmarkStart w:name="z74" w:id="63"/>
    <w:p>
      <w:pPr>
        <w:spacing w:after="0"/>
        <w:ind w:left="0"/>
        <w:jc w:val="both"/>
      </w:pPr>
      <w:r>
        <w:rPr>
          <w:rFonts w:ascii="Times New Roman"/>
          <w:b w:val="false"/>
          <w:i w:val="false"/>
          <w:color w:val="000000"/>
          <w:sz w:val="28"/>
        </w:rPr>
        <w:t>
      10) ұйымдастырушының телефоны мен мекенжайы;</w:t>
      </w:r>
    </w:p>
    <w:bookmarkEnd w:id="63"/>
    <w:bookmarkStart w:name="z75" w:id="64"/>
    <w:p>
      <w:pPr>
        <w:spacing w:after="0"/>
        <w:ind w:left="0"/>
        <w:jc w:val="both"/>
      </w:pPr>
      <w:r>
        <w:rPr>
          <w:rFonts w:ascii="Times New Roman"/>
          <w:b w:val="false"/>
          <w:i w:val="false"/>
          <w:color w:val="000000"/>
          <w:sz w:val="28"/>
        </w:rPr>
        <w:t>
      11) сатушының шешімі бойынша қосымша ақпаратты енгізеді.</w:t>
      </w:r>
    </w:p>
    <w:bookmarkEnd w:id="64"/>
    <w:bookmarkStart w:name="z76" w:id="65"/>
    <w:p>
      <w:pPr>
        <w:spacing w:after="0"/>
        <w:ind w:left="0"/>
        <w:jc w:val="both"/>
      </w:pPr>
      <w:r>
        <w:rPr>
          <w:rFonts w:ascii="Times New Roman"/>
          <w:b w:val="false"/>
          <w:i w:val="false"/>
          <w:color w:val="000000"/>
          <w:sz w:val="28"/>
        </w:rPr>
        <w:t xml:space="preserve">
      15. Сатушы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белгіленген мәліметтерді енгізгеннен кейін ұйымдастырушы тізілімнің веб- порталында электрондық аукцион өткізу туралы ақпараттық хабарлама жарияланғанға дейін, мәліметтер енгізілген күннен бастап 1 (бір) жұмыс күні ішінде оны қателердің болуына және осы Қағидаларда белгіленген талаптарға сәйкес келуін тексеруді жүзеге асырады.</w:t>
      </w:r>
    </w:p>
    <w:bookmarkEnd w:id="65"/>
    <w:bookmarkStart w:name="z77" w:id="66"/>
    <w:p>
      <w:pPr>
        <w:spacing w:after="0"/>
        <w:ind w:left="0"/>
        <w:jc w:val="both"/>
      </w:pPr>
      <w:r>
        <w:rPr>
          <w:rFonts w:ascii="Times New Roman"/>
          <w:b w:val="false"/>
          <w:i w:val="false"/>
          <w:color w:val="000000"/>
          <w:sz w:val="28"/>
        </w:rPr>
        <w:t xml:space="preserve">
      16. Деректер базасына енгізілген мәліметтерді тексеру нәтижелері бойынша ұйымдастырушы сатушыға электрондық аукционның өткізілетіні туралы ақпараттық хабарламаны орналастырудан бас тартады не оны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белгіленген мәліметтерді қамтитын тізілімнің веб-порталында жариялайды.</w:t>
      </w:r>
    </w:p>
    <w:bookmarkEnd w:id="66"/>
    <w:bookmarkStart w:name="z78" w:id="67"/>
    <w:p>
      <w:pPr>
        <w:spacing w:after="0"/>
        <w:ind w:left="0"/>
        <w:jc w:val="both"/>
      </w:pPr>
      <w:r>
        <w:rPr>
          <w:rFonts w:ascii="Times New Roman"/>
          <w:b w:val="false"/>
          <w:i w:val="false"/>
          <w:color w:val="000000"/>
          <w:sz w:val="28"/>
        </w:rPr>
        <w:t>
      17. Электрондық аукцион өткізу туралы ақпараттық хабарлама жарияланғаннан кейін ұйымдастырушы барлық ниет білдірушілерге тізілімнің веб-порталында орналастырылған лот бойынша ақпаратқа еркін қол жеткізуді қамтамасыз етеді, сатушы барлық ниет білдірушілерге сату объектісіне еркін қол жеткізуді қамтамасыз етеді.</w:t>
      </w:r>
    </w:p>
    <w:bookmarkEnd w:id="67"/>
    <w:p>
      <w:pPr>
        <w:spacing w:after="0"/>
        <w:ind w:left="0"/>
        <w:jc w:val="both"/>
      </w:pPr>
      <w:r>
        <w:rPr>
          <w:rFonts w:ascii="Times New Roman"/>
          <w:b w:val="false"/>
          <w:i w:val="false"/>
          <w:color w:val="000000"/>
          <w:sz w:val="28"/>
        </w:rPr>
        <w:t>
      Ұйымдастырушы мен сатушы электрондық аукционға қатыспайды. Қатысушыларға консультациялық көмекті ұйымдастырушы, оның ішінде оның облыстар, республикалық маңызы бар қалалар және астана бойынша аумақтық бөлімшелер арқылы көрсетіледі.</w:t>
      </w:r>
    </w:p>
    <w:bookmarkStart w:name="z79" w:id="68"/>
    <w:p>
      <w:pPr>
        <w:spacing w:after="0"/>
        <w:ind w:left="0"/>
        <w:jc w:val="both"/>
      </w:pPr>
      <w:r>
        <w:rPr>
          <w:rFonts w:ascii="Times New Roman"/>
          <w:b w:val="false"/>
          <w:i w:val="false"/>
          <w:color w:val="000000"/>
          <w:sz w:val="28"/>
        </w:rPr>
        <w:t>
      18. Электрондық аукционға қатысушыларды тіркеу тізілімнің веб-порталында электрондық аукцион өткізу туралы ақпараттық хабарлама жарияланған күннен бастап жүргізіледі және электрондық аукцион басталғанға дейін, мыналарды:</w:t>
      </w:r>
    </w:p>
    <w:bookmarkEnd w:id="68"/>
    <w:p>
      <w:pPr>
        <w:spacing w:after="0"/>
        <w:ind w:left="0"/>
        <w:jc w:val="both"/>
      </w:pPr>
      <w:r>
        <w:rPr>
          <w:rFonts w:ascii="Times New Roman"/>
          <w:b w:val="false"/>
          <w:i w:val="false"/>
          <w:color w:val="000000"/>
          <w:sz w:val="28"/>
        </w:rPr>
        <w:t>
      жеке тұлғалар және дара кәсіпкерлер үшін: ЖСН, ТАӘ;</w:t>
      </w:r>
    </w:p>
    <w:p>
      <w:pPr>
        <w:spacing w:after="0"/>
        <w:ind w:left="0"/>
        <w:jc w:val="both"/>
      </w:pPr>
      <w:r>
        <w:rPr>
          <w:rFonts w:ascii="Times New Roman"/>
          <w:b w:val="false"/>
          <w:i w:val="false"/>
          <w:color w:val="000000"/>
          <w:sz w:val="28"/>
        </w:rPr>
        <w:t>
      заңды тұлғалар үшін: БСН, толық атауы, бірінші басшының ТАӘ;</w:t>
      </w:r>
    </w:p>
    <w:p>
      <w:pPr>
        <w:spacing w:after="0"/>
        <w:ind w:left="0"/>
        <w:jc w:val="both"/>
      </w:pPr>
      <w:r>
        <w:rPr>
          <w:rFonts w:ascii="Times New Roman"/>
          <w:b w:val="false"/>
          <w:i w:val="false"/>
          <w:color w:val="000000"/>
          <w:sz w:val="28"/>
        </w:rPr>
        <w:t>
      екінші деңгейдегі банктегі банктік шоттың деректемелері (кепілді жарнаны қайтару үшін);</w:t>
      </w:r>
    </w:p>
    <w:p>
      <w:pPr>
        <w:spacing w:after="0"/>
        <w:ind w:left="0"/>
        <w:jc w:val="both"/>
      </w:pPr>
      <w:r>
        <w:rPr>
          <w:rFonts w:ascii="Times New Roman"/>
          <w:b w:val="false"/>
          <w:i w:val="false"/>
          <w:color w:val="000000"/>
          <w:sz w:val="28"/>
        </w:rPr>
        <w:t>
      байланыс деректері (пошталық мекенжайы, телефоны, факс, е-mail) көрсете отырып 5 (минут) бұрын аяқталады.</w:t>
      </w:r>
    </w:p>
    <w:p>
      <w:pPr>
        <w:spacing w:after="0"/>
        <w:ind w:left="0"/>
        <w:jc w:val="both"/>
      </w:pPr>
      <w:r>
        <w:rPr>
          <w:rFonts w:ascii="Times New Roman"/>
          <w:b w:val="false"/>
          <w:i w:val="false"/>
          <w:color w:val="000000"/>
          <w:sz w:val="28"/>
        </w:rPr>
        <w:t>
      Жоғарыда көрсетілген деректер өзгерген жағдайда, қатысушы 1 (бір) жұмыс күннің ішінде тізілімнің веб-порталында енгізілген деректерді өзектендіреді.</w:t>
      </w:r>
    </w:p>
    <w:bookmarkStart w:name="z80" w:id="69"/>
    <w:p>
      <w:pPr>
        <w:spacing w:after="0"/>
        <w:ind w:left="0"/>
        <w:jc w:val="both"/>
      </w:pPr>
      <w:r>
        <w:rPr>
          <w:rFonts w:ascii="Times New Roman"/>
          <w:b w:val="false"/>
          <w:i w:val="false"/>
          <w:color w:val="000000"/>
          <w:sz w:val="28"/>
        </w:rPr>
        <w:t>
      19. Электрондық аукционға қатысу үшін қатысушы тізілімнің веб-порталында осы Қағидаларға 4-қосымшаға сәйкес нысан бойынша қатысушының ЭЦҚ-мен қол қойылған электрондық өтінімді (бұдан әрі – электрондық өтінім) береді.</w:t>
      </w:r>
    </w:p>
    <w:bookmarkEnd w:id="69"/>
    <w:bookmarkStart w:name="z81" w:id="70"/>
    <w:p>
      <w:pPr>
        <w:spacing w:after="0"/>
        <w:ind w:left="0"/>
        <w:jc w:val="both"/>
      </w:pPr>
      <w:r>
        <w:rPr>
          <w:rFonts w:ascii="Times New Roman"/>
          <w:b w:val="false"/>
          <w:i w:val="false"/>
          <w:color w:val="000000"/>
          <w:sz w:val="28"/>
        </w:rPr>
        <w:t>
      Электрондық өтінім беру үшін қатысушы:</w:t>
      </w:r>
    </w:p>
    <w:bookmarkEnd w:id="70"/>
    <w:bookmarkStart w:name="z82" w:id="71"/>
    <w:p>
      <w:pPr>
        <w:spacing w:after="0"/>
        <w:ind w:left="0"/>
        <w:jc w:val="both"/>
      </w:pPr>
      <w:r>
        <w:rPr>
          <w:rFonts w:ascii="Times New Roman"/>
          <w:b w:val="false"/>
          <w:i w:val="false"/>
          <w:color w:val="000000"/>
          <w:sz w:val="28"/>
        </w:rPr>
        <w:t>
      1) тізілімнің веб-порталында алдын ала тіркеледі.</w:t>
      </w:r>
    </w:p>
    <w:bookmarkEnd w:id="71"/>
    <w:p>
      <w:pPr>
        <w:spacing w:after="0"/>
        <w:ind w:left="0"/>
        <w:jc w:val="both"/>
      </w:pPr>
      <w:r>
        <w:rPr>
          <w:rFonts w:ascii="Times New Roman"/>
          <w:b w:val="false"/>
          <w:i w:val="false"/>
          <w:color w:val="000000"/>
          <w:sz w:val="28"/>
        </w:rPr>
        <w:t xml:space="preserve">
      Электрондық аукцион өткізу туралы ақпараттық хабарламада Заңның 3-бабы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мүліктік массаны сатып алушыларға ерекше жағдайлар немесе қосымша талаптар болған кезде электрондық аукционға қатысушылар электрондық өтінімге осы шарттар мен талаптарға сәйкес келетінін растайтын құжаттардың сканерленген көшірмелерін қоса тіркейді.</w:t>
      </w:r>
    </w:p>
    <w:p>
      <w:pPr>
        <w:spacing w:after="0"/>
        <w:ind w:left="0"/>
        <w:jc w:val="both"/>
      </w:pPr>
      <w:r>
        <w:rPr>
          <w:rFonts w:ascii="Times New Roman"/>
          <w:b w:val="false"/>
          <w:i w:val="false"/>
          <w:color w:val="000000"/>
          <w:sz w:val="28"/>
        </w:rPr>
        <w:t xml:space="preserve">
      Жабық электрондық аукционға Заңның 99-бабы </w:t>
      </w:r>
      <w:r>
        <w:rPr>
          <w:rFonts w:ascii="Times New Roman"/>
          <w:b w:val="false"/>
          <w:i w:val="false"/>
          <w:color w:val="000000"/>
          <w:sz w:val="28"/>
        </w:rPr>
        <w:t>3-тармағына</w:t>
      </w:r>
      <w:r>
        <w:rPr>
          <w:rFonts w:ascii="Times New Roman"/>
          <w:b w:val="false"/>
          <w:i w:val="false"/>
          <w:color w:val="000000"/>
          <w:sz w:val="28"/>
        </w:rPr>
        <w:t xml:space="preserve"> сәйкес осы мүлікті сатып алуға құқығы бар адамдардың қатысуына жол беріледі.</w:t>
      </w:r>
    </w:p>
    <w:p>
      <w:pPr>
        <w:spacing w:after="0"/>
        <w:ind w:left="0"/>
        <w:jc w:val="both"/>
      </w:pPr>
      <w:r>
        <w:rPr>
          <w:rFonts w:ascii="Times New Roman"/>
          <w:b w:val="false"/>
          <w:i w:val="false"/>
          <w:color w:val="000000"/>
          <w:sz w:val="28"/>
        </w:rPr>
        <w:t>
      Жабық электрондық аукционға қатысушылар электрондық өтінімге жабық электрондық аукцион шарттары мен талаптарына сәйкес келетінін растайтын құжаттардың сканерленген көшірмелерін қоса тіркейді.</w:t>
      </w:r>
    </w:p>
    <w:bookmarkStart w:name="z83" w:id="72"/>
    <w:p>
      <w:pPr>
        <w:spacing w:after="0"/>
        <w:ind w:left="0"/>
        <w:jc w:val="both"/>
      </w:pPr>
      <w:r>
        <w:rPr>
          <w:rFonts w:ascii="Times New Roman"/>
          <w:b w:val="false"/>
          <w:i w:val="false"/>
          <w:color w:val="000000"/>
          <w:sz w:val="28"/>
        </w:rPr>
        <w:t>
      2) электрондық аукцион өткізу туралы ақпараттық хабарламада көрсетілген ұйымдастырушының банктік шотына (арнайы транзиттік шотына) лоттың бастапқы құнының 5 (бес) пайызы мөлшерінде кепілдік жарна енгізеді.</w:t>
      </w:r>
    </w:p>
    <w:bookmarkEnd w:id="72"/>
    <w:p>
      <w:pPr>
        <w:spacing w:after="0"/>
        <w:ind w:left="0"/>
        <w:jc w:val="both"/>
      </w:pPr>
      <w:r>
        <w:rPr>
          <w:rFonts w:ascii="Times New Roman"/>
          <w:b w:val="false"/>
          <w:i w:val="false"/>
          <w:color w:val="000000"/>
          <w:sz w:val="28"/>
        </w:rPr>
        <w:t>
      Кепілдік жарна аукцион нәтижелері туралы хаттамаға сәйкес электрондық аукционға қатысу кезінде мәлімделген шарттарда сатып алу-сату шартын жасасуды қамтамасыз ету үшін енгізіледі.</w:t>
      </w:r>
    </w:p>
    <w:p>
      <w:pPr>
        <w:spacing w:after="0"/>
        <w:ind w:left="0"/>
        <w:jc w:val="both"/>
      </w:pPr>
      <w:r>
        <w:rPr>
          <w:rFonts w:ascii="Times New Roman"/>
          <w:b w:val="false"/>
          <w:i w:val="false"/>
          <w:color w:val="000000"/>
          <w:sz w:val="28"/>
        </w:rPr>
        <w:t>
      Кепілдік жарнаны төлем құжатына енгізген кезде төлем тағайындауда қатысушының ЖСН немесе БСН көрсетіледі.</w:t>
      </w:r>
    </w:p>
    <w:bookmarkStart w:name="z84" w:id="73"/>
    <w:p>
      <w:pPr>
        <w:spacing w:after="0"/>
        <w:ind w:left="0"/>
        <w:jc w:val="both"/>
      </w:pPr>
      <w:r>
        <w:rPr>
          <w:rFonts w:ascii="Times New Roman"/>
          <w:b w:val="false"/>
          <w:i w:val="false"/>
          <w:color w:val="000000"/>
          <w:sz w:val="28"/>
        </w:rPr>
        <w:t>
      20. Электрондық аукционға қатысушыларға кепiлдi жарналардың кез келген санын енгiзуге жол беріледі, бұл ретте бір кепілді жарна қатысушыға ол бойынша сауда-саттыққа қатысу үшін аталған кепілді жарнаны енгізген сол лотты сатып алуға құқық береді.</w:t>
      </w:r>
    </w:p>
    <w:bookmarkEnd w:id="73"/>
    <w:bookmarkStart w:name="z85" w:id="74"/>
    <w:p>
      <w:pPr>
        <w:spacing w:after="0"/>
        <w:ind w:left="0"/>
        <w:jc w:val="both"/>
      </w:pPr>
      <w:r>
        <w:rPr>
          <w:rFonts w:ascii="Times New Roman"/>
          <w:b w:val="false"/>
          <w:i w:val="false"/>
          <w:color w:val="000000"/>
          <w:sz w:val="28"/>
        </w:rPr>
        <w:t>
      21. Электрондық өтінімді тіркегеннен кейін тізілім веб-порталы 2 (екі) минут ішінде электрондық әмиянда электрондық өтінім берілген лот бойынша кепілдік жарна сомасына ақшалай қаражаттың болуына автоматты түрде тексеру жүргізіледі.</w:t>
      </w:r>
    </w:p>
    <w:bookmarkEnd w:id="74"/>
    <w:bookmarkStart w:name="z86" w:id="75"/>
    <w:p>
      <w:pPr>
        <w:spacing w:after="0"/>
        <w:ind w:left="0"/>
        <w:jc w:val="both"/>
      </w:pPr>
      <w:r>
        <w:rPr>
          <w:rFonts w:ascii="Times New Roman"/>
          <w:b w:val="false"/>
          <w:i w:val="false"/>
          <w:color w:val="000000"/>
          <w:sz w:val="28"/>
        </w:rPr>
        <w:t xml:space="preserve">
      22. Электрондық әмиянда кепілдік жарна сомасында ақша қаражаты болған кезде тізілімнің веб-порталы сауда-саттық нәтижелері айқындалғанға дейін кепілдік жарна сомасында ақшалай қаражатты бұғаттауды жүзеге асырады және электрондық өтінімді қабылдайды. Тізілімнің веб-порталы қатысушыны электрондық аукционға жіберуді дереу қамтамасыз етеді, тізілімнің веб-порталы беретін аукциондық нөмірді ұсынады. Электрондық әмиянда кепілдік жарна сомасында ақша қаражаты болмаған немесе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ережелері сақталмаған кезде тізілімнің веб-порталы қатысушының электрондық өтінімін қабылдамайды.</w:t>
      </w:r>
    </w:p>
    <w:bookmarkEnd w:id="75"/>
    <w:bookmarkStart w:name="z87" w:id="76"/>
    <w:p>
      <w:pPr>
        <w:spacing w:after="0"/>
        <w:ind w:left="0"/>
        <w:jc w:val="both"/>
      </w:pPr>
      <w:r>
        <w:rPr>
          <w:rFonts w:ascii="Times New Roman"/>
          <w:b w:val="false"/>
          <w:i w:val="false"/>
          <w:color w:val="000000"/>
          <w:sz w:val="28"/>
        </w:rPr>
        <w:t>
      23. Тізілімнің веб-порталы автоматты тексеру нәтижелері бойынша тізілімнің веб-порталында тіркеу кезінде көрсетілген қатысушының электрондық мекенжайына электрондық өтінімнің қабылданғаны туралы не электрондық өтінімді қабылдаудан бас тарту себептері туралы электрондық хабарлама жібереді.</w:t>
      </w:r>
    </w:p>
    <w:bookmarkEnd w:id="76"/>
    <w:bookmarkStart w:name="z88" w:id="77"/>
    <w:p>
      <w:pPr>
        <w:spacing w:after="0"/>
        <w:ind w:left="0"/>
        <w:jc w:val="both"/>
      </w:pPr>
      <w:r>
        <w:rPr>
          <w:rFonts w:ascii="Times New Roman"/>
          <w:b w:val="false"/>
          <w:i w:val="false"/>
          <w:color w:val="000000"/>
          <w:sz w:val="28"/>
        </w:rPr>
        <w:t>
      24. Электрондық аукционға қатысуға осы Қағидаларда белгіленген тәртіппен мемлекеттік мүлік тізілімінің веб-порталында тіркеуден өткен барлық қатысуға ниет білдіргендер жіберіледі.</w:t>
      </w:r>
    </w:p>
    <w:bookmarkEnd w:id="77"/>
    <w:bookmarkStart w:name="z89" w:id="78"/>
    <w:p>
      <w:pPr>
        <w:spacing w:after="0"/>
        <w:ind w:left="0"/>
        <w:jc w:val="both"/>
      </w:pPr>
      <w:r>
        <w:rPr>
          <w:rFonts w:ascii="Times New Roman"/>
          <w:b w:val="false"/>
          <w:i w:val="false"/>
          <w:color w:val="000000"/>
          <w:sz w:val="28"/>
        </w:rPr>
        <w:t>
      25. Мыналар:</w:t>
      </w:r>
    </w:p>
    <w:bookmarkEnd w:id="78"/>
    <w:bookmarkStart w:name="z90" w:id="79"/>
    <w:p>
      <w:pPr>
        <w:spacing w:after="0"/>
        <w:ind w:left="0"/>
        <w:jc w:val="both"/>
      </w:pPr>
      <w:r>
        <w:rPr>
          <w:rFonts w:ascii="Times New Roman"/>
          <w:b w:val="false"/>
          <w:i w:val="false"/>
          <w:color w:val="000000"/>
          <w:sz w:val="28"/>
        </w:rPr>
        <w:t>
      1) электрондық аукционның өткізілетіні туралы ақпараттық хабарламада көрсетілген сату объектісін сатып алушыларға қойылатын ерекше шарттарға және (немесе) қосымша талаптарға сәйкес келмейтін заңды (жеке) тұлға;</w:t>
      </w:r>
    </w:p>
    <w:bookmarkEnd w:id="79"/>
    <w:bookmarkStart w:name="z91" w:id="80"/>
    <w:p>
      <w:pPr>
        <w:spacing w:after="0"/>
        <w:ind w:left="0"/>
        <w:jc w:val="both"/>
      </w:pPr>
      <w:r>
        <w:rPr>
          <w:rFonts w:ascii="Times New Roman"/>
          <w:b w:val="false"/>
          <w:i w:val="false"/>
          <w:color w:val="000000"/>
          <w:sz w:val="28"/>
        </w:rPr>
        <w:t>
      2) ұйымдастырушы;</w:t>
      </w:r>
    </w:p>
    <w:bookmarkEnd w:id="80"/>
    <w:bookmarkStart w:name="z92" w:id="81"/>
    <w:p>
      <w:pPr>
        <w:spacing w:after="0"/>
        <w:ind w:left="0"/>
        <w:jc w:val="both"/>
      </w:pPr>
      <w:r>
        <w:rPr>
          <w:rFonts w:ascii="Times New Roman"/>
          <w:b w:val="false"/>
          <w:i w:val="false"/>
          <w:color w:val="000000"/>
          <w:sz w:val="28"/>
        </w:rPr>
        <w:t>
      3) сатушы электрондық аукционға қатыспайды.</w:t>
      </w:r>
    </w:p>
    <w:bookmarkEnd w:id="81"/>
    <w:bookmarkStart w:name="z93" w:id="82"/>
    <w:p>
      <w:pPr>
        <w:spacing w:after="0"/>
        <w:ind w:left="0"/>
        <w:jc w:val="both"/>
      </w:pPr>
      <w:r>
        <w:rPr>
          <w:rFonts w:ascii="Times New Roman"/>
          <w:b w:val="false"/>
          <w:i w:val="false"/>
          <w:color w:val="000000"/>
          <w:sz w:val="28"/>
        </w:rPr>
        <w:t xml:space="preserve">
      26. Электрондық аукцион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 қоспағанда, сейсенбіден жұмаға дейін Астана қаласының уақыты бойынша сағат 10:00-ден 17:00-ге дейінгі кезеңде (Астана қаласының уақыты бойынша сағат 15:00-ден кешіктірілмей басталады) аукцион залында өтеді. </w:t>
      </w:r>
    </w:p>
    <w:bookmarkEnd w:id="82"/>
    <w:bookmarkStart w:name="z94" w:id="83"/>
    <w:p>
      <w:pPr>
        <w:spacing w:after="0"/>
        <w:ind w:left="0"/>
        <w:jc w:val="both"/>
      </w:pPr>
      <w:r>
        <w:rPr>
          <w:rFonts w:ascii="Times New Roman"/>
          <w:b w:val="false"/>
          <w:i w:val="false"/>
          <w:color w:val="000000"/>
          <w:sz w:val="28"/>
        </w:rPr>
        <w:t>
      27. Электрондық аукционға қатысушылар аукцион басталғанға дейін 1 (бір) сағат ішінде ЭЦҚ мен аукциондық нөмірін пайдалана отырып, аукцион залына кіреді және лот үшін бастапқы бағаны ескере отырып, бірақ Сату жоспарында белгіленген кезіндегі ең төмен бағадан төмен болмайтын өзінің баға ұсынысын көрсетеді.</w:t>
      </w:r>
    </w:p>
    <w:bookmarkEnd w:id="83"/>
    <w:p>
      <w:pPr>
        <w:spacing w:after="0"/>
        <w:ind w:left="0"/>
        <w:jc w:val="both"/>
      </w:pPr>
      <w:r>
        <w:rPr>
          <w:rFonts w:ascii="Times New Roman"/>
          <w:b w:val="false"/>
          <w:i w:val="false"/>
          <w:color w:val="000000"/>
          <w:sz w:val="28"/>
        </w:rPr>
        <w:t xml:space="preserve">
      Электрондық аукцион электрондық аукционның өткізілетіні туралы ақпараттық хабарламада көрсетілген Астана қаласының уақытында басталады. </w:t>
      </w:r>
    </w:p>
    <w:bookmarkStart w:name="z95" w:id="84"/>
    <w:p>
      <w:pPr>
        <w:spacing w:after="0"/>
        <w:ind w:left="0"/>
        <w:jc w:val="both"/>
      </w:pPr>
      <w:r>
        <w:rPr>
          <w:rFonts w:ascii="Times New Roman"/>
          <w:b w:val="false"/>
          <w:i w:val="false"/>
          <w:color w:val="000000"/>
          <w:sz w:val="28"/>
        </w:rPr>
        <w:t>
      28. Егер электрондық аукцион басталған кезде лот бойынша тіркелген және аукцион залындағы қатысушылар 2 (екеуден) аз болса, онда электрондық аукцион өтпеген болып танылады.</w:t>
      </w:r>
    </w:p>
    <w:bookmarkEnd w:id="84"/>
    <w:bookmarkStart w:name="z96" w:id="85"/>
    <w:p>
      <w:pPr>
        <w:spacing w:after="0"/>
        <w:ind w:left="0"/>
        <w:jc w:val="both"/>
      </w:pPr>
      <w:r>
        <w:rPr>
          <w:rFonts w:ascii="Times New Roman"/>
          <w:b w:val="false"/>
          <w:i w:val="false"/>
          <w:color w:val="000000"/>
          <w:sz w:val="28"/>
        </w:rPr>
        <w:t>
      29. Электрондық аукцион олар белгіленген бастапқы баға деңгейінде немесе одан да көп қатысушылардың баға ұсыныстарын беру әдісімен өткізіледі және қатысушылардың біреуінің ең жоғарғы бағасына дейін жүргізіледі. Бұл ретте бағаның өзгеру қадамы былайша белгіленеді:</w:t>
      </w:r>
    </w:p>
    <w:bookmarkEnd w:id="85"/>
    <w:bookmarkStart w:name="z97" w:id="86"/>
    <w:p>
      <w:pPr>
        <w:spacing w:after="0"/>
        <w:ind w:left="0"/>
        <w:jc w:val="both"/>
      </w:pPr>
      <w:r>
        <w:rPr>
          <w:rFonts w:ascii="Times New Roman"/>
          <w:b w:val="false"/>
          <w:i w:val="false"/>
          <w:color w:val="000000"/>
          <w:sz w:val="28"/>
        </w:rPr>
        <w:t>
      1) ағымдағы баға айлық есептік көрсеткіштің 20 000 еселенген мөлшеріне дейінгі мөлшерде болған кезде өзгеру қадамы 10 пайыз мөлшерінде белгіленеді;</w:t>
      </w:r>
    </w:p>
    <w:bookmarkEnd w:id="86"/>
    <w:bookmarkStart w:name="z98" w:id="87"/>
    <w:p>
      <w:pPr>
        <w:spacing w:after="0"/>
        <w:ind w:left="0"/>
        <w:jc w:val="both"/>
      </w:pPr>
      <w:r>
        <w:rPr>
          <w:rFonts w:ascii="Times New Roman"/>
          <w:b w:val="false"/>
          <w:i w:val="false"/>
          <w:color w:val="000000"/>
          <w:sz w:val="28"/>
        </w:rPr>
        <w:t>
      2) ағымдағы баға айлық есептік көрсеткіштің 20 000 еседен 50 000 еселенген мөлшеріне дейінгі мөлшерде болған кезде өзгеру қадамы 7 пайыз мөлшерінде белгіленеді;</w:t>
      </w:r>
    </w:p>
    <w:bookmarkEnd w:id="87"/>
    <w:bookmarkStart w:name="z99" w:id="88"/>
    <w:p>
      <w:pPr>
        <w:spacing w:after="0"/>
        <w:ind w:left="0"/>
        <w:jc w:val="both"/>
      </w:pPr>
      <w:r>
        <w:rPr>
          <w:rFonts w:ascii="Times New Roman"/>
          <w:b w:val="false"/>
          <w:i w:val="false"/>
          <w:color w:val="000000"/>
          <w:sz w:val="28"/>
        </w:rPr>
        <w:t>
      3) ағымдағы баға айлық есептік көрсеткіштің 50 000 еседен 100 000 еселенген мөлшеріне дейінгі мөлшерде болған кезде өзгеру қадамы 5 пайыз мөлшерінде белгіленеді;</w:t>
      </w:r>
    </w:p>
    <w:bookmarkEnd w:id="88"/>
    <w:bookmarkStart w:name="z100" w:id="89"/>
    <w:p>
      <w:pPr>
        <w:spacing w:after="0"/>
        <w:ind w:left="0"/>
        <w:jc w:val="both"/>
      </w:pPr>
      <w:r>
        <w:rPr>
          <w:rFonts w:ascii="Times New Roman"/>
          <w:b w:val="false"/>
          <w:i w:val="false"/>
          <w:color w:val="000000"/>
          <w:sz w:val="28"/>
        </w:rPr>
        <w:t>
      4) ағымдағы баға айлық есептік көрсеткіштің 100 000 еседен 250 000 еселенген мөлшеріне дейінгі мөлшерде болған кезде өзгеру қадамы 2,5 пайыз мөлшерінде белгіленеді;</w:t>
      </w:r>
    </w:p>
    <w:bookmarkEnd w:id="89"/>
    <w:bookmarkStart w:name="z101" w:id="90"/>
    <w:p>
      <w:pPr>
        <w:spacing w:after="0"/>
        <w:ind w:left="0"/>
        <w:jc w:val="both"/>
      </w:pPr>
      <w:r>
        <w:rPr>
          <w:rFonts w:ascii="Times New Roman"/>
          <w:b w:val="false"/>
          <w:i w:val="false"/>
          <w:color w:val="000000"/>
          <w:sz w:val="28"/>
        </w:rPr>
        <w:t>
      5) ағымдағы баға айлық есептік көрсеткіштің 250 000 еседен 500 000 еселенген мөлшеріне дейінгі мөлшерде болған кезде өзгеру қадамы 1 пайыз мөлшерінде белгіленеді;</w:t>
      </w:r>
    </w:p>
    <w:bookmarkEnd w:id="90"/>
    <w:bookmarkStart w:name="z102" w:id="91"/>
    <w:p>
      <w:pPr>
        <w:spacing w:after="0"/>
        <w:ind w:left="0"/>
        <w:jc w:val="both"/>
      </w:pPr>
      <w:r>
        <w:rPr>
          <w:rFonts w:ascii="Times New Roman"/>
          <w:b w:val="false"/>
          <w:i w:val="false"/>
          <w:color w:val="000000"/>
          <w:sz w:val="28"/>
        </w:rPr>
        <w:t>
      6) ағымдағы баға айлық есептік көрсеткіштің 500 000 еселенген және одан жоғары мөлшерде болған кезде өзгеру қадамы 0,5 пайыз мөлшерінде белгіленеді.</w:t>
      </w:r>
    </w:p>
    <w:bookmarkEnd w:id="91"/>
    <w:bookmarkStart w:name="z103" w:id="92"/>
    <w:p>
      <w:pPr>
        <w:spacing w:after="0"/>
        <w:ind w:left="0"/>
        <w:jc w:val="both"/>
      </w:pPr>
      <w:r>
        <w:rPr>
          <w:rFonts w:ascii="Times New Roman"/>
          <w:b w:val="false"/>
          <w:i w:val="false"/>
          <w:color w:val="000000"/>
          <w:sz w:val="28"/>
        </w:rPr>
        <w:t>
      30. Электрондық аукцион былайша өткізіледі:</w:t>
      </w:r>
    </w:p>
    <w:bookmarkEnd w:id="92"/>
    <w:bookmarkStart w:name="z104" w:id="93"/>
    <w:p>
      <w:pPr>
        <w:spacing w:after="0"/>
        <w:ind w:left="0"/>
        <w:jc w:val="both"/>
      </w:pPr>
      <w:r>
        <w:rPr>
          <w:rFonts w:ascii="Times New Roman"/>
          <w:b w:val="false"/>
          <w:i w:val="false"/>
          <w:color w:val="000000"/>
          <w:sz w:val="28"/>
        </w:rPr>
        <w:t>
      1) электрондық аукционның басталу сәтінде аукцион залында қатысушылардың лот үшін баға ұсыныстары көрсетіледі, бұл олардың шарттарды сақтай отырып, лотты сатып алуға келісімін білдіру нысаны болып табылады және ағымдағы баға қалыптасады;</w:t>
      </w:r>
    </w:p>
    <w:bookmarkEnd w:id="93"/>
    <w:bookmarkStart w:name="z105" w:id="94"/>
    <w:p>
      <w:pPr>
        <w:spacing w:after="0"/>
        <w:ind w:left="0"/>
        <w:jc w:val="both"/>
      </w:pPr>
      <w:r>
        <w:rPr>
          <w:rFonts w:ascii="Times New Roman"/>
          <w:b w:val="false"/>
          <w:i w:val="false"/>
          <w:color w:val="000000"/>
          <w:sz w:val="28"/>
        </w:rPr>
        <w:t xml:space="preserve">
      2) электрондық аукцион басталған сәттен бастап, қатысушыға басқа қатысушының ағымдағы ең жоғарғы бағасын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белгіленген қадамға ұлғайтуға мүмкіндік беріледі;</w:t>
      </w:r>
    </w:p>
    <w:bookmarkEnd w:id="94"/>
    <w:bookmarkStart w:name="z106" w:id="95"/>
    <w:p>
      <w:pPr>
        <w:spacing w:after="0"/>
        <w:ind w:left="0"/>
        <w:jc w:val="both"/>
      </w:pPr>
      <w:r>
        <w:rPr>
          <w:rFonts w:ascii="Times New Roman"/>
          <w:b w:val="false"/>
          <w:i w:val="false"/>
          <w:color w:val="000000"/>
          <w:sz w:val="28"/>
        </w:rPr>
        <w:t>
      3) егер электрондық аукцион басталғаннан 20 (жиырма) минут ішінде қатысушылардың бір де біреуі ағымдағы ең жоғарғы бағаны ұлғайтпаса, онда оны ұсынған қатысушы жеңімпаз деп танылады, ал осы лот бойынша электрондық аукцион өтті деп танылады;</w:t>
      </w:r>
    </w:p>
    <w:bookmarkEnd w:id="95"/>
    <w:bookmarkStart w:name="z107" w:id="96"/>
    <w:p>
      <w:pPr>
        <w:spacing w:after="0"/>
        <w:ind w:left="0"/>
        <w:jc w:val="both"/>
      </w:pPr>
      <w:r>
        <w:rPr>
          <w:rFonts w:ascii="Times New Roman"/>
          <w:b w:val="false"/>
          <w:i w:val="false"/>
          <w:color w:val="000000"/>
          <w:sz w:val="28"/>
        </w:rPr>
        <w:t xml:space="preserve">
      4) егер электрондық аукцион басталғаннан 20 (жиырма) минут ішінде аукцион залында қатысушылардың біреуі басқа қатысушының ағымдағы ең жоғарғы бағасын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белгіленген қадамға ұлғайту жолымен лотты сатып алуға өз ниетін растаса, онда ағымдағы баға белгіленген қадамға ұлғайтылады;</w:t>
      </w:r>
    </w:p>
    <w:bookmarkEnd w:id="96"/>
    <w:bookmarkStart w:name="z108" w:id="97"/>
    <w:p>
      <w:pPr>
        <w:spacing w:after="0"/>
        <w:ind w:left="0"/>
        <w:jc w:val="both"/>
      </w:pPr>
      <w:r>
        <w:rPr>
          <w:rFonts w:ascii="Times New Roman"/>
          <w:b w:val="false"/>
          <w:i w:val="false"/>
          <w:color w:val="000000"/>
          <w:sz w:val="28"/>
        </w:rPr>
        <w:t>
      5) егер ағымдағы баға ұлғайтылғаннан кейін 20 (жиырма) минут ішінде қатысушылардың бір де біреуі ағымдағы бағаны ұлғайту жолымен лотты сатып алуға өз ниетін растамайтын болса, онда лотты сатып алуға өз ниетін соңғы растаған қатысушы жеңімпаз деп танылады, ал осы лот бойынша электрондық аукцион өтті деп танылады;</w:t>
      </w:r>
    </w:p>
    <w:bookmarkEnd w:id="97"/>
    <w:bookmarkStart w:name="z109" w:id="98"/>
    <w:p>
      <w:pPr>
        <w:spacing w:after="0"/>
        <w:ind w:left="0"/>
        <w:jc w:val="both"/>
      </w:pPr>
      <w:r>
        <w:rPr>
          <w:rFonts w:ascii="Times New Roman"/>
          <w:b w:val="false"/>
          <w:i w:val="false"/>
          <w:color w:val="000000"/>
          <w:sz w:val="28"/>
        </w:rPr>
        <w:t>
      6) егер электрондық аукцион аяқталатын сәтте Астана қаласының уақыты бойынша сағат 17:00-де аукцион жеңімпазы айқындалмаған болса, онда лотты сатып алуға өз ниетін соңғы растаған қатысушы жеңімпаз деп танылады, ал осы лот бойынша электрондық аукцион өтті деп танылады.</w:t>
      </w:r>
    </w:p>
    <w:bookmarkEnd w:id="98"/>
    <w:bookmarkStart w:name="z110" w:id="99"/>
    <w:p>
      <w:pPr>
        <w:spacing w:after="0"/>
        <w:ind w:left="0"/>
        <w:jc w:val="both"/>
      </w:pPr>
      <w:r>
        <w:rPr>
          <w:rFonts w:ascii="Times New Roman"/>
          <w:b w:val="false"/>
          <w:i w:val="false"/>
          <w:color w:val="000000"/>
          <w:sz w:val="28"/>
        </w:rPr>
        <w:t>
      31. Егер электрондық аукцион басталған сәтте 2 (екі) және одан да көп қатысушының баға ұсыныстары лот үшін бірдей ең жоғары бағаны қамтитын болса және осы ағымдағы баға 20 (жиырма) минут ішінде ұлғайтылмаған болса, онда осы қатысушылардың арасынан ұсыныстары бірдей ең жоғары бағаны қамтитын қатысушылардың баға ұсынысы аукцион залында басқа баға ұсыныстарынан ерте тіркелген қатысушы электрондық аукцион жеңімпазы деп танылады.</w:t>
      </w:r>
    </w:p>
    <w:bookmarkEnd w:id="99"/>
    <w:bookmarkStart w:name="z111" w:id="100"/>
    <w:p>
      <w:pPr>
        <w:spacing w:after="0"/>
        <w:ind w:left="0"/>
        <w:jc w:val="both"/>
      </w:pPr>
      <w:r>
        <w:rPr>
          <w:rFonts w:ascii="Times New Roman"/>
          <w:b w:val="false"/>
          <w:i w:val="false"/>
          <w:color w:val="000000"/>
          <w:sz w:val="28"/>
        </w:rPr>
        <w:t>
      32. Электрондық аукцион барысында электрондық аукционды өткізуге кедергі келтіретін техникалық ақау туындаған жағдайда, ұйымдастырушы:</w:t>
      </w:r>
    </w:p>
    <w:bookmarkEnd w:id="100"/>
    <w:bookmarkStart w:name="z112" w:id="101"/>
    <w:p>
      <w:pPr>
        <w:spacing w:after="0"/>
        <w:ind w:left="0"/>
        <w:jc w:val="both"/>
      </w:pPr>
      <w:r>
        <w:rPr>
          <w:rFonts w:ascii="Times New Roman"/>
          <w:b w:val="false"/>
          <w:i w:val="false"/>
          <w:color w:val="000000"/>
          <w:sz w:val="28"/>
        </w:rPr>
        <w:t>
      1) техникалық ақау фактісінің болуын тіркейді және тізілімнің веб-порталы тарапында ол болған кезде сатушыны және аукционның барлық қатысушыларын тізілімнің веб-порталында электрондық аукционның тоқтатылғаны туралы ақпаратты орналастыру арқылы хабардар етеді;</w:t>
      </w:r>
    </w:p>
    <w:bookmarkEnd w:id="101"/>
    <w:bookmarkStart w:name="z113" w:id="102"/>
    <w:p>
      <w:pPr>
        <w:spacing w:after="0"/>
        <w:ind w:left="0"/>
        <w:jc w:val="both"/>
      </w:pPr>
      <w:r>
        <w:rPr>
          <w:rFonts w:ascii="Times New Roman"/>
          <w:b w:val="false"/>
          <w:i w:val="false"/>
          <w:color w:val="000000"/>
          <w:sz w:val="28"/>
        </w:rPr>
        <w:t>
      2) тізілімнің веб-порталында ақпаратты орналастыру және тізілімнің веб-порталында көрсетілген қатысушының электрондық мекенжайына электрондық хабарды жолдау арқылы электрондық аукционға қатысуға жіберілген қатысушыларды осы электрондық аукционның жалғасатын күні мен уақыты туралы хабардар ете отырып, техникалық ақауды ұйымдастырушы түзеткен күннен бастап 3 (үш) жұмыс күні ішінде электрондық аукционды жалғастыруды ұйымдастырады.</w:t>
      </w:r>
    </w:p>
    <w:bookmarkEnd w:id="102"/>
    <w:p>
      <w:pPr>
        <w:spacing w:after="0"/>
        <w:ind w:left="0"/>
        <w:jc w:val="both"/>
      </w:pPr>
      <w:r>
        <w:rPr>
          <w:rFonts w:ascii="Times New Roman"/>
          <w:b w:val="false"/>
          <w:i w:val="false"/>
          <w:color w:val="000000"/>
          <w:sz w:val="28"/>
        </w:rPr>
        <w:t>
      Қатысушының компьютерлік және (немесе) телекоммуникациялық жабдықтарында техникалық ақаудың болуы электрондық аукционды тоқтата тұру үшін негіз болып табылмайды.</w:t>
      </w:r>
    </w:p>
    <w:bookmarkStart w:name="z114" w:id="103"/>
    <w:p>
      <w:pPr>
        <w:spacing w:after="0"/>
        <w:ind w:left="0"/>
        <w:jc w:val="both"/>
      </w:pPr>
      <w:r>
        <w:rPr>
          <w:rFonts w:ascii="Times New Roman"/>
          <w:b w:val="false"/>
          <w:i w:val="false"/>
          <w:color w:val="000000"/>
          <w:sz w:val="28"/>
        </w:rPr>
        <w:t>
      33. Электрондық аукцион нәтижелері әрбір сатылған лот бойынша аукцион нәтижелері туралы электрондық хаттамамен ресімделеді, оған тізілім веб-порталында ЭЦҚ пайдалана отырып, сатушы мен жеңімпаз электрондық аукцион аяқталғаннан кейінгі жиырма төрт сағат ішінде қол қояды.</w:t>
      </w:r>
    </w:p>
    <w:bookmarkEnd w:id="103"/>
    <w:p>
      <w:pPr>
        <w:spacing w:after="0"/>
        <w:ind w:left="0"/>
        <w:jc w:val="both"/>
      </w:pPr>
      <w:r>
        <w:rPr>
          <w:rFonts w:ascii="Times New Roman"/>
          <w:b w:val="false"/>
          <w:i w:val="false"/>
          <w:color w:val="000000"/>
          <w:sz w:val="28"/>
        </w:rPr>
        <w:t>
      Аукцион нәтижелері туралы хаттама электрондық аукционның нәтижелерін, сондай-ақ жеңімпаз бен сатушының сату бағасы бойынша лотты сатып алу-сату шартына қол қою міндеттемелерін тіркейтін құжат болып табылады.</w:t>
      </w:r>
    </w:p>
    <w:bookmarkStart w:name="z115" w:id="104"/>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жағдайда, сауда-саттық өткізлеген күні сатушы ЭЦҚ пайдалана отырып өтпеген аукцион туралы актіге қол қояды.</w:t>
      </w:r>
    </w:p>
    <w:bookmarkEnd w:id="104"/>
    <w:p>
      <w:pPr>
        <w:spacing w:after="0"/>
        <w:ind w:left="0"/>
        <w:jc w:val="both"/>
      </w:pPr>
      <w:r>
        <w:rPr>
          <w:rFonts w:ascii="Times New Roman"/>
          <w:b w:val="false"/>
          <w:i w:val="false"/>
          <w:color w:val="000000"/>
          <w:sz w:val="28"/>
        </w:rPr>
        <w:t>
      Өтпеген аукцион туралы акті тізілімнің веб-порталында қалыптастырылады.</w:t>
      </w:r>
    </w:p>
    <w:bookmarkStart w:name="z116" w:id="105"/>
    <w:p>
      <w:pPr>
        <w:spacing w:after="0"/>
        <w:ind w:left="0"/>
        <w:jc w:val="both"/>
      </w:pPr>
      <w:r>
        <w:rPr>
          <w:rFonts w:ascii="Times New Roman"/>
          <w:b w:val="false"/>
          <w:i w:val="false"/>
          <w:color w:val="000000"/>
          <w:sz w:val="28"/>
        </w:rPr>
        <w:t>
      35. Электронды сауда аяқталғаннан кейін сауда-саттық өткізілген күні аукционға қатысушының электрондық әмиянындағы кепілдік жарна сомасында енгізілген ақша қаражаты бұғаттаудан шығарылады.</w:t>
      </w:r>
    </w:p>
    <w:bookmarkEnd w:id="105"/>
    <w:p>
      <w:pPr>
        <w:spacing w:after="0"/>
        <w:ind w:left="0"/>
        <w:jc w:val="both"/>
      </w:pPr>
      <w:r>
        <w:rPr>
          <w:rFonts w:ascii="Times New Roman"/>
          <w:b w:val="false"/>
          <w:i w:val="false"/>
          <w:color w:val="000000"/>
          <w:sz w:val="28"/>
        </w:rPr>
        <w:t>
      Ұйымдастырушы 3 (үш) жұмыс күні ішінде тізілімнің веб-порталында ЭЦҚ пайдалана отырып, сатушы қол қойған кепілдік жарнаны аудару өтініші негізінде сауда-саттықта жеңімпаз болған қатысушының электрондық әмиянында бұғаттаудан шығарылған кепілдік жарнасын сатушының шотына аударады.</w:t>
      </w:r>
    </w:p>
    <w:p>
      <w:pPr>
        <w:spacing w:after="0"/>
        <w:ind w:left="0"/>
        <w:jc w:val="both"/>
      </w:pPr>
      <w:r>
        <w:rPr>
          <w:rFonts w:ascii="Times New Roman"/>
          <w:b w:val="false"/>
          <w:i w:val="false"/>
          <w:color w:val="000000"/>
          <w:sz w:val="28"/>
        </w:rPr>
        <w:t>
      Сауда-саттықта жеңімпаз болған қатысушының кепілдік жарнасы сомасындағы ақшалай қаражатты сатып алу-сату шарты бойынша сома есебіне жатады.</w:t>
      </w:r>
    </w:p>
    <w:p>
      <w:pPr>
        <w:spacing w:after="0"/>
        <w:ind w:left="0"/>
        <w:jc w:val="both"/>
      </w:pPr>
      <w:r>
        <w:rPr>
          <w:rFonts w:ascii="Times New Roman"/>
          <w:b w:val="false"/>
          <w:i w:val="false"/>
          <w:color w:val="000000"/>
          <w:sz w:val="28"/>
        </w:rPr>
        <w:t>
      Электрондық әмияннан ақша қаражатын сауда-саттыққа қатысушыларға қайтару тізілімнің веб-порталында ЭЦҚ пайдалана отырып, қатысушылар қол қойған ақшалай қаражатты қайтаруға арналған өтініштер негізінде ұйымдастырушыға өтініш берілген күннен бастап 3 (үш) жұмыс күнінен кешіктірілмейтін мерзімде жүзеге асырылады.</w:t>
      </w:r>
    </w:p>
    <w:bookmarkStart w:name="z117" w:id="106"/>
    <w:p>
      <w:pPr>
        <w:spacing w:after="0"/>
        <w:ind w:left="0"/>
        <w:jc w:val="both"/>
      </w:pPr>
      <w:r>
        <w:rPr>
          <w:rFonts w:ascii="Times New Roman"/>
          <w:b w:val="false"/>
          <w:i w:val="false"/>
          <w:color w:val="000000"/>
          <w:sz w:val="28"/>
        </w:rPr>
        <w:t xml:space="preserve">
      36. Егер аукцион нәтижелері туралы хаттамаға жеңімпаз белгіленген мерзімде қол қоймаса, сатушы ЭЦҚ пайдалана отырып, тізілімнің веб-порталында электрондық аукцион нәтижелерінің күшін жою туралы актіге қол қояды. </w:t>
      </w:r>
    </w:p>
    <w:bookmarkEnd w:id="106"/>
    <w:p>
      <w:pPr>
        <w:spacing w:after="0"/>
        <w:ind w:left="0"/>
        <w:jc w:val="both"/>
      </w:pPr>
      <w:r>
        <w:rPr>
          <w:rFonts w:ascii="Times New Roman"/>
          <w:b w:val="false"/>
          <w:i w:val="false"/>
          <w:color w:val="000000"/>
          <w:sz w:val="28"/>
        </w:rPr>
        <w:t>
      Жеңімпаз белгіленген мерзімде сауда-саттық нәтижелері туралы хаттамаға қол қоймаған жағдайда кепілдік жарна қайтарылмайды.</w:t>
      </w:r>
    </w:p>
    <w:p>
      <w:pPr>
        <w:spacing w:after="0"/>
        <w:ind w:left="0"/>
        <w:jc w:val="both"/>
      </w:pPr>
      <w:r>
        <w:rPr>
          <w:rFonts w:ascii="Times New Roman"/>
          <w:b w:val="false"/>
          <w:i w:val="false"/>
          <w:color w:val="000000"/>
          <w:sz w:val="28"/>
        </w:rPr>
        <w:t>
      Ұйымдастырушы сатушы электрондық аукцион нәтижелерінің күшін жою туралы актіге қол қойған күннен кейін 3 (үш) жұмыс күні ішінде жеңімпазға қайтаруға жатпайтын кепілдік жарнаны сатушының шотына аударады.</w:t>
      </w:r>
    </w:p>
    <w:p>
      <w:pPr>
        <w:spacing w:after="0"/>
        <w:ind w:left="0"/>
        <w:jc w:val="both"/>
      </w:pPr>
      <w:r>
        <w:rPr>
          <w:rFonts w:ascii="Times New Roman"/>
          <w:b w:val="false"/>
          <w:i w:val="false"/>
          <w:color w:val="000000"/>
          <w:sz w:val="28"/>
        </w:rPr>
        <w:t>
      Аталған лот бойынша жойылған электрондық аукцион шарттарымен қайтадан электрондық аукцион өткізіледі.</w:t>
      </w:r>
    </w:p>
    <w:bookmarkStart w:name="z118" w:id="107"/>
    <w:p>
      <w:pPr>
        <w:spacing w:after="0"/>
        <w:ind w:left="0"/>
        <w:jc w:val="both"/>
      </w:pPr>
      <w:r>
        <w:rPr>
          <w:rFonts w:ascii="Times New Roman"/>
          <w:b w:val="false"/>
          <w:i w:val="false"/>
          <w:color w:val="000000"/>
          <w:sz w:val="28"/>
        </w:rPr>
        <w:t>
      37. Сатып алу-сату шарты тізілім веб-порталында электрондық форматта жасалады және сатушы мен сатып алушы сауда-саттық нәтижелері туралы хаттамаға қол қойылған күннен бастап 5 (бес) жұмыс күні ішінде ЭЦҚ пайдалана отырып қол қояды.</w:t>
      </w:r>
    </w:p>
    <w:bookmarkEnd w:id="107"/>
    <w:p>
      <w:pPr>
        <w:spacing w:after="0"/>
        <w:ind w:left="0"/>
        <w:jc w:val="both"/>
      </w:pPr>
      <w:r>
        <w:rPr>
          <w:rFonts w:ascii="Times New Roman"/>
          <w:b w:val="false"/>
          <w:i w:val="false"/>
          <w:color w:val="000000"/>
          <w:sz w:val="28"/>
        </w:rPr>
        <w:t>
      Жеңімпаз белгіленген мерзімде сатып алу-сату шартына қол қоймаған жағдайда кепілдік жарна қайтарылмайды.</w:t>
      </w:r>
    </w:p>
    <w:bookmarkStart w:name="z119" w:id="108"/>
    <w:p>
      <w:pPr>
        <w:spacing w:after="0"/>
        <w:ind w:left="0"/>
        <w:jc w:val="both"/>
      </w:pPr>
      <w:r>
        <w:rPr>
          <w:rFonts w:ascii="Times New Roman"/>
          <w:b w:val="false"/>
          <w:i w:val="false"/>
          <w:color w:val="000000"/>
          <w:sz w:val="28"/>
        </w:rPr>
        <w:t>
      38. Сатып алу-сату шарты бойынша есеп айырысу сатушы мен сатып алушы арасында сатушының электрондық әмиянына ақша аудару жолымен жүргізіледі. Ақшалай қаражат сатып алу-сату шартына қол қойылған күннен кейін күнтізбелік 14 (он төрт) күннен кешіктірілмей енгізіледі.</w:t>
      </w:r>
    </w:p>
    <w:bookmarkEnd w:id="108"/>
    <w:p>
      <w:pPr>
        <w:spacing w:after="0"/>
        <w:ind w:left="0"/>
        <w:jc w:val="both"/>
      </w:pPr>
      <w:r>
        <w:rPr>
          <w:rFonts w:ascii="Times New Roman"/>
          <w:b w:val="false"/>
          <w:i w:val="false"/>
          <w:color w:val="000000"/>
          <w:sz w:val="28"/>
        </w:rPr>
        <w:t>
      Ұйымдастырушы сатып алу-сату шарты бойынша қалған сома түскен күннен бастап 3 (үш) жұмыс күні ішінде сатушының банктік шотына (немесе электрондық әмиянына) оны аударады.</w:t>
      </w:r>
    </w:p>
    <w:p>
      <w:pPr>
        <w:spacing w:after="0"/>
        <w:ind w:left="0"/>
        <w:jc w:val="both"/>
      </w:pPr>
      <w:r>
        <w:rPr>
          <w:rFonts w:ascii="Times New Roman"/>
          <w:b w:val="false"/>
          <w:i w:val="false"/>
          <w:color w:val="000000"/>
          <w:sz w:val="28"/>
        </w:rPr>
        <w:t xml:space="preserve">
      Қалған соманы белгіленген мерзімде енгізбеген жағдайда сатушы сатып алу-сату шартын біржақты тәртіппен бұзады. </w:t>
      </w:r>
    </w:p>
    <w:p>
      <w:pPr>
        <w:spacing w:after="0"/>
        <w:ind w:left="0"/>
        <w:jc w:val="both"/>
      </w:pPr>
      <w:r>
        <w:rPr>
          <w:rFonts w:ascii="Times New Roman"/>
          <w:b w:val="false"/>
          <w:i w:val="false"/>
          <w:color w:val="000000"/>
          <w:sz w:val="28"/>
        </w:rPr>
        <w:t>
      Сатып алу-сату шарты бұзылған кезде кепілдік жарна қайтарылмайды.</w:t>
      </w:r>
    </w:p>
    <w:bookmarkStart w:name="z120" w:id="109"/>
    <w:p>
      <w:pPr>
        <w:spacing w:after="0"/>
        <w:ind w:left="0"/>
        <w:jc w:val="both"/>
      </w:pPr>
      <w:r>
        <w:rPr>
          <w:rFonts w:ascii="Times New Roman"/>
          <w:b w:val="false"/>
          <w:i w:val="false"/>
          <w:color w:val="000000"/>
          <w:sz w:val="28"/>
        </w:rPr>
        <w:t>
      39. Сату-сатып алу шартына қол қойған кезде сатып алушы сатушыға электронды аукционның өтетіндігі туралы ақпараттық хабарламада көрсетілген сату объектісін сатып алушыға қойылатын айрықша жағдай және (немесе) қосымша талаптарға сай келетіндігін растайтын, электрондық өтінімге қоса берілетін құжаттардың түпнұсқасын немесе нотариалды куәландырылған көшірмелерін ұсынады.</w:t>
      </w:r>
    </w:p>
    <w:bookmarkEnd w:id="109"/>
    <w:p>
      <w:pPr>
        <w:spacing w:after="0"/>
        <w:ind w:left="0"/>
        <w:jc w:val="both"/>
      </w:pPr>
      <w:r>
        <w:rPr>
          <w:rFonts w:ascii="Times New Roman"/>
          <w:b w:val="false"/>
          <w:i w:val="false"/>
          <w:color w:val="000000"/>
          <w:sz w:val="28"/>
        </w:rPr>
        <w:t xml:space="preserve">
      Заңның 3-бабы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сатып алушыларға қойылатын қосымша талаптар сатып алу-сату шартында көрсетіледі.</w:t>
      </w:r>
    </w:p>
    <w:bookmarkStart w:name="z121" w:id="110"/>
    <w:p>
      <w:pPr>
        <w:spacing w:after="0"/>
        <w:ind w:left="0"/>
        <w:jc w:val="both"/>
      </w:pPr>
      <w:r>
        <w:rPr>
          <w:rFonts w:ascii="Times New Roman"/>
          <w:b w:val="false"/>
          <w:i w:val="false"/>
          <w:color w:val="000000"/>
          <w:sz w:val="28"/>
        </w:rPr>
        <w:t xml:space="preserve">
      40. Жеңімпаз осы Қағидалардың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39-тармағында</w:t>
      </w:r>
      <w:r>
        <w:rPr>
          <w:rFonts w:ascii="Times New Roman"/>
          <w:b w:val="false"/>
          <w:i w:val="false"/>
          <w:color w:val="000000"/>
          <w:sz w:val="28"/>
        </w:rPr>
        <w:t xml:space="preserve"> белгіленген міндеттемелерді бұзған кезде тізілімнің веб-порталында сатушы ЭЦҚ пайдалана отырып, электрондық аукцион нәтижелерінің күшін жою туралы актіге қол қою арқылы электрондық аукцион нәтижелерін жояды.</w:t>
      </w:r>
    </w:p>
    <w:bookmarkEnd w:id="110"/>
    <w:p>
      <w:pPr>
        <w:spacing w:after="0"/>
        <w:ind w:left="0"/>
        <w:jc w:val="both"/>
      </w:pPr>
      <w:r>
        <w:rPr>
          <w:rFonts w:ascii="Times New Roman"/>
          <w:b w:val="false"/>
          <w:i w:val="false"/>
          <w:color w:val="000000"/>
          <w:sz w:val="28"/>
        </w:rPr>
        <w:t>
      Аталған лот бойынша жойылған электрондық аукцион шарттарымен қайтадан электрондық аукцион өткізіледі.</w:t>
      </w:r>
    </w:p>
    <w:bookmarkStart w:name="z122" w:id="111"/>
    <w:p>
      <w:pPr>
        <w:spacing w:after="0"/>
        <w:ind w:left="0"/>
        <w:jc w:val="both"/>
      </w:pPr>
      <w:r>
        <w:rPr>
          <w:rFonts w:ascii="Times New Roman"/>
          <w:b w:val="false"/>
          <w:i w:val="false"/>
          <w:color w:val="000000"/>
          <w:sz w:val="28"/>
        </w:rPr>
        <w:t xml:space="preserve">
      41. Қатысушылар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Қазақстан Республикаының Азаматтық процестік </w:t>
      </w:r>
      <w:r>
        <w:rPr>
          <w:rFonts w:ascii="Times New Roman"/>
          <w:b w:val="false"/>
          <w:i w:val="false"/>
          <w:color w:val="000000"/>
          <w:sz w:val="28"/>
        </w:rPr>
        <w:t>кодсінде</w:t>
      </w:r>
      <w:r>
        <w:rPr>
          <w:rFonts w:ascii="Times New Roman"/>
          <w:b w:val="false"/>
          <w:i w:val="false"/>
          <w:color w:val="000000"/>
          <w:sz w:val="28"/>
        </w:rPr>
        <w:t xml:space="preserve"> көзделген іс-әрекеттерге шағымдану нормаларына сәйкес сатушының және ұйымдастырушының іс-әрекеттеріне (әрекетсіздігіне), сондай-ақ актілеріне (шешімдеріне) дау айтады.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 мүлкін сату бойынша</w:t>
            </w:r>
            <w:r>
              <w:br/>
            </w:r>
            <w:r>
              <w:rPr>
                <w:rFonts w:ascii="Times New Roman"/>
                <w:b w:val="false"/>
                <w:i w:val="false"/>
                <w:color w:val="000000"/>
                <w:sz w:val="20"/>
              </w:rPr>
              <w:t xml:space="preserve">электрондық аукционды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w:t>
            </w:r>
            <w:r>
              <w:br/>
            </w:r>
            <w:r>
              <w:rPr>
                <w:rFonts w:ascii="Times New Roman"/>
                <w:b w:val="false"/>
                <w:i w:val="false"/>
                <w:color w:val="000000"/>
                <w:sz w:val="20"/>
              </w:rPr>
              <w:t>уәкілетті органмен</w:t>
            </w:r>
            <w:r>
              <w:br/>
            </w:r>
            <w:r>
              <w:rPr>
                <w:rFonts w:ascii="Times New Roman"/>
                <w:b w:val="false"/>
                <w:i w:val="false"/>
                <w:color w:val="000000"/>
                <w:sz w:val="20"/>
              </w:rPr>
              <w:t>келісілді</w:t>
            </w:r>
          </w:p>
        </w:tc>
      </w:tr>
    </w:tbl>
    <w:bookmarkStart w:name="z124" w:id="112"/>
    <w:p>
      <w:pPr>
        <w:spacing w:after="0"/>
        <w:ind w:left="0"/>
        <w:jc w:val="left"/>
      </w:pPr>
      <w:r>
        <w:rPr>
          <w:rFonts w:ascii="Times New Roman"/>
          <w:b/>
          <w:i w:val="false"/>
          <w:color w:val="000000"/>
        </w:rPr>
        <w:t xml:space="preserve"> Тез бұзылатын тауарлар, мал және жедел өткізуді талап ететін өзге де тауарларды сату жоспары</w:t>
      </w:r>
    </w:p>
    <w:bookmarkEnd w:id="11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(борышкердің атауы/тегі, аты, әкесінің аты (егер ол жеке басын куәландыратын </w:t>
      </w:r>
    </w:p>
    <w:p>
      <w:pPr>
        <w:spacing w:after="0"/>
        <w:ind w:left="0"/>
        <w:jc w:val="both"/>
      </w:pPr>
      <w:r>
        <w:rPr>
          <w:rFonts w:ascii="Times New Roman"/>
          <w:b w:val="false"/>
          <w:i w:val="false"/>
          <w:color w:val="000000"/>
          <w:sz w:val="28"/>
        </w:rPr>
        <w:t xml:space="preserve">
      құжатта көрсетілсе) және борышкердің деректемелері (бизнес сәйкестендіру </w:t>
      </w:r>
    </w:p>
    <w:p>
      <w:pPr>
        <w:spacing w:after="0"/>
        <w:ind w:left="0"/>
        <w:jc w:val="both"/>
      </w:pPr>
      <w:r>
        <w:rPr>
          <w:rFonts w:ascii="Times New Roman"/>
          <w:b w:val="false"/>
          <w:i w:val="false"/>
          <w:color w:val="000000"/>
          <w:sz w:val="28"/>
        </w:rPr>
        <w:t>
      нөмірі/жеке сәйкестендіру нөмірі)</w:t>
      </w:r>
    </w:p>
    <w:p>
      <w:pPr>
        <w:spacing w:after="0"/>
        <w:ind w:left="0"/>
        <w:jc w:val="both"/>
      </w:pPr>
      <w:r>
        <w:rPr>
          <w:rFonts w:ascii="Times New Roman"/>
          <w:b w:val="false"/>
          <w:i w:val="false"/>
          <w:color w:val="000000"/>
          <w:sz w:val="28"/>
        </w:rPr>
        <w:t>
      Заңды мекенжайы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Негізгі қызмет түрі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облысының </w:t>
      </w:r>
    </w:p>
    <w:p>
      <w:pPr>
        <w:spacing w:after="0"/>
        <w:ind w:left="0"/>
        <w:jc w:val="both"/>
      </w:pPr>
      <w:r>
        <w:rPr>
          <w:rFonts w:ascii="Times New Roman"/>
          <w:b w:val="false"/>
          <w:i w:val="false"/>
          <w:color w:val="000000"/>
          <w:sz w:val="28"/>
        </w:rPr>
        <w:t>
      (қаласының) мамандандырылған ауданаралық экономикалық сотының</w:t>
      </w:r>
    </w:p>
    <w:p>
      <w:pPr>
        <w:spacing w:after="0"/>
        <w:ind w:left="0"/>
        <w:jc w:val="both"/>
      </w:pPr>
      <w:r>
        <w:rPr>
          <w:rFonts w:ascii="Times New Roman"/>
          <w:b w:val="false"/>
          <w:i w:val="false"/>
          <w:color w:val="000000"/>
          <w:sz w:val="28"/>
        </w:rPr>
        <w:t>
      20__жылғы "___" _______________ шешімімен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(дара кәсіпкер үшін: тегі, аты, әкесінің аты (егер ол жеке басын куәландыратын құжатта көрсетілсе), заңды тұлға үшін: атауы)</w:t>
      </w:r>
    </w:p>
    <w:p>
      <w:pPr>
        <w:spacing w:after="0"/>
        <w:ind w:left="0"/>
        <w:jc w:val="both"/>
      </w:pPr>
      <w:r>
        <w:rPr>
          <w:rFonts w:ascii="Times New Roman"/>
          <w:b w:val="false"/>
          <w:i w:val="false"/>
          <w:color w:val="000000"/>
          <w:sz w:val="28"/>
        </w:rPr>
        <w:t>
      банкрот деп танылды.</w:t>
      </w:r>
    </w:p>
    <w:p>
      <w:pPr>
        <w:spacing w:after="0"/>
        <w:ind w:left="0"/>
        <w:jc w:val="left"/>
      </w:pPr>
      <w:r>
        <w:rPr>
          <w:rFonts w:ascii="Times New Roman"/>
          <w:b/>
          <w:i w:val="false"/>
          <w:color w:val="000000"/>
        </w:rPr>
        <w:t xml:space="preserve"> Мүлік сатуға __________ лотпен (лоттармен) қойылады: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сипаттамасы (сату объектісінің атауы, физикалық жай-күйі, жарамдылық мерзімі және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теңгерімдік құны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бағасы (теңге)</w:t>
            </w:r>
          </w:p>
        </w:tc>
      </w:tr>
    </w:tbl>
    <w:p>
      <w:pPr>
        <w:spacing w:after="0"/>
        <w:ind w:left="0"/>
        <w:jc w:val="both"/>
      </w:pPr>
      <w:r>
        <w:rPr>
          <w:rFonts w:ascii="Times New Roman"/>
          <w:b w:val="false"/>
          <w:i w:val="false"/>
          <w:color w:val="000000"/>
          <w:sz w:val="28"/>
        </w:rPr>
        <w:t xml:space="preserve">
      Заңның 3-бабы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сатудың ерекше шарттары (айналымы </w:t>
      </w:r>
    </w:p>
    <w:p>
      <w:pPr>
        <w:spacing w:after="0"/>
        <w:ind w:left="0"/>
        <w:jc w:val="both"/>
      </w:pPr>
      <w:r>
        <w:rPr>
          <w:rFonts w:ascii="Times New Roman"/>
          <w:b w:val="false"/>
          <w:i w:val="false"/>
          <w:color w:val="000000"/>
          <w:sz w:val="28"/>
        </w:rPr>
        <w:t>
      шектелген борышкердің мүлкін сату кезінде)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Заңның 3-бабы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сатып алушыға қойылатын қосымша </w:t>
      </w:r>
    </w:p>
    <w:p>
      <w:pPr>
        <w:spacing w:after="0"/>
        <w:ind w:left="0"/>
        <w:jc w:val="both"/>
      </w:pPr>
      <w:r>
        <w:rPr>
          <w:rFonts w:ascii="Times New Roman"/>
          <w:b w:val="false"/>
          <w:i w:val="false"/>
          <w:color w:val="000000"/>
          <w:sz w:val="28"/>
        </w:rPr>
        <w:t>
      талаптар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Уақытша басқарушы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 мүлкін сату бойынша</w:t>
            </w:r>
            <w:r>
              <w:br/>
            </w:r>
            <w:r>
              <w:rPr>
                <w:rFonts w:ascii="Times New Roman"/>
                <w:b w:val="false"/>
                <w:i w:val="false"/>
                <w:color w:val="000000"/>
                <w:sz w:val="20"/>
              </w:rPr>
              <w:t xml:space="preserve">электрондық аукционды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w:t>
            </w:r>
            <w:r>
              <w:br/>
            </w:r>
            <w:r>
              <w:rPr>
                <w:rFonts w:ascii="Times New Roman"/>
                <w:b w:val="false"/>
                <w:i w:val="false"/>
                <w:color w:val="000000"/>
                <w:sz w:val="20"/>
              </w:rPr>
              <w:t>уәкілетті органмен</w:t>
            </w:r>
            <w:r>
              <w:br/>
            </w:r>
            <w:r>
              <w:rPr>
                <w:rFonts w:ascii="Times New Roman"/>
                <w:b w:val="false"/>
                <w:i w:val="false"/>
                <w:color w:val="000000"/>
                <w:sz w:val="20"/>
              </w:rPr>
              <w:t>келісілді</w:t>
            </w:r>
          </w:p>
        </w:tc>
      </w:tr>
    </w:tbl>
    <w:bookmarkStart w:name="z126" w:id="113"/>
    <w:p>
      <w:pPr>
        <w:spacing w:after="0"/>
        <w:ind w:left="0"/>
        <w:jc w:val="left"/>
      </w:pPr>
      <w:r>
        <w:rPr>
          <w:rFonts w:ascii="Times New Roman"/>
          <w:b/>
          <w:i w:val="false"/>
          <w:color w:val="000000"/>
        </w:rPr>
        <w:t xml:space="preserve"> Банкрот мүлкін сату жоспары</w:t>
      </w:r>
    </w:p>
    <w:bookmarkEnd w:id="11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(борышкердің атауы/тегі, аты, әкесінің аты (егер ол жеке басын куәландыратын құжатта көрсетілсе) және деректемелері (бизнес сәйкестендіру нөмірі/жеке сәйкестендіру нөмірі)</w:t>
      </w:r>
    </w:p>
    <w:p>
      <w:pPr>
        <w:spacing w:after="0"/>
        <w:ind w:left="0"/>
        <w:jc w:val="both"/>
      </w:pPr>
      <w:r>
        <w:rPr>
          <w:rFonts w:ascii="Times New Roman"/>
          <w:b w:val="false"/>
          <w:i w:val="false"/>
          <w:color w:val="000000"/>
          <w:sz w:val="28"/>
        </w:rPr>
        <w:t>
      Заңды мекенжайы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Негізгі қызмет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облысының </w:t>
      </w:r>
    </w:p>
    <w:p>
      <w:pPr>
        <w:spacing w:after="0"/>
        <w:ind w:left="0"/>
        <w:jc w:val="both"/>
      </w:pPr>
      <w:r>
        <w:rPr>
          <w:rFonts w:ascii="Times New Roman"/>
          <w:b w:val="false"/>
          <w:i w:val="false"/>
          <w:color w:val="000000"/>
          <w:sz w:val="28"/>
        </w:rPr>
        <w:t xml:space="preserve">
      (қаласының) мамандандырылған ауданаралық экономикалық сотының </w:t>
      </w:r>
    </w:p>
    <w:p>
      <w:pPr>
        <w:spacing w:after="0"/>
        <w:ind w:left="0"/>
        <w:jc w:val="both"/>
      </w:pPr>
      <w:r>
        <w:rPr>
          <w:rFonts w:ascii="Times New Roman"/>
          <w:b w:val="false"/>
          <w:i w:val="false"/>
          <w:color w:val="000000"/>
          <w:sz w:val="28"/>
        </w:rPr>
        <w:t>
      20__жылғы "___" __________________ шешімімен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(дара кәсіпкер үшін: тегі, аты, әкесінің аты (егер ол жеке басын куәландыратын құжатта көрсетілсе), заңды тұлға үшін: атауы) банкрот деп танылды.</w:t>
      </w:r>
    </w:p>
    <w:p>
      <w:pPr>
        <w:spacing w:after="0"/>
        <w:ind w:left="0"/>
        <w:jc w:val="both"/>
      </w:pPr>
      <w:r>
        <w:rPr>
          <w:rFonts w:ascii="Times New Roman"/>
          <w:b w:val="false"/>
          <w:i w:val="false"/>
          <w:color w:val="000000"/>
          <w:sz w:val="28"/>
        </w:rPr>
        <w:t>
      Уәкілетті органның 20____ жылғы "___" _____________ № ___________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банкроттықты басқарушы болып тағайындалды.</w:t>
      </w:r>
    </w:p>
    <w:p>
      <w:pPr>
        <w:spacing w:after="0"/>
        <w:ind w:left="0"/>
        <w:jc w:val="both"/>
      </w:pPr>
      <w:r>
        <w:rPr>
          <w:rFonts w:ascii="Times New Roman"/>
          <w:b w:val="false"/>
          <w:i w:val="false"/>
          <w:color w:val="000000"/>
          <w:sz w:val="28"/>
        </w:rPr>
        <w:t xml:space="preserve">
      Уақытша (банкроттықты) басқарушы борышкердің мүлкін түгендеуді 20__ жылғы </w:t>
      </w:r>
    </w:p>
    <w:p>
      <w:pPr>
        <w:spacing w:after="0"/>
        <w:ind w:left="0"/>
        <w:jc w:val="both"/>
      </w:pPr>
      <w:r>
        <w:rPr>
          <w:rFonts w:ascii="Times New Roman"/>
          <w:b w:val="false"/>
          <w:i w:val="false"/>
          <w:color w:val="000000"/>
          <w:sz w:val="28"/>
        </w:rPr>
        <w:t>
      "___" _________ бастап 20__ жылғы "___" __________________ аралығында жүргізді.</w:t>
      </w:r>
    </w:p>
    <w:p>
      <w:pPr>
        <w:spacing w:after="0"/>
        <w:ind w:left="0"/>
        <w:jc w:val="both"/>
      </w:pPr>
      <w:r>
        <w:rPr>
          <w:rFonts w:ascii="Times New Roman"/>
          <w:b w:val="false"/>
          <w:i w:val="false"/>
          <w:color w:val="000000"/>
          <w:sz w:val="28"/>
        </w:rPr>
        <w:t>
      Борышкердің мүлкін бағалауды 20__ жылғы "__" 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 берген органның атауы) </w:t>
      </w:r>
    </w:p>
    <w:p>
      <w:pPr>
        <w:spacing w:after="0"/>
        <w:ind w:left="0"/>
        <w:jc w:val="both"/>
      </w:pPr>
      <w:r>
        <w:rPr>
          <w:rFonts w:ascii="Times New Roman"/>
          <w:b w:val="false"/>
          <w:i w:val="false"/>
          <w:color w:val="000000"/>
          <w:sz w:val="28"/>
        </w:rPr>
        <w:t xml:space="preserve">
      берілген, тіркеу нөмірі _______________________ мүлікті бағалау жөніндегі қызметті </w:t>
      </w:r>
    </w:p>
    <w:p>
      <w:pPr>
        <w:spacing w:after="0"/>
        <w:ind w:left="0"/>
        <w:jc w:val="both"/>
      </w:pPr>
      <w:r>
        <w:rPr>
          <w:rFonts w:ascii="Times New Roman"/>
          <w:b w:val="false"/>
          <w:i w:val="false"/>
          <w:color w:val="000000"/>
          <w:sz w:val="28"/>
        </w:rPr>
        <w:t>
      жүзеге асыру құқығына мемлекеттік лицензиясы бар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(дара кәсіпкер үшін: тегі, әкесінің аты (егер ол жеке басын куәландыратын құжатта көрсетілсе), заңды тұлға үшін: атауы, бизнес сәйкестендіру нөмірі/жеке сәйкестендіру нөмірі) </w:t>
      </w:r>
    </w:p>
    <w:p>
      <w:pPr>
        <w:spacing w:after="0"/>
        <w:ind w:left="0"/>
        <w:jc w:val="both"/>
      </w:pPr>
      <w:r>
        <w:rPr>
          <w:rFonts w:ascii="Times New Roman"/>
          <w:b w:val="false"/>
          <w:i w:val="false"/>
          <w:color w:val="000000"/>
          <w:sz w:val="28"/>
        </w:rPr>
        <w:t>
      жүргізді.</w:t>
      </w:r>
    </w:p>
    <w:p>
      <w:pPr>
        <w:spacing w:after="0"/>
        <w:ind w:left="0"/>
        <w:jc w:val="both"/>
      </w:pPr>
      <w:r>
        <w:rPr>
          <w:rFonts w:ascii="Times New Roman"/>
          <w:b w:val="false"/>
          <w:i w:val="false"/>
          <w:color w:val="000000"/>
          <w:sz w:val="28"/>
        </w:rPr>
        <w:t>
      20__ жылғы "___" ________________ шартқа сәйкес 20__ жылғы "___"</w:t>
      </w:r>
    </w:p>
    <w:p>
      <w:pPr>
        <w:spacing w:after="0"/>
        <w:ind w:left="0"/>
        <w:jc w:val="both"/>
      </w:pPr>
      <w:r>
        <w:rPr>
          <w:rFonts w:ascii="Times New Roman"/>
          <w:b w:val="false"/>
          <w:i w:val="false"/>
          <w:color w:val="000000"/>
          <w:sz w:val="28"/>
        </w:rPr>
        <w:t>
      ____________ бастап 20__ жылғы "___" ___________ аралығында бағалау жүргізілді.</w:t>
      </w:r>
    </w:p>
    <w:p>
      <w:pPr>
        <w:spacing w:after="0"/>
        <w:ind w:left="0"/>
        <w:jc w:val="both"/>
      </w:pPr>
      <w:r>
        <w:rPr>
          <w:rFonts w:ascii="Times New Roman"/>
          <w:b w:val="false"/>
          <w:i w:val="false"/>
          <w:color w:val="000000"/>
          <w:sz w:val="28"/>
        </w:rPr>
        <w:t xml:space="preserve">
      Заңның 3-бабы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сатудың ерекше шарттары (айналымы </w:t>
      </w:r>
    </w:p>
    <w:p>
      <w:pPr>
        <w:spacing w:after="0"/>
        <w:ind w:left="0"/>
        <w:jc w:val="both"/>
      </w:pPr>
      <w:r>
        <w:rPr>
          <w:rFonts w:ascii="Times New Roman"/>
          <w:b w:val="false"/>
          <w:i w:val="false"/>
          <w:color w:val="000000"/>
          <w:sz w:val="28"/>
        </w:rPr>
        <w:t>
      шектелген борышкердің мүлкін немесе стратегиялық объектіні сату кезінде) 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Сатып алушыға стратегиялық объектілер бойынша (бар болса) қойылатын Заңның </w:t>
      </w:r>
    </w:p>
    <w:p>
      <w:pPr>
        <w:spacing w:after="0"/>
        <w:ind w:left="0"/>
        <w:jc w:val="both"/>
      </w:pPr>
      <w:r>
        <w:rPr>
          <w:rFonts w:ascii="Times New Roman"/>
          <w:b w:val="false"/>
          <w:i w:val="false"/>
          <w:color w:val="000000"/>
          <w:sz w:val="28"/>
        </w:rPr>
        <w:t xml:space="preserve">
      3-бабы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қосымша талаптар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Банкроттықты басқарушы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Банкрот мүлкін </w:t>
            </w:r>
            <w:r>
              <w:br/>
            </w:r>
            <w:r>
              <w:rPr>
                <w:rFonts w:ascii="Times New Roman"/>
                <w:b w:val="false"/>
                <w:i w:val="false"/>
                <w:color w:val="000000"/>
                <w:sz w:val="20"/>
              </w:rPr>
              <w:t>Сату жоспарына</w:t>
            </w:r>
            <w:r>
              <w:br/>
            </w:r>
            <w:r>
              <w:rPr>
                <w:rFonts w:ascii="Times New Roman"/>
                <w:b w:val="false"/>
                <w:i w:val="false"/>
                <w:color w:val="000000"/>
                <w:sz w:val="20"/>
              </w:rPr>
              <w:t>1-қосымша</w:t>
            </w:r>
          </w:p>
        </w:tc>
      </w:tr>
    </w:tbl>
    <w:bookmarkStart w:name="z128" w:id="114"/>
    <w:p>
      <w:pPr>
        <w:spacing w:after="0"/>
        <w:ind w:left="0"/>
        <w:jc w:val="both"/>
      </w:pPr>
      <w:r>
        <w:rPr>
          <w:rFonts w:ascii="Times New Roman"/>
          <w:b w:val="false"/>
          <w:i w:val="false"/>
          <w:color w:val="000000"/>
          <w:sz w:val="28"/>
        </w:rPr>
        <w:t xml:space="preserve">
      Мүлік сатуға _________ лотпен (лоттармен) қойылады: </w:t>
      </w:r>
    </w:p>
    <w:bookmarkEnd w:id="114"/>
    <w:p>
      <w:pPr>
        <w:spacing w:after="0"/>
        <w:ind w:left="0"/>
        <w:jc w:val="both"/>
      </w:pPr>
      <w:r>
        <w:rPr>
          <w:rFonts w:ascii="Times New Roman"/>
          <w:b w:val="false"/>
          <w:i w:val="false"/>
          <w:color w:val="000000"/>
          <w:sz w:val="28"/>
        </w:rPr>
        <w:t>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сипаттамасы (кадастрлық нөмірі, шығарылған/салынған жылы, техникалық жай-күйі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бағасы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Банкрот мүлкін </w:t>
            </w:r>
            <w:r>
              <w:br/>
            </w:r>
            <w:r>
              <w:rPr>
                <w:rFonts w:ascii="Times New Roman"/>
                <w:b w:val="false"/>
                <w:i w:val="false"/>
                <w:color w:val="000000"/>
                <w:sz w:val="20"/>
              </w:rPr>
              <w:t>Сату жоспарына</w:t>
            </w:r>
            <w:r>
              <w:br/>
            </w:r>
            <w:r>
              <w:rPr>
                <w:rFonts w:ascii="Times New Roman"/>
                <w:b w:val="false"/>
                <w:i w:val="false"/>
                <w:color w:val="000000"/>
                <w:sz w:val="20"/>
              </w:rPr>
              <w:t>2-қосымша</w:t>
            </w:r>
          </w:p>
        </w:tc>
      </w:tr>
    </w:tbl>
    <w:bookmarkStart w:name="z130" w:id="115"/>
    <w:p>
      <w:pPr>
        <w:spacing w:after="0"/>
        <w:ind w:left="0"/>
        <w:jc w:val="both"/>
      </w:pPr>
      <w:r>
        <w:rPr>
          <w:rFonts w:ascii="Times New Roman"/>
          <w:b w:val="false"/>
          <w:i w:val="false"/>
          <w:color w:val="000000"/>
          <w:sz w:val="28"/>
        </w:rPr>
        <w:t xml:space="preserve">
      Мүлік сатуға ______ лотпен (лоттармен) қайта қойылады: </w:t>
      </w:r>
    </w:p>
    <w:bookmarkEnd w:id="115"/>
    <w:p>
      <w:pPr>
        <w:spacing w:after="0"/>
        <w:ind w:left="0"/>
        <w:jc w:val="both"/>
      </w:pPr>
      <w:r>
        <w:rPr>
          <w:rFonts w:ascii="Times New Roman"/>
          <w:b w:val="false"/>
          <w:i w:val="false"/>
          <w:color w:val="000000"/>
          <w:sz w:val="28"/>
        </w:rPr>
        <w:t>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сипаттамасы (кадастрлық нөмірі, шығарылған/салынған жылы, техникалық жай-күйі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электрондық аукционға алдыңғы қоюдың бастапқы бағасы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бағасы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 мүлкін сату бойынша</w:t>
            </w:r>
            <w:r>
              <w:br/>
            </w:r>
            <w:r>
              <w:rPr>
                <w:rFonts w:ascii="Times New Roman"/>
                <w:b w:val="false"/>
                <w:i w:val="false"/>
                <w:color w:val="000000"/>
                <w:sz w:val="20"/>
              </w:rPr>
              <w:t xml:space="preserve">электрондық аукционды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Нысаны</w:t>
      </w:r>
    </w:p>
    <w:bookmarkStart w:name="z132" w:id="116"/>
    <w:p>
      <w:pPr>
        <w:spacing w:after="0"/>
        <w:ind w:left="0"/>
        <w:jc w:val="left"/>
      </w:pPr>
      <w:r>
        <w:rPr>
          <w:rFonts w:ascii="Times New Roman"/>
          <w:b/>
          <w:i w:val="false"/>
          <w:color w:val="000000"/>
        </w:rPr>
        <w:t xml:space="preserve"> Банкрот мүлкін сату бойынша электрондық аукционға қатысуға өтінім</w:t>
      </w:r>
    </w:p>
    <w:bookmarkEnd w:id="116"/>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(дара кәсіпкер үшін: тегі, әкесінің аты (егер ол жеке басын куәландыратын құжатта көрсетілсе), заңды тұлға үшін: атауы)</w:t>
      </w:r>
    </w:p>
    <w:p>
      <w:pPr>
        <w:spacing w:after="0"/>
        <w:ind w:left="0"/>
        <w:jc w:val="both"/>
      </w:pPr>
      <w:r>
        <w:rPr>
          <w:rFonts w:ascii="Times New Roman"/>
          <w:b w:val="false"/>
          <w:i w:val="false"/>
          <w:color w:val="000000"/>
          <w:sz w:val="28"/>
        </w:rPr>
        <w:t>
      банкрот мүлкін сату туралы жарияланған ақпараттық хабарламаны қарап және Банкрот мүлкін сату бойынша электрондық аукцион өткізу қағидаларымен танысып, тізілімнің веб-порталында 20__ "__" __________ сағат __ өтетін электрондық аукционға қатысуға ниет білдіреді.</w:t>
      </w:r>
    </w:p>
    <w:p>
      <w:pPr>
        <w:spacing w:after="0"/>
        <w:ind w:left="0"/>
        <w:jc w:val="both"/>
      </w:pPr>
      <w:r>
        <w:rPr>
          <w:rFonts w:ascii="Times New Roman"/>
          <w:b w:val="false"/>
          <w:i w:val="false"/>
          <w:color w:val="000000"/>
          <w:sz w:val="28"/>
        </w:rPr>
        <w:t xml:space="preserve">
      2. Мен (біз) ____________________________________ электрондық аукционға қатысу </w:t>
      </w:r>
    </w:p>
    <w:p>
      <w:pPr>
        <w:spacing w:after="0"/>
        <w:ind w:left="0"/>
        <w:jc w:val="both"/>
      </w:pPr>
      <w:r>
        <w:rPr>
          <w:rFonts w:ascii="Times New Roman"/>
          <w:b w:val="false"/>
          <w:i w:val="false"/>
          <w:color w:val="000000"/>
          <w:sz w:val="28"/>
        </w:rPr>
        <w:t xml:space="preserve">
      үшін сауда-саттық нәтижелері айқындалғанға дейін тізілімнің веб-порталы </w:t>
      </w:r>
    </w:p>
    <w:p>
      <w:pPr>
        <w:spacing w:after="0"/>
        <w:ind w:left="0"/>
        <w:jc w:val="both"/>
      </w:pPr>
      <w:r>
        <w:rPr>
          <w:rFonts w:ascii="Times New Roman"/>
          <w:b w:val="false"/>
          <w:i w:val="false"/>
          <w:color w:val="000000"/>
          <w:sz w:val="28"/>
        </w:rPr>
        <w:t>
      бұғаттайтын, жалпы сомасы ____________ (цифрмен) 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теңге </w:t>
      </w:r>
    </w:p>
    <w:p>
      <w:pPr>
        <w:spacing w:after="0"/>
        <w:ind w:left="0"/>
        <w:jc w:val="both"/>
      </w:pPr>
      <w:r>
        <w:rPr>
          <w:rFonts w:ascii="Times New Roman"/>
          <w:b w:val="false"/>
          <w:i w:val="false"/>
          <w:color w:val="000000"/>
          <w:sz w:val="28"/>
        </w:rPr>
        <w:t>
      (жазбаша) кепілдік жарнасын (жарналарын) енгіздім (енгіздік).</w:t>
      </w:r>
    </w:p>
    <w:p>
      <w:pPr>
        <w:spacing w:after="0"/>
        <w:ind w:left="0"/>
        <w:jc w:val="both"/>
      </w:pPr>
      <w:r>
        <w:rPr>
          <w:rFonts w:ascii="Times New Roman"/>
          <w:b w:val="false"/>
          <w:i w:val="false"/>
          <w:color w:val="000000"/>
          <w:sz w:val="28"/>
        </w:rPr>
        <w:t>
      Енгізілген кепілдік жарна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электрондық аукциондарға қатысу үшін кепілдік жарна енгізілген лоттың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Мен (біз) мыналардың:</w:t>
      </w:r>
    </w:p>
    <w:p>
      <w:pPr>
        <w:spacing w:after="0"/>
        <w:ind w:left="0"/>
        <w:jc w:val="both"/>
      </w:pPr>
      <w:r>
        <w:rPr>
          <w:rFonts w:ascii="Times New Roman"/>
          <w:b w:val="false"/>
          <w:i w:val="false"/>
          <w:color w:val="000000"/>
          <w:sz w:val="28"/>
        </w:rPr>
        <w:t>
      1) сату объектісін сатып алушыларға қойылатын электрондық аукционның өткізілетіні туралы ақпараттық хабарламада көрсетілген ерекше шарттарға және (немесе) қосымша талаптарға сәйкес келмейтін заңды (жеке) тұлға;</w:t>
      </w:r>
    </w:p>
    <w:p>
      <w:pPr>
        <w:spacing w:after="0"/>
        <w:ind w:left="0"/>
        <w:jc w:val="both"/>
      </w:pPr>
      <w:r>
        <w:rPr>
          <w:rFonts w:ascii="Times New Roman"/>
          <w:b w:val="false"/>
          <w:i w:val="false"/>
          <w:color w:val="000000"/>
          <w:sz w:val="28"/>
        </w:rPr>
        <w:t>
      2) ұйымдастырушы;</w:t>
      </w:r>
    </w:p>
    <w:p>
      <w:pPr>
        <w:spacing w:after="0"/>
        <w:ind w:left="0"/>
        <w:jc w:val="both"/>
      </w:pPr>
      <w:r>
        <w:rPr>
          <w:rFonts w:ascii="Times New Roman"/>
          <w:b w:val="false"/>
          <w:i w:val="false"/>
          <w:color w:val="000000"/>
          <w:sz w:val="28"/>
        </w:rPr>
        <w:t>
      3) сатушы қатысушы ретінде тіркелуге жатпайтыны туралы хабардармын (хабардармыз).</w:t>
      </w:r>
    </w:p>
    <w:p>
      <w:pPr>
        <w:spacing w:after="0"/>
        <w:ind w:left="0"/>
        <w:jc w:val="both"/>
      </w:pPr>
      <w:r>
        <w:rPr>
          <w:rFonts w:ascii="Times New Roman"/>
          <w:b w:val="false"/>
          <w:i w:val="false"/>
          <w:color w:val="000000"/>
          <w:sz w:val="28"/>
        </w:rPr>
        <w:t>
      4. Қатысушыға қойылатын талаптарға менің (біздің) сәйкес келмейтінім (келмейтініміз) анықталған жағдайда, мен (біз) электрондық аукционға қатысу құқығынан айырылатыныммен (айырылатынымызбен), мен (біз) қол қойған сауда-саттық нәтижелері туралы хаттаманың және сатып алу-сату шартының жарамсыз деп танылатынымен келісемін (келісеміз).</w:t>
      </w:r>
    </w:p>
    <w:p>
      <w:pPr>
        <w:spacing w:after="0"/>
        <w:ind w:left="0"/>
        <w:jc w:val="both"/>
      </w:pPr>
      <w:r>
        <w:rPr>
          <w:rFonts w:ascii="Times New Roman"/>
          <w:b w:val="false"/>
          <w:i w:val="false"/>
          <w:color w:val="000000"/>
          <w:sz w:val="28"/>
        </w:rPr>
        <w:t>
      5. Егер мен (біз) сауда-саттық жеңімпаз(дар)ы деп айқындалған жағдайда, өзіме (өзімізге) сауда-саттық нәтижелері туралы хаттамаға электрондық ауцион өткізілген күні қол қою және ауцион нәтижелері туралы хаттамаға қол қойылған күннен кейін 5 (бес) жұмыс күні ішінде сатып алу-сату шартына қол қою міндеттемелерін аламын (аламыз).</w:t>
      </w:r>
    </w:p>
    <w:p>
      <w:pPr>
        <w:spacing w:after="0"/>
        <w:ind w:left="0"/>
        <w:jc w:val="both"/>
      </w:pPr>
      <w:r>
        <w:rPr>
          <w:rFonts w:ascii="Times New Roman"/>
          <w:b w:val="false"/>
          <w:i w:val="false"/>
          <w:color w:val="000000"/>
          <w:sz w:val="28"/>
        </w:rPr>
        <w:t>
      6. Мынадай:</w:t>
      </w:r>
    </w:p>
    <w:p>
      <w:pPr>
        <w:spacing w:after="0"/>
        <w:ind w:left="0"/>
        <w:jc w:val="both"/>
      </w:pPr>
      <w:r>
        <w:rPr>
          <w:rFonts w:ascii="Times New Roman"/>
          <w:b w:val="false"/>
          <w:i w:val="false"/>
          <w:color w:val="000000"/>
          <w:sz w:val="28"/>
        </w:rPr>
        <w:t>
      1) белгіленген мерзімде сауда-саттық нәтижелері туралы хаттамаға қол қоймаған;</w:t>
      </w:r>
    </w:p>
    <w:p>
      <w:pPr>
        <w:spacing w:after="0"/>
        <w:ind w:left="0"/>
        <w:jc w:val="both"/>
      </w:pPr>
      <w:r>
        <w:rPr>
          <w:rFonts w:ascii="Times New Roman"/>
          <w:b w:val="false"/>
          <w:i w:val="false"/>
          <w:color w:val="000000"/>
          <w:sz w:val="28"/>
        </w:rPr>
        <w:t>
      2) белгіленген мерзімде сатып алу-сату шартына қол қоймаған;</w:t>
      </w:r>
    </w:p>
    <w:p>
      <w:pPr>
        <w:spacing w:after="0"/>
        <w:ind w:left="0"/>
        <w:jc w:val="both"/>
      </w:pPr>
      <w:r>
        <w:rPr>
          <w:rFonts w:ascii="Times New Roman"/>
          <w:b w:val="false"/>
          <w:i w:val="false"/>
          <w:color w:val="000000"/>
          <w:sz w:val="28"/>
        </w:rPr>
        <w:t>
      3) сатып алу-сату шарты бойынша сату бағасы енгізілмеген;</w:t>
      </w:r>
    </w:p>
    <w:p>
      <w:pPr>
        <w:spacing w:after="0"/>
        <w:ind w:left="0"/>
        <w:jc w:val="both"/>
      </w:pPr>
      <w:r>
        <w:rPr>
          <w:rFonts w:ascii="Times New Roman"/>
          <w:b w:val="false"/>
          <w:i w:val="false"/>
          <w:color w:val="000000"/>
          <w:sz w:val="28"/>
        </w:rPr>
        <w:t>
      4) мен (біз) сатып алу-сату шарты бойынша міндеттемелерді орындамаған және/немесе тиісінше орындамаған;</w:t>
      </w:r>
    </w:p>
    <w:p>
      <w:pPr>
        <w:spacing w:after="0"/>
        <w:ind w:left="0"/>
        <w:jc w:val="both"/>
      </w:pPr>
      <w:r>
        <w:rPr>
          <w:rFonts w:ascii="Times New Roman"/>
          <w:b w:val="false"/>
          <w:i w:val="false"/>
          <w:color w:val="000000"/>
          <w:sz w:val="28"/>
        </w:rPr>
        <w:t>
      5) мен (біз) қатысушыға қойылатын талаптарға сәйкес келмейтінім (келмейтініміз) анықталған жағдайларда, мен (біз) енгізген кепілдік жарнаның сомасы қайтарылмайтыны және сатушыда қалатынымен келісемін (келісеміз).</w:t>
      </w:r>
    </w:p>
    <w:p>
      <w:pPr>
        <w:spacing w:after="0"/>
        <w:ind w:left="0"/>
        <w:jc w:val="both"/>
      </w:pPr>
      <w:r>
        <w:rPr>
          <w:rFonts w:ascii="Times New Roman"/>
          <w:b w:val="false"/>
          <w:i w:val="false"/>
          <w:color w:val="000000"/>
          <w:sz w:val="28"/>
        </w:rPr>
        <w:t>
      7. Осы өтінімнің сауда-саттық нәтижелері туралы хаттамамен бірге сатып алу-сату шартын жасасуға дейін қолданылатын шарттың күші бар.</w:t>
      </w:r>
    </w:p>
    <w:p>
      <w:pPr>
        <w:spacing w:after="0"/>
        <w:ind w:left="0"/>
        <w:jc w:val="both"/>
      </w:pPr>
      <w:r>
        <w:rPr>
          <w:rFonts w:ascii="Times New Roman"/>
          <w:b w:val="false"/>
          <w:i w:val="false"/>
          <w:color w:val="000000"/>
          <w:sz w:val="28"/>
        </w:rPr>
        <w:t>
      8. Өзім (өзіміз) туралы мынадай мәліметтер беремін (береміз):</w:t>
      </w:r>
    </w:p>
    <w:p>
      <w:pPr>
        <w:spacing w:after="0"/>
        <w:ind w:left="0"/>
        <w:jc w:val="both"/>
      </w:pPr>
      <w:r>
        <w:rPr>
          <w:rFonts w:ascii="Times New Roman"/>
          <w:b w:val="false"/>
          <w:i w:val="false"/>
          <w:color w:val="000000"/>
          <w:sz w:val="28"/>
        </w:rPr>
        <w:t>
      Дара кәсіпкер үшін:</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w:t>
      </w:r>
    </w:p>
    <w:p>
      <w:pPr>
        <w:spacing w:after="0"/>
        <w:ind w:left="0"/>
        <w:jc w:val="both"/>
      </w:pPr>
      <w:r>
        <w:rPr>
          <w:rFonts w:ascii="Times New Roman"/>
          <w:b w:val="false"/>
          <w:i w:val="false"/>
          <w:color w:val="000000"/>
          <w:sz w:val="28"/>
        </w:rPr>
        <w:t>
      Төлқұжат деректері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____________________________________________________</w:t>
      </w:r>
    </w:p>
    <w:p>
      <w:pPr>
        <w:spacing w:after="0"/>
        <w:ind w:left="0"/>
        <w:jc w:val="both"/>
      </w:pPr>
      <w:r>
        <w:rPr>
          <w:rFonts w:ascii="Times New Roman"/>
          <w:b w:val="false"/>
          <w:i w:val="false"/>
          <w:color w:val="000000"/>
          <w:sz w:val="28"/>
        </w:rPr>
        <w:t>
      Бизнес сәйкестендіру коды 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Бенефиар коды ____________________________________________________________</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xml:space="preserve">
      Басшының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______________________________________________________</w:t>
      </w:r>
    </w:p>
    <w:p>
      <w:pPr>
        <w:spacing w:after="0"/>
        <w:ind w:left="0"/>
        <w:jc w:val="both"/>
      </w:pPr>
      <w:r>
        <w:rPr>
          <w:rFonts w:ascii="Times New Roman"/>
          <w:b w:val="false"/>
          <w:i w:val="false"/>
          <w:color w:val="000000"/>
          <w:sz w:val="28"/>
        </w:rPr>
        <w:t>
      Банктік деректемелері:</w:t>
      </w:r>
    </w:p>
    <w:p>
      <w:pPr>
        <w:spacing w:after="0"/>
        <w:ind w:left="0"/>
        <w:jc w:val="both"/>
      </w:pPr>
      <w:r>
        <w:rPr>
          <w:rFonts w:ascii="Times New Roman"/>
          <w:b w:val="false"/>
          <w:i w:val="false"/>
          <w:color w:val="000000"/>
          <w:sz w:val="28"/>
        </w:rPr>
        <w:t>
      Жеке сәйкестендіру коды ____________________________________________________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Бенефиар коды _____________________________________________________________</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ЭЦҚ деректері;</w:t>
      </w:r>
    </w:p>
    <w:p>
      <w:pPr>
        <w:spacing w:after="0"/>
        <w:ind w:left="0"/>
        <w:jc w:val="both"/>
      </w:pPr>
      <w:r>
        <w:rPr>
          <w:rFonts w:ascii="Times New Roman"/>
          <w:b w:val="false"/>
          <w:i w:val="false"/>
          <w:color w:val="000000"/>
          <w:sz w:val="28"/>
        </w:rPr>
        <w:t>
      Өтініш берушінің ЭЦҚ-мен қол қойған күні мен уақыты:</w:t>
      </w:r>
    </w:p>
    <w:p>
      <w:pPr>
        <w:spacing w:after="0"/>
        <w:ind w:left="0"/>
        <w:jc w:val="both"/>
      </w:pPr>
      <w:r>
        <w:rPr>
          <w:rFonts w:ascii="Times New Roman"/>
          <w:b w:val="false"/>
          <w:i w:val="false"/>
          <w:color w:val="000000"/>
          <w:sz w:val="28"/>
        </w:rPr>
        <w:t>
      20__ жылғы "___" _____________ ___ сағат ___ минут.</w:t>
      </w:r>
    </w:p>
    <w:p>
      <w:pPr>
        <w:spacing w:after="0"/>
        <w:ind w:left="0"/>
        <w:jc w:val="both"/>
      </w:pPr>
      <w:r>
        <w:rPr>
          <w:rFonts w:ascii="Times New Roman"/>
          <w:b w:val="false"/>
          <w:i w:val="false"/>
          <w:color w:val="000000"/>
          <w:sz w:val="28"/>
        </w:rPr>
        <w:t>
      Мемлекеттік мүлік тізілімінің веб-порталында 20__ жылғы "___" ___________ _____ сағат ___ минутта қабылданды.</w:t>
      </w:r>
    </w:p>
    <w:p>
      <w:pPr>
        <w:spacing w:after="0"/>
        <w:ind w:left="0"/>
        <w:jc w:val="both"/>
      </w:pPr>
      <w:r>
        <w:rPr>
          <w:rFonts w:ascii="Times New Roman"/>
          <w:b w:val="false"/>
          <w:i w:val="false"/>
          <w:color w:val="000000"/>
          <w:sz w:val="28"/>
        </w:rPr>
        <w:t>
      Қатысушының аукциондық нөмірі (өтінімде аукцион аяқталғаннан кейін көрінеді)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