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d283" w14:textId="e5ad2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шикізатына, көмір және уранға жер қойнауын пайдалану құқығын беруге арналған конкурстарды өткізу жөніндегі комиссияның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13 наурыздағы № 187 бұйрығы. Қазақстан Республикасының Әділет министрлігінде 2015 жылы 14 сәуірде № 10710 тіркелді. Күші жойылды - Қазақстан Республикасы Энергетика министрінің 2018 жылғы 28 сәуірдегі № 152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28.04.2018 </w:t>
      </w:r>
      <w:r>
        <w:rPr>
          <w:rFonts w:ascii="Times New Roman"/>
          <w:b w:val="false"/>
          <w:i w:val="false"/>
          <w:color w:val="ff0000"/>
          <w:sz w:val="28"/>
        </w:rPr>
        <w:t>№ 152</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маусымындағы Қазақстан Республикасы Заңының 17-бабы </w:t>
      </w:r>
      <w:r>
        <w:rPr>
          <w:rFonts w:ascii="Times New Roman"/>
          <w:b w:val="false"/>
          <w:i w:val="false"/>
          <w:color w:val="000000"/>
          <w:sz w:val="28"/>
        </w:rPr>
        <w:t>27-4)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Көмірсутек шикізатына, көмір және уранға жер қойнауын пайдалану құқығын беруге арналған конкурстарды өткізу жөніндегі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 Жер қойнауын пайдалану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мерзiмдi баспасөз басылымдарында және "Әділет" ақпараттық құқықтық жүйесінде ресми жариялауға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Көмірсутек шикізатына, көмір және уранға жер қойнауын пайдалану</w:t>
      </w:r>
      <w:r>
        <w:br/>
      </w:r>
      <w:r>
        <w:rPr>
          <w:rFonts w:ascii="Times New Roman"/>
          <w:b/>
          <w:i w:val="false"/>
          <w:color w:val="000000"/>
        </w:rPr>
        <w:t>құқығын беруге арналған конкурстарды өткізу жөніндегі</w:t>
      </w:r>
      <w:r>
        <w:br/>
      </w:r>
      <w:r>
        <w:rPr>
          <w:rFonts w:ascii="Times New Roman"/>
          <w:b/>
          <w:i w:val="false"/>
          <w:color w:val="000000"/>
        </w:rPr>
        <w:t>комиссияның ережесі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Көмірсутек шикізатына, көмір және уранға жер қойнауын пайдалану құқығын беруге арналған конкурстарды өткізу жөніндегі комиссияның ережесі Қазақстан Республикасы бойынша көмірсутек шикізаты, көмір мен уранға жер қойнауын пайдалану құқығын беруге арналған конкурстың (бұдан әрі - Комиссия) міндеттерін, функцияларын, құқықтары мен жұмыс тәртібін анықтайды.</w:t>
      </w:r>
    </w:p>
    <w:bookmarkEnd w:id="6"/>
    <w:bookmarkStart w:name="z10" w:id="7"/>
    <w:p>
      <w:pPr>
        <w:spacing w:after="0"/>
        <w:ind w:left="0"/>
        <w:jc w:val="both"/>
      </w:pPr>
      <w:r>
        <w:rPr>
          <w:rFonts w:ascii="Times New Roman"/>
          <w:b w:val="false"/>
          <w:i w:val="false"/>
          <w:color w:val="000000"/>
          <w:sz w:val="28"/>
        </w:rPr>
        <w:t xml:space="preserve">
      2. Комиссия Қазақстан Республикасының жер қойнауы және жер қойнауын пайдалану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көмірсутек шикізаты, көмір мен уран бөлігінде пайдалы қазбаларға қатысты жер қойнауын пайдалану құқығын беру үшін конкурс өткізу және оның жеңімпазын айқындау мақсатында құрылған тұрақты жұмыс істейтін алқалы орган.</w:t>
      </w:r>
    </w:p>
    <w:bookmarkEnd w:id="7"/>
    <w:bookmarkStart w:name="z11" w:id="8"/>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заңнамалық актілерін, Қазақстан Республикасының өзге нормативтік құқықтық актілерін, сондай-ақ осы Ережені басшылыққа алады.</w:t>
      </w:r>
    </w:p>
    <w:bookmarkEnd w:id="8"/>
    <w:bookmarkStart w:name="z12" w:id="9"/>
    <w:p>
      <w:pPr>
        <w:spacing w:after="0"/>
        <w:ind w:left="0"/>
        <w:jc w:val="left"/>
      </w:pPr>
      <w:r>
        <w:rPr>
          <w:rFonts w:ascii="Times New Roman"/>
          <w:b/>
          <w:i w:val="false"/>
          <w:color w:val="000000"/>
        </w:rPr>
        <w:t xml:space="preserve"> 2. Комиссияның міндеттері, функциялары мен құқықтары</w:t>
      </w:r>
    </w:p>
    <w:bookmarkEnd w:id="9"/>
    <w:bookmarkStart w:name="z13" w:id="10"/>
    <w:p>
      <w:pPr>
        <w:spacing w:after="0"/>
        <w:ind w:left="0"/>
        <w:jc w:val="both"/>
      </w:pPr>
      <w:r>
        <w:rPr>
          <w:rFonts w:ascii="Times New Roman"/>
          <w:b w:val="false"/>
          <w:i w:val="false"/>
          <w:color w:val="000000"/>
          <w:sz w:val="28"/>
        </w:rPr>
        <w:t>
      4. Комиссияның негізгі міндеттері:</w:t>
      </w:r>
    </w:p>
    <w:bookmarkEnd w:id="10"/>
    <w:p>
      <w:pPr>
        <w:spacing w:after="0"/>
        <w:ind w:left="0"/>
        <w:jc w:val="both"/>
      </w:pPr>
      <w:r>
        <w:rPr>
          <w:rFonts w:ascii="Times New Roman"/>
          <w:b w:val="false"/>
          <w:i w:val="false"/>
          <w:color w:val="000000"/>
          <w:sz w:val="28"/>
        </w:rPr>
        <w:t>
      1) көмірсутек шикізаты, көмір мен уран бөлігінде пайдалы қазбаларды барлауға, өндіруге, бірлескен барлау мен өндіруге жер қойнауын пайдалану құқығын алуға конкурстық ұсыныстарды қарау және бағалау;</w:t>
      </w:r>
    </w:p>
    <w:p>
      <w:pPr>
        <w:spacing w:after="0"/>
        <w:ind w:left="0"/>
        <w:jc w:val="both"/>
      </w:pPr>
      <w:r>
        <w:rPr>
          <w:rFonts w:ascii="Times New Roman"/>
          <w:b w:val="false"/>
          <w:i w:val="false"/>
          <w:color w:val="000000"/>
          <w:sz w:val="28"/>
        </w:rPr>
        <w:t>
      2) көмірсутек шикізаты, көмір мен уран бөлігінде пайдалы қазбаларды барлауға, өндіруге, бірлескен барлау мен өндіруге жер қойнауын пайдалану құқығын беруге арналған конкурсқа қатысушылардың ішінен жеңімпазды анықтау болып табылады.</w:t>
      </w:r>
    </w:p>
    <w:bookmarkStart w:name="z14" w:id="11"/>
    <w:p>
      <w:pPr>
        <w:spacing w:after="0"/>
        <w:ind w:left="0"/>
        <w:jc w:val="both"/>
      </w:pPr>
      <w:r>
        <w:rPr>
          <w:rFonts w:ascii="Times New Roman"/>
          <w:b w:val="false"/>
          <w:i w:val="false"/>
          <w:color w:val="000000"/>
          <w:sz w:val="28"/>
        </w:rPr>
        <w:t>
      5. Комиссияның функциялары:</w:t>
      </w:r>
    </w:p>
    <w:bookmarkEnd w:id="11"/>
    <w:p>
      <w:pPr>
        <w:spacing w:after="0"/>
        <w:ind w:left="0"/>
        <w:jc w:val="both"/>
      </w:pPr>
      <w:r>
        <w:rPr>
          <w:rFonts w:ascii="Times New Roman"/>
          <w:b w:val="false"/>
          <w:i w:val="false"/>
          <w:color w:val="000000"/>
          <w:sz w:val="28"/>
        </w:rPr>
        <w:t>
      1) конкурстық ұсыныстардың уақтылы және сапалы қаралуын қамтамасыз ету;</w:t>
      </w:r>
    </w:p>
    <w:p>
      <w:pPr>
        <w:spacing w:after="0"/>
        <w:ind w:left="0"/>
        <w:jc w:val="both"/>
      </w:pPr>
      <w:r>
        <w:rPr>
          <w:rFonts w:ascii="Times New Roman"/>
          <w:b w:val="false"/>
          <w:i w:val="false"/>
          <w:color w:val="000000"/>
          <w:sz w:val="28"/>
        </w:rPr>
        <w:t>
      2) ұсынылған конкурстық ұсыныстарды объективті және жан-жақты бағалау болып табылады.</w:t>
      </w:r>
    </w:p>
    <w:p>
      <w:pPr>
        <w:spacing w:after="0"/>
        <w:ind w:left="0"/>
        <w:jc w:val="both"/>
      </w:pPr>
      <w:r>
        <w:rPr>
          <w:rFonts w:ascii="Times New Roman"/>
          <w:b w:val="false"/>
          <w:i w:val="false"/>
          <w:color w:val="000000"/>
          <w:sz w:val="28"/>
        </w:rPr>
        <w:t>
      6. Комиссияның:</w:t>
      </w:r>
    </w:p>
    <w:p>
      <w:pPr>
        <w:spacing w:after="0"/>
        <w:ind w:left="0"/>
        <w:jc w:val="both"/>
      </w:pPr>
      <w:r>
        <w:rPr>
          <w:rFonts w:ascii="Times New Roman"/>
          <w:b w:val="false"/>
          <w:i w:val="false"/>
          <w:color w:val="000000"/>
          <w:sz w:val="28"/>
        </w:rPr>
        <w:t>
      1) конкурсқа қатысу үшін тапсырылған конкурстық ұсыныстарды бағалауға, салыстыруға;</w:t>
      </w:r>
    </w:p>
    <w:p>
      <w:pPr>
        <w:spacing w:after="0"/>
        <w:ind w:left="0"/>
        <w:jc w:val="both"/>
      </w:pPr>
      <w:r>
        <w:rPr>
          <w:rFonts w:ascii="Times New Roman"/>
          <w:b w:val="false"/>
          <w:i w:val="false"/>
          <w:color w:val="000000"/>
          <w:sz w:val="28"/>
        </w:rPr>
        <w:t>
      2) конкурс жеңімпазын анықтауға;</w:t>
      </w:r>
    </w:p>
    <w:p>
      <w:pPr>
        <w:spacing w:after="0"/>
        <w:ind w:left="0"/>
        <w:jc w:val="both"/>
      </w:pPr>
      <w:r>
        <w:rPr>
          <w:rFonts w:ascii="Times New Roman"/>
          <w:b w:val="false"/>
          <w:i w:val="false"/>
          <w:color w:val="000000"/>
          <w:sz w:val="28"/>
        </w:rPr>
        <w:t xml:space="preserve">
      3)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негіздер бойынша конкурсты өтпеген деп тануға;</w:t>
      </w:r>
    </w:p>
    <w:p>
      <w:pPr>
        <w:spacing w:after="0"/>
        <w:ind w:left="0"/>
        <w:jc w:val="both"/>
      </w:pPr>
      <w:r>
        <w:rPr>
          <w:rFonts w:ascii="Times New Roman"/>
          <w:b w:val="false"/>
          <w:i w:val="false"/>
          <w:color w:val="000000"/>
          <w:sz w:val="28"/>
        </w:rPr>
        <w:t>
      4) мемлекеттік органдардан, ұйымдардан, өзге адамдардан қажетті ақпаратты сұратуға;</w:t>
      </w:r>
    </w:p>
    <w:p>
      <w:pPr>
        <w:spacing w:after="0"/>
        <w:ind w:left="0"/>
        <w:jc w:val="both"/>
      </w:pPr>
      <w:r>
        <w:rPr>
          <w:rFonts w:ascii="Times New Roman"/>
          <w:b w:val="false"/>
          <w:i w:val="false"/>
          <w:color w:val="000000"/>
          <w:sz w:val="28"/>
        </w:rPr>
        <w:t>
      5) отырыстарда Комиссия мүшелерін, мемлекеттік органдардың, ұйымдардың өкілдерін, өзге де адамдарды тыңдауға;</w:t>
      </w:r>
    </w:p>
    <w:p>
      <w:pPr>
        <w:spacing w:after="0"/>
        <w:ind w:left="0"/>
        <w:jc w:val="both"/>
      </w:pPr>
      <w:r>
        <w:rPr>
          <w:rFonts w:ascii="Times New Roman"/>
          <w:b w:val="false"/>
          <w:i w:val="false"/>
          <w:color w:val="000000"/>
          <w:sz w:val="28"/>
        </w:rPr>
        <w:t>
      6) Заңда белгіленген негіздер бойынша конкурстық ұсынысты кейінге қалдыруға;</w:t>
      </w:r>
    </w:p>
    <w:p>
      <w:pPr>
        <w:spacing w:after="0"/>
        <w:ind w:left="0"/>
        <w:jc w:val="both"/>
      </w:pPr>
      <w:r>
        <w:rPr>
          <w:rFonts w:ascii="Times New Roman"/>
          <w:b w:val="false"/>
          <w:i w:val="false"/>
          <w:color w:val="000000"/>
          <w:sz w:val="28"/>
        </w:rPr>
        <w:t>
      7) қажет болған кезде тиісті салалардағы мамандардың ішінен сарапшыларды тартуға;</w:t>
      </w:r>
    </w:p>
    <w:p>
      <w:pPr>
        <w:spacing w:after="0"/>
        <w:ind w:left="0"/>
        <w:jc w:val="both"/>
      </w:pPr>
      <w:r>
        <w:rPr>
          <w:rFonts w:ascii="Times New Roman"/>
          <w:b w:val="false"/>
          <w:i w:val="false"/>
          <w:color w:val="000000"/>
          <w:sz w:val="28"/>
        </w:rPr>
        <w:t xml:space="preserve">
      8) Қазақстан Республикасының "Жер қойнауы және жер қойнауын пайдалану туралы" </w:t>
      </w:r>
      <w:r>
        <w:rPr>
          <w:rFonts w:ascii="Times New Roman"/>
          <w:b w:val="false"/>
          <w:i w:val="false"/>
          <w:color w:val="000000"/>
          <w:sz w:val="28"/>
        </w:rPr>
        <w:t>Заңында</w:t>
      </w:r>
      <w:r>
        <w:rPr>
          <w:rFonts w:ascii="Times New Roman"/>
          <w:b w:val="false"/>
          <w:i w:val="false"/>
          <w:color w:val="000000"/>
          <w:sz w:val="28"/>
        </w:rPr>
        <w:t xml:space="preserve"> көзделген өзге де құқықтарды жүзеге асыруға құқығы бар.</w:t>
      </w:r>
    </w:p>
    <w:bookmarkStart w:name="z15" w:id="12"/>
    <w:p>
      <w:pPr>
        <w:spacing w:after="0"/>
        <w:ind w:left="0"/>
        <w:jc w:val="left"/>
      </w:pPr>
      <w:r>
        <w:rPr>
          <w:rFonts w:ascii="Times New Roman"/>
          <w:b/>
          <w:i w:val="false"/>
          <w:color w:val="000000"/>
        </w:rPr>
        <w:t xml:space="preserve"> 3. Комиссияның жұмыс тәртібі</w:t>
      </w:r>
    </w:p>
    <w:bookmarkEnd w:id="12"/>
    <w:bookmarkStart w:name="z16" w:id="13"/>
    <w:p>
      <w:pPr>
        <w:spacing w:after="0"/>
        <w:ind w:left="0"/>
        <w:jc w:val="both"/>
      </w:pPr>
      <w:r>
        <w:rPr>
          <w:rFonts w:ascii="Times New Roman"/>
          <w:b w:val="false"/>
          <w:i w:val="false"/>
          <w:color w:val="000000"/>
          <w:sz w:val="28"/>
        </w:rPr>
        <w:t>
      7. Комиссияны төраға басқарады. Төраға болмаған кезде оның функцияларын орынбасары орындайды.</w:t>
      </w:r>
    </w:p>
    <w:bookmarkEnd w:id="13"/>
    <w:bookmarkStart w:name="z17" w:id="14"/>
    <w:p>
      <w:pPr>
        <w:spacing w:after="0"/>
        <w:ind w:left="0"/>
        <w:jc w:val="both"/>
      </w:pPr>
      <w:r>
        <w:rPr>
          <w:rFonts w:ascii="Times New Roman"/>
          <w:b w:val="false"/>
          <w:i w:val="false"/>
          <w:color w:val="000000"/>
          <w:sz w:val="28"/>
        </w:rPr>
        <w:t>
      8. Комиссия жұмысын ұйымдық-техникалық қамтамасыз етуді Комиссияның жұмыс органы жүзеге асырады.</w:t>
      </w:r>
    </w:p>
    <w:bookmarkEnd w:id="14"/>
    <w:bookmarkStart w:name="z18" w:id="15"/>
    <w:p>
      <w:pPr>
        <w:spacing w:after="0"/>
        <w:ind w:left="0"/>
        <w:jc w:val="both"/>
      </w:pPr>
      <w:r>
        <w:rPr>
          <w:rFonts w:ascii="Times New Roman"/>
          <w:b w:val="false"/>
          <w:i w:val="false"/>
          <w:color w:val="000000"/>
          <w:sz w:val="28"/>
        </w:rPr>
        <w:t>
      9. Комиссияның жұмыс органының міндетін Қазақстан Республикасы Энергетика министрлігінің (бұдан әрі – Министрлік) Жер қойнауын пайдалану департаменті жүзеге асырады.</w:t>
      </w:r>
    </w:p>
    <w:bookmarkEnd w:id="15"/>
    <w:bookmarkStart w:name="z19" w:id="16"/>
    <w:p>
      <w:pPr>
        <w:spacing w:after="0"/>
        <w:ind w:left="0"/>
        <w:jc w:val="both"/>
      </w:pPr>
      <w:r>
        <w:rPr>
          <w:rFonts w:ascii="Times New Roman"/>
          <w:b w:val="false"/>
          <w:i w:val="false"/>
          <w:color w:val="000000"/>
          <w:sz w:val="28"/>
        </w:rPr>
        <w:t>
      10. Комиссия хатшысы конкурстық ұсыныстарды қабылдау мерзімі аяқталғаннан кейін бес күнтізбелік күн ішінде бұл туралы жер қойнауын пайдалану объектісі мен өтініш берушілер тізімін көрсете отырып, Комиссия төрағасын, ал ол болмаған кезде төрағаның орынбасарын хабардар етеді.</w:t>
      </w:r>
    </w:p>
    <w:bookmarkEnd w:id="16"/>
    <w:bookmarkStart w:name="z20" w:id="17"/>
    <w:p>
      <w:pPr>
        <w:spacing w:after="0"/>
        <w:ind w:left="0"/>
        <w:jc w:val="both"/>
      </w:pPr>
      <w:r>
        <w:rPr>
          <w:rFonts w:ascii="Times New Roman"/>
          <w:b w:val="false"/>
          <w:i w:val="false"/>
          <w:color w:val="000000"/>
          <w:sz w:val="28"/>
        </w:rPr>
        <w:t>
      11. Комиссия отырыстары оған комиссия мүшелері жалпы санының кемінде үштен екісі қатысса, заңды деп саналады.</w:t>
      </w:r>
    </w:p>
    <w:bookmarkEnd w:id="17"/>
    <w:bookmarkStart w:name="z21" w:id="18"/>
    <w:p>
      <w:pPr>
        <w:spacing w:after="0"/>
        <w:ind w:left="0"/>
        <w:jc w:val="left"/>
      </w:pPr>
      <w:r>
        <w:rPr>
          <w:rFonts w:ascii="Times New Roman"/>
          <w:b/>
          <w:i w:val="false"/>
          <w:color w:val="000000"/>
        </w:rPr>
        <w:t xml:space="preserve"> 4. Комиссияның тендер өткізудегі жұмыс тәртібі</w:t>
      </w:r>
    </w:p>
    <w:bookmarkEnd w:id="18"/>
    <w:bookmarkStart w:name="z22" w:id="19"/>
    <w:p>
      <w:pPr>
        <w:spacing w:after="0"/>
        <w:ind w:left="0"/>
        <w:jc w:val="both"/>
      </w:pPr>
      <w:r>
        <w:rPr>
          <w:rFonts w:ascii="Times New Roman"/>
          <w:b w:val="false"/>
          <w:i w:val="false"/>
          <w:color w:val="000000"/>
          <w:sz w:val="28"/>
        </w:rPr>
        <w:t>
      12. Комиссияның конкурстық ұсыныстар салынған пакеттерді ашу бойынша отырысында Комиссия хатшысы отырыстың әрбір қатысушы Комиссия мүшесіне конкурстық ұсыныстар көшірмесі салынған пакеттің бір данасын береді.</w:t>
      </w:r>
    </w:p>
    <w:bookmarkEnd w:id="19"/>
    <w:bookmarkStart w:name="z23" w:id="20"/>
    <w:p>
      <w:pPr>
        <w:spacing w:after="0"/>
        <w:ind w:left="0"/>
        <w:jc w:val="both"/>
      </w:pPr>
      <w:r>
        <w:rPr>
          <w:rFonts w:ascii="Times New Roman"/>
          <w:b w:val="false"/>
          <w:i w:val="false"/>
          <w:color w:val="000000"/>
          <w:sz w:val="28"/>
        </w:rPr>
        <w:t>
      13. Комиссиямен конкурстық ұсыныстар салынған пакеттерді ашу Комиссия мүшелерінің жай көпшілігі және өтініш білдірушілердің уәкілетті тұлғасының қатысуымен жүргізіледі.</w:t>
      </w:r>
    </w:p>
    <w:bookmarkEnd w:id="20"/>
    <w:bookmarkStart w:name="z24" w:id="21"/>
    <w:p>
      <w:pPr>
        <w:spacing w:after="0"/>
        <w:ind w:left="0"/>
        <w:jc w:val="both"/>
      </w:pPr>
      <w:r>
        <w:rPr>
          <w:rFonts w:ascii="Times New Roman"/>
          <w:b w:val="false"/>
          <w:i w:val="false"/>
          <w:color w:val="000000"/>
          <w:sz w:val="28"/>
        </w:rPr>
        <w:t>
      14. Комиссия мүшелері конкурстық ұсыныстар көшірмесі салынған пакетті алғаннан кейін өз бетімен ашады.</w:t>
      </w:r>
    </w:p>
    <w:bookmarkEnd w:id="21"/>
    <w:bookmarkStart w:name="z25" w:id="22"/>
    <w:p>
      <w:pPr>
        <w:spacing w:after="0"/>
        <w:ind w:left="0"/>
        <w:jc w:val="both"/>
      </w:pPr>
      <w:r>
        <w:rPr>
          <w:rFonts w:ascii="Times New Roman"/>
          <w:b w:val="false"/>
          <w:i w:val="false"/>
          <w:color w:val="000000"/>
          <w:sz w:val="28"/>
        </w:rPr>
        <w:t xml:space="preserve">
      15. Комиссияның хатшысы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Қазақстан Республикасында жер қойнауын пайдалану құқығын алуға конкурстық ұсыныстар салынған пакеттерді ашу хаттамасын ресімдейді.</w:t>
      </w:r>
    </w:p>
    <w:bookmarkEnd w:id="22"/>
    <w:bookmarkStart w:name="z26" w:id="23"/>
    <w:p>
      <w:pPr>
        <w:spacing w:after="0"/>
        <w:ind w:left="0"/>
        <w:jc w:val="both"/>
      </w:pPr>
      <w:r>
        <w:rPr>
          <w:rFonts w:ascii="Times New Roman"/>
          <w:b w:val="false"/>
          <w:i w:val="false"/>
          <w:color w:val="000000"/>
          <w:sz w:val="28"/>
        </w:rPr>
        <w:t>
      16. Конкурстық ұсыныстар салынған пакеттерді ашу хаттамасына комиссияның отырысқа қатысқан барлық мүшелері қол қояды.</w:t>
      </w:r>
    </w:p>
    <w:bookmarkEnd w:id="23"/>
    <w:bookmarkStart w:name="z27" w:id="24"/>
    <w:p>
      <w:pPr>
        <w:spacing w:after="0"/>
        <w:ind w:left="0"/>
        <w:jc w:val="both"/>
      </w:pPr>
      <w:r>
        <w:rPr>
          <w:rFonts w:ascii="Times New Roman"/>
          <w:b w:val="false"/>
          <w:i w:val="false"/>
          <w:color w:val="000000"/>
          <w:sz w:val="28"/>
        </w:rPr>
        <w:t>
      17. Хаттамаға қол қойылғаннан кейін Комиссия төрағасы, ал ол болмаған кезде төрағаның орынбасары жер қойнауын пайдалану құқығын беруге арналған конкурстың жеңімпазын анықтау бойынша Комиссияның отырысы болатын күнді, уақытты және орынды белгілейді.</w:t>
      </w:r>
    </w:p>
    <w:bookmarkEnd w:id="24"/>
    <w:bookmarkStart w:name="z28" w:id="25"/>
    <w:p>
      <w:pPr>
        <w:spacing w:after="0"/>
        <w:ind w:left="0"/>
        <w:jc w:val="both"/>
      </w:pPr>
      <w:r>
        <w:rPr>
          <w:rFonts w:ascii="Times New Roman"/>
          <w:b w:val="false"/>
          <w:i w:val="false"/>
          <w:color w:val="000000"/>
          <w:sz w:val="28"/>
        </w:rPr>
        <w:t xml:space="preserve">
      18. Комиссия мүшелерінің алынған конкурстық ұсыныстарды зерделеу нәтижелері бойынша Комиссияның қатысып отырған әрбір мүшесі қаралған жер қойнауын пайдалану объектілері бойынша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дауыс беру парақтарын толтырады және Комиссияның хатшысына жер қойнауын пайдалану құқығын беруге арналған конкурстың жеңімпазын анықтау бойынша комиссия отырысы өтетін күнге дейін бір жұмыс күнінен кешіктірмей жолдайды.</w:t>
      </w:r>
    </w:p>
    <w:bookmarkEnd w:id="25"/>
    <w:bookmarkStart w:name="z29" w:id="26"/>
    <w:p>
      <w:pPr>
        <w:spacing w:after="0"/>
        <w:ind w:left="0"/>
        <w:jc w:val="both"/>
      </w:pPr>
      <w:r>
        <w:rPr>
          <w:rFonts w:ascii="Times New Roman"/>
          <w:b w:val="false"/>
          <w:i w:val="false"/>
          <w:color w:val="000000"/>
          <w:sz w:val="28"/>
        </w:rPr>
        <w:t>
      19. Комиссия шешімі дауыс берушілер санының көпшілігінің дауыс беру парағы негізінде қабылданады.</w:t>
      </w:r>
    </w:p>
    <w:bookmarkEnd w:id="26"/>
    <w:bookmarkStart w:name="z30" w:id="27"/>
    <w:p>
      <w:pPr>
        <w:spacing w:after="0"/>
        <w:ind w:left="0"/>
        <w:jc w:val="both"/>
      </w:pPr>
      <w:r>
        <w:rPr>
          <w:rFonts w:ascii="Times New Roman"/>
          <w:b w:val="false"/>
          <w:i w:val="false"/>
          <w:color w:val="000000"/>
          <w:sz w:val="28"/>
        </w:rPr>
        <w:t xml:space="preserve">
      20. Жер қойнауын пайдалану құқығын беруге арналған конкурстың жеңімпазын анықтау бойынша Комиссия отырысы аяқталғаннан кейін Комиссияның хатшысы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Жер қойнауын пайдалану құқығын алуға конкурс қорытындыларының хаттамасын рәсімдейді, оған Комиссияның отырысқа қатысқан барлық мүшелері қол қояды.</w:t>
      </w:r>
    </w:p>
    <w:bookmarkEnd w:id="27"/>
    <w:bookmarkStart w:name="z31" w:id="28"/>
    <w:p>
      <w:pPr>
        <w:spacing w:after="0"/>
        <w:ind w:left="0"/>
        <w:jc w:val="both"/>
      </w:pPr>
      <w:r>
        <w:rPr>
          <w:rFonts w:ascii="Times New Roman"/>
          <w:b w:val="false"/>
          <w:i w:val="false"/>
          <w:color w:val="000000"/>
          <w:sz w:val="28"/>
        </w:rPr>
        <w:t>
      21. Егер конкурсқа қатысушы дауыс берген Комиссия мүшелері санының жартысынан артығының дауысын алмаған жағдайда, неғұрлым көп дауыс алған екі өтініш беруші бойынша қайтадан дауыс беру өткізіледі.</w:t>
      </w:r>
    </w:p>
    <w:bookmarkEnd w:id="28"/>
    <w:bookmarkStart w:name="z32" w:id="29"/>
    <w:p>
      <w:pPr>
        <w:spacing w:after="0"/>
        <w:ind w:left="0"/>
        <w:jc w:val="both"/>
      </w:pPr>
      <w:r>
        <w:rPr>
          <w:rFonts w:ascii="Times New Roman"/>
          <w:b w:val="false"/>
          <w:i w:val="false"/>
          <w:color w:val="000000"/>
          <w:sz w:val="28"/>
        </w:rPr>
        <w:t>
      22. Қайта дауыс берген жағдайда, Комиссия мүшелерінің дауыстары тең болса, төрағаның дауысы шешуші болып саналады.</w:t>
      </w:r>
    </w:p>
    <w:bookmarkEnd w:id="29"/>
    <w:bookmarkStart w:name="z33" w:id="30"/>
    <w:p>
      <w:pPr>
        <w:spacing w:after="0"/>
        <w:ind w:left="0"/>
        <w:jc w:val="both"/>
      </w:pPr>
      <w:r>
        <w:rPr>
          <w:rFonts w:ascii="Times New Roman"/>
          <w:b w:val="false"/>
          <w:i w:val="false"/>
          <w:color w:val="000000"/>
          <w:sz w:val="28"/>
        </w:rPr>
        <w:t>
      23. Конкурстың қорытындыларын шығару мерзімі конкурстық ұсыныстарды беру мерзімі аяқталған күннен бастап он бес күнтізбелік күннен аспауға тиіс. Көрсетілген мерзім Комиссияның шешімі бойынша, бірақ бір айдан аспайтын уақытқа ұзартылуы мүмкін.</w:t>
      </w:r>
    </w:p>
    <w:bookmarkEnd w:id="30"/>
    <w:bookmarkStart w:name="z34" w:id="31"/>
    <w:p>
      <w:pPr>
        <w:spacing w:after="0"/>
        <w:ind w:left="0"/>
        <w:jc w:val="both"/>
      </w:pPr>
      <w:r>
        <w:rPr>
          <w:rFonts w:ascii="Times New Roman"/>
          <w:b w:val="false"/>
          <w:i w:val="false"/>
          <w:color w:val="000000"/>
          <w:sz w:val="28"/>
        </w:rPr>
        <w:t>
      24. Конкурсқа қатысушылар конкурс қорытындыларына Заңда белгіленген тәртіппен шағымдануы мүмкін.</w:t>
      </w:r>
    </w:p>
    <w:bookmarkEnd w:id="31"/>
    <w:bookmarkStart w:name="z35" w:id="32"/>
    <w:p>
      <w:pPr>
        <w:spacing w:after="0"/>
        <w:ind w:left="0"/>
        <w:jc w:val="both"/>
      </w:pPr>
      <w:r>
        <w:rPr>
          <w:rFonts w:ascii="Times New Roman"/>
          <w:b w:val="false"/>
          <w:i w:val="false"/>
          <w:color w:val="000000"/>
          <w:sz w:val="28"/>
        </w:rPr>
        <w:t>
      25. Тендер қорытындылары шықаннан кейін бес жұмыс күннен аспай өткізуші құзыретті орган конкурстың нәтижелерін ресми баспа басылымында бір уақытта қазақ және орыс тілдерінде, сондай-ақ құзыретті органның ресми интернет-ресурсында жариялайды.</w:t>
      </w:r>
    </w:p>
    <w:bookmarkEnd w:id="32"/>
    <w:bookmarkStart w:name="z36" w:id="33"/>
    <w:p>
      <w:pPr>
        <w:spacing w:after="0"/>
        <w:ind w:left="0"/>
        <w:jc w:val="left"/>
      </w:pPr>
      <w:r>
        <w:rPr>
          <w:rFonts w:ascii="Times New Roman"/>
          <w:b/>
          <w:i w:val="false"/>
          <w:color w:val="000000"/>
        </w:rPr>
        <w:t xml:space="preserve"> 5. Аукционды өткізудегі Комиссияның жұмыс тәртібі.</w:t>
      </w:r>
    </w:p>
    <w:bookmarkEnd w:id="33"/>
    <w:bookmarkStart w:name="z37" w:id="34"/>
    <w:p>
      <w:pPr>
        <w:spacing w:after="0"/>
        <w:ind w:left="0"/>
        <w:jc w:val="both"/>
      </w:pPr>
      <w:r>
        <w:rPr>
          <w:rFonts w:ascii="Times New Roman"/>
          <w:b w:val="false"/>
          <w:i w:val="false"/>
          <w:color w:val="000000"/>
          <w:sz w:val="28"/>
        </w:rPr>
        <w:t>
      26. Аукцион аукцион өткізілу туралы хабарламада көрсетілген мерзімде Комиссиямен өткізіледі.</w:t>
      </w:r>
    </w:p>
    <w:bookmarkEnd w:id="34"/>
    <w:bookmarkStart w:name="z38" w:id="35"/>
    <w:p>
      <w:pPr>
        <w:spacing w:after="0"/>
        <w:ind w:left="0"/>
        <w:jc w:val="both"/>
      </w:pPr>
      <w:r>
        <w:rPr>
          <w:rFonts w:ascii="Times New Roman"/>
          <w:b w:val="false"/>
          <w:i w:val="false"/>
          <w:color w:val="000000"/>
          <w:sz w:val="28"/>
        </w:rPr>
        <w:t xml:space="preserve">
      27. Жер қойнауын пайдалану құқығын беру аукционы өткізілетін күні Комиссияның хатшысы аукционға қатысушылардың өкілдерін тіркейді. </w:t>
      </w:r>
    </w:p>
    <w:bookmarkEnd w:id="35"/>
    <w:p>
      <w:pPr>
        <w:spacing w:after="0"/>
        <w:ind w:left="0"/>
        <w:jc w:val="both"/>
      </w:pPr>
      <w:r>
        <w:rPr>
          <w:rFonts w:ascii="Times New Roman"/>
          <w:b w:val="false"/>
          <w:i w:val="false"/>
          <w:color w:val="000000"/>
          <w:sz w:val="28"/>
        </w:rPr>
        <w:t>
      Тіркелу аукцион басталғанға дейін бір сағат бұрын басталып, аукционның басталуына 5 минут қалғанда аяқталады. Аукционның тіркелген қатысушыларының тізімі Комиссия Төрағасына ұсынылады.</w:t>
      </w:r>
    </w:p>
    <w:bookmarkStart w:name="z39" w:id="36"/>
    <w:p>
      <w:pPr>
        <w:spacing w:after="0"/>
        <w:ind w:left="0"/>
        <w:jc w:val="both"/>
      </w:pPr>
      <w:r>
        <w:rPr>
          <w:rFonts w:ascii="Times New Roman"/>
          <w:b w:val="false"/>
          <w:i w:val="false"/>
          <w:color w:val="000000"/>
          <w:sz w:val="28"/>
        </w:rPr>
        <w:t>
      28. Жер қойнауын пайдалану құқығын беру аукционы ашық түрде, аукционға қатысушылардың қол қойылатын бонустың мөлшері жөнінде өздерінің ұсыныстарын хабарлау арқылы өткізіледі. Аукцион адымының мөлшері аукционды өткізудің жалпы шарттарында қол қойылатын бонустың бастапқы мөлшерінің пайыздық арасалмағында белгіленеді.</w:t>
      </w:r>
    </w:p>
    <w:bookmarkEnd w:id="36"/>
    <w:bookmarkStart w:name="z40" w:id="37"/>
    <w:p>
      <w:pPr>
        <w:spacing w:after="0"/>
        <w:ind w:left="0"/>
        <w:jc w:val="both"/>
      </w:pPr>
      <w:r>
        <w:rPr>
          <w:rFonts w:ascii="Times New Roman"/>
          <w:b w:val="false"/>
          <w:i w:val="false"/>
          <w:color w:val="000000"/>
          <w:sz w:val="28"/>
        </w:rPr>
        <w:t>
      29. Жер қойнауын пайдалану құқығын беру аукционын өткізуге тікелей құқығы Комиссиямен жалданатын, немесе Комиссия құрамы мүшелерінен сайланатын аукционшыға тапсырылуы мүмкін.</w:t>
      </w:r>
    </w:p>
    <w:bookmarkEnd w:id="37"/>
    <w:bookmarkStart w:name="z41" w:id="38"/>
    <w:p>
      <w:pPr>
        <w:spacing w:after="0"/>
        <w:ind w:left="0"/>
        <w:jc w:val="both"/>
      </w:pPr>
      <w:r>
        <w:rPr>
          <w:rFonts w:ascii="Times New Roman"/>
          <w:b w:val="false"/>
          <w:i w:val="false"/>
          <w:color w:val="000000"/>
          <w:sz w:val="28"/>
        </w:rPr>
        <w:t>
      30. Аукционға қатысушыларға олар қол қойылатын бонус шамасының кезекті мөлшерін жариялау кезінде, егер де осы соманы білдіруге дайын болған жағдайда, көтеретін берілген тіркеу нөмірі бар тақтайшалар таратылады.</w:t>
      </w:r>
    </w:p>
    <w:bookmarkEnd w:id="38"/>
    <w:bookmarkStart w:name="z42" w:id="39"/>
    <w:p>
      <w:pPr>
        <w:spacing w:after="0"/>
        <w:ind w:left="0"/>
        <w:jc w:val="both"/>
      </w:pPr>
      <w:r>
        <w:rPr>
          <w:rFonts w:ascii="Times New Roman"/>
          <w:b w:val="false"/>
          <w:i w:val="false"/>
          <w:color w:val="000000"/>
          <w:sz w:val="28"/>
        </w:rPr>
        <w:t>
      31. Аукцион жер қойнауы учаскесінің атауын, оның негізгі сипаттамаларын, жер қойнауын пайдалану шарттарына талаптарын, аукционды өткізу тәртібін, қол қойылу бонусының бастапқы мөлшерін және аукцион адымын хабарлаудан басталады.</w:t>
      </w:r>
    </w:p>
    <w:bookmarkEnd w:id="39"/>
    <w:bookmarkStart w:name="z43" w:id="40"/>
    <w:p>
      <w:pPr>
        <w:spacing w:after="0"/>
        <w:ind w:left="0"/>
        <w:jc w:val="both"/>
      </w:pPr>
      <w:r>
        <w:rPr>
          <w:rFonts w:ascii="Times New Roman"/>
          <w:b w:val="false"/>
          <w:i w:val="false"/>
          <w:color w:val="000000"/>
          <w:sz w:val="28"/>
        </w:rPr>
        <w:t>
      32. Аукционшы аукцион адымының шамасына артқан, бастапқы мөлшеріне тең қол қойылу бонус шамасының бірінші мөлшерін хабарлайды.</w:t>
      </w:r>
    </w:p>
    <w:bookmarkEnd w:id="40"/>
    <w:p>
      <w:pPr>
        <w:spacing w:after="0"/>
        <w:ind w:left="0"/>
        <w:jc w:val="both"/>
      </w:pPr>
      <w:r>
        <w:rPr>
          <w:rFonts w:ascii="Times New Roman"/>
          <w:b w:val="false"/>
          <w:i w:val="false"/>
          <w:color w:val="000000"/>
          <w:sz w:val="28"/>
        </w:rPr>
        <w:t>
      Егер бір жолғы төлемнің бірінші мөлшерін хабарлау кезінде және осы мәнді үш реттік қайталауынан кейін аукционға қатысушалардың ешбіреуі тіркеу нөмірі бар тақтайшаны көтермеген жағдайда, аукцион тоқтатылып, өткізілмеді деп танылады.</w:t>
      </w:r>
    </w:p>
    <w:bookmarkStart w:name="z44" w:id="41"/>
    <w:p>
      <w:pPr>
        <w:spacing w:after="0"/>
        <w:ind w:left="0"/>
        <w:jc w:val="both"/>
      </w:pPr>
      <w:r>
        <w:rPr>
          <w:rFonts w:ascii="Times New Roman"/>
          <w:b w:val="false"/>
          <w:i w:val="false"/>
          <w:color w:val="000000"/>
          <w:sz w:val="28"/>
        </w:rPr>
        <w:t>
      33. Бір тақтайша көтерілген жағдайда аукционшы тақтайшаны көтерген аукционға қатысушының тіркеу нөмірін атайды. Бірнеше тақтайша көтерілген жағдайда, аукционшы бірінші болып тақтайшаны көтерген аукционға қатысушының тіркеу нөмірін атайды.</w:t>
      </w:r>
    </w:p>
    <w:bookmarkEnd w:id="41"/>
    <w:bookmarkStart w:name="z45" w:id="42"/>
    <w:p>
      <w:pPr>
        <w:spacing w:after="0"/>
        <w:ind w:left="0"/>
        <w:jc w:val="both"/>
      </w:pPr>
      <w:r>
        <w:rPr>
          <w:rFonts w:ascii="Times New Roman"/>
          <w:b w:val="false"/>
          <w:i w:val="false"/>
          <w:color w:val="000000"/>
          <w:sz w:val="28"/>
        </w:rPr>
        <w:t>
      34. Жер қойнауын пайдалану құқығын беру аукционының аукцион адымының өткізілу тізімдемесіне аукционшы атаған тіркеу нөмірі ғана енгізіледі.</w:t>
      </w:r>
    </w:p>
    <w:bookmarkEnd w:id="42"/>
    <w:bookmarkStart w:name="z46" w:id="43"/>
    <w:p>
      <w:pPr>
        <w:spacing w:after="0"/>
        <w:ind w:left="0"/>
        <w:jc w:val="both"/>
      </w:pPr>
      <w:r>
        <w:rPr>
          <w:rFonts w:ascii="Times New Roman"/>
          <w:b w:val="false"/>
          <w:i w:val="false"/>
          <w:color w:val="000000"/>
          <w:sz w:val="28"/>
        </w:rPr>
        <w:t>
      35. Әрбір келесі бір жолғы төлемнің мөлшерін аукционшы ағымдағы мөлшерді аукцион адымына артуымен белгілейді.</w:t>
      </w:r>
    </w:p>
    <w:bookmarkEnd w:id="43"/>
    <w:bookmarkStart w:name="z47" w:id="44"/>
    <w:p>
      <w:pPr>
        <w:spacing w:after="0"/>
        <w:ind w:left="0"/>
        <w:jc w:val="both"/>
      </w:pPr>
      <w:r>
        <w:rPr>
          <w:rFonts w:ascii="Times New Roman"/>
          <w:b w:val="false"/>
          <w:i w:val="false"/>
          <w:color w:val="000000"/>
          <w:sz w:val="28"/>
        </w:rPr>
        <w:t>
      36. Егер бір жолғы төлем шамасының кезекті мөлшерін үш реттік хабарлаудан кейін аукционға қатысушалардың ешбіреуі реттік нөмірі бар тайқтайшаны көтермеген жағдайда, аукцион аяқталады.</w:t>
      </w:r>
    </w:p>
    <w:bookmarkEnd w:id="44"/>
    <w:bookmarkStart w:name="z48" w:id="45"/>
    <w:p>
      <w:pPr>
        <w:spacing w:after="0"/>
        <w:ind w:left="0"/>
        <w:jc w:val="both"/>
      </w:pPr>
      <w:r>
        <w:rPr>
          <w:rFonts w:ascii="Times New Roman"/>
          <w:b w:val="false"/>
          <w:i w:val="false"/>
          <w:color w:val="000000"/>
          <w:sz w:val="28"/>
        </w:rPr>
        <w:t>
      37. Аукционның жеңімпазы болып – жер қойнауын пайдалануға бір жолғы төлем шамасының ең үлкен мөлшерін ұсынған аукционға қатысушы танылады.</w:t>
      </w:r>
    </w:p>
    <w:bookmarkEnd w:id="45"/>
    <w:bookmarkStart w:name="z49" w:id="46"/>
    <w:p>
      <w:pPr>
        <w:spacing w:after="0"/>
        <w:ind w:left="0"/>
        <w:jc w:val="both"/>
      </w:pPr>
      <w:r>
        <w:rPr>
          <w:rFonts w:ascii="Times New Roman"/>
          <w:b w:val="false"/>
          <w:i w:val="false"/>
          <w:color w:val="000000"/>
          <w:sz w:val="28"/>
        </w:rPr>
        <w:t>
      38. Аукционның нәтижелері аукцион өткен күні аукционға қатысқан барлық Комиссия мүшелері қол қойған хаттамамен рәсімделеді және хабарланады.</w:t>
      </w:r>
    </w:p>
    <w:bookmarkEnd w:id="46"/>
    <w:bookmarkStart w:name="z50" w:id="47"/>
    <w:p>
      <w:pPr>
        <w:spacing w:after="0"/>
        <w:ind w:left="0"/>
        <w:jc w:val="both"/>
      </w:pPr>
      <w:r>
        <w:rPr>
          <w:rFonts w:ascii="Times New Roman"/>
          <w:b w:val="false"/>
          <w:i w:val="false"/>
          <w:color w:val="000000"/>
          <w:sz w:val="28"/>
        </w:rPr>
        <w:t>
      39. Аукцион нәтижелері жөнінде хаттамада:</w:t>
      </w:r>
    </w:p>
    <w:bookmarkEnd w:id="47"/>
    <w:p>
      <w:pPr>
        <w:spacing w:after="0"/>
        <w:ind w:left="0"/>
        <w:jc w:val="both"/>
      </w:pPr>
      <w:r>
        <w:rPr>
          <w:rFonts w:ascii="Times New Roman"/>
          <w:b w:val="false"/>
          <w:i w:val="false"/>
          <w:color w:val="000000"/>
          <w:sz w:val="28"/>
        </w:rPr>
        <w:t>
      1) аукцион өткізілген жер қойнауы учаскесінің орналасқан жеріне нұсқау мен қысқаша сипаттамасы;</w:t>
      </w:r>
    </w:p>
    <w:p>
      <w:pPr>
        <w:spacing w:after="0"/>
        <w:ind w:left="0"/>
        <w:jc w:val="both"/>
      </w:pPr>
      <w:r>
        <w:rPr>
          <w:rFonts w:ascii="Times New Roman"/>
          <w:b w:val="false"/>
          <w:i w:val="false"/>
          <w:color w:val="000000"/>
          <w:sz w:val="28"/>
        </w:rPr>
        <w:t>
      2) Аукционды өткізуге қатысқан Комиссия мүшелерінің құрамы;</w:t>
      </w:r>
    </w:p>
    <w:p>
      <w:pPr>
        <w:spacing w:after="0"/>
        <w:ind w:left="0"/>
        <w:jc w:val="both"/>
      </w:pPr>
      <w:r>
        <w:rPr>
          <w:rFonts w:ascii="Times New Roman"/>
          <w:b w:val="false"/>
          <w:i w:val="false"/>
          <w:color w:val="000000"/>
          <w:sz w:val="28"/>
        </w:rPr>
        <w:t>
      3) аукционның жеңімпазы жөнінде ақпарат:</w:t>
      </w:r>
    </w:p>
    <w:p>
      <w:pPr>
        <w:spacing w:after="0"/>
        <w:ind w:left="0"/>
        <w:jc w:val="both"/>
      </w:pPr>
      <w:r>
        <w:rPr>
          <w:rFonts w:ascii="Times New Roman"/>
          <w:b w:val="false"/>
          <w:i w:val="false"/>
          <w:color w:val="000000"/>
          <w:sz w:val="28"/>
        </w:rPr>
        <w:t>
      заңды тұлғалар үшін – өтініш берушінің аты, мекен-жайы, мемлекеттік тиесілігі, заңды тұлға ретінде мемлекеттік тіркеу жөнінде ақпарат;</w:t>
      </w:r>
    </w:p>
    <w:p>
      <w:pPr>
        <w:spacing w:after="0"/>
        <w:ind w:left="0"/>
        <w:jc w:val="both"/>
      </w:pPr>
      <w:r>
        <w:rPr>
          <w:rFonts w:ascii="Times New Roman"/>
          <w:b w:val="false"/>
          <w:i w:val="false"/>
          <w:color w:val="000000"/>
          <w:sz w:val="28"/>
        </w:rPr>
        <w:t>
      жеке тұлғалар үшін – өтініш берушінің аты-жөні, әкесінің аты (бар жағдайда), заңды мекен-жайы, азаматтығы, тұлғаны куәландыратын құжаттар туралы мағлұмат;</w:t>
      </w:r>
    </w:p>
    <w:p>
      <w:pPr>
        <w:spacing w:after="0"/>
        <w:ind w:left="0"/>
        <w:jc w:val="both"/>
      </w:pPr>
      <w:r>
        <w:rPr>
          <w:rFonts w:ascii="Times New Roman"/>
          <w:b w:val="false"/>
          <w:i w:val="false"/>
          <w:color w:val="000000"/>
          <w:sz w:val="28"/>
        </w:rPr>
        <w:t>
      4) қол қойылу бонусының бастапқы шамасы;</w:t>
      </w:r>
    </w:p>
    <w:p>
      <w:pPr>
        <w:spacing w:after="0"/>
        <w:ind w:left="0"/>
        <w:jc w:val="both"/>
      </w:pPr>
      <w:r>
        <w:rPr>
          <w:rFonts w:ascii="Times New Roman"/>
          <w:b w:val="false"/>
          <w:i w:val="false"/>
          <w:color w:val="000000"/>
          <w:sz w:val="28"/>
        </w:rPr>
        <w:t>
      5) аукцион нәтижелерімен белгіленген қол қойылу бонусының түпкілікті шамасы;</w:t>
      </w:r>
    </w:p>
    <w:p>
      <w:pPr>
        <w:spacing w:after="0"/>
        <w:ind w:left="0"/>
        <w:jc w:val="both"/>
      </w:pPr>
      <w:r>
        <w:rPr>
          <w:rFonts w:ascii="Times New Roman"/>
          <w:b w:val="false"/>
          <w:i w:val="false"/>
          <w:color w:val="000000"/>
          <w:sz w:val="28"/>
        </w:rPr>
        <w:t>
      6) аукционның өткізілмегені туралы ақпарат (себептерін көрсетумен);</w:t>
      </w:r>
    </w:p>
    <w:p>
      <w:pPr>
        <w:spacing w:after="0"/>
        <w:ind w:left="0"/>
        <w:jc w:val="both"/>
      </w:pPr>
      <w:r>
        <w:rPr>
          <w:rFonts w:ascii="Times New Roman"/>
          <w:b w:val="false"/>
          <w:i w:val="false"/>
          <w:color w:val="000000"/>
          <w:sz w:val="28"/>
        </w:rPr>
        <w:t>
      7) өзге мағлұматтар көрсетіледі.</w:t>
      </w:r>
    </w:p>
    <w:bookmarkStart w:name="z51" w:id="48"/>
    <w:p>
      <w:pPr>
        <w:spacing w:after="0"/>
        <w:ind w:left="0"/>
        <w:jc w:val="both"/>
      </w:pPr>
      <w:r>
        <w:rPr>
          <w:rFonts w:ascii="Times New Roman"/>
          <w:b w:val="false"/>
          <w:i w:val="false"/>
          <w:color w:val="000000"/>
          <w:sz w:val="28"/>
        </w:rPr>
        <w:t>
      40. Аукцион қорытындыларына оған қатысушылар Заңда белгiленген тәртiппен шағым жасауы мүмкiн.</w:t>
      </w:r>
    </w:p>
    <w:bookmarkEnd w:id="48"/>
    <w:bookmarkStart w:name="z52" w:id="49"/>
    <w:p>
      <w:pPr>
        <w:spacing w:after="0"/>
        <w:ind w:left="0"/>
        <w:jc w:val="both"/>
      </w:pPr>
      <w:r>
        <w:rPr>
          <w:rFonts w:ascii="Times New Roman"/>
          <w:b w:val="false"/>
          <w:i w:val="false"/>
          <w:color w:val="000000"/>
          <w:sz w:val="28"/>
        </w:rPr>
        <w:t>
      41. Аукцион нәтижелерi аукцион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Министрліктің ресми интернет-ресурсында орналастырылуға тиiс.</w:t>
      </w:r>
    </w:p>
    <w:bookmarkEnd w:id="49"/>
    <w:bookmarkStart w:name="z53" w:id="50"/>
    <w:p>
      <w:pPr>
        <w:spacing w:after="0"/>
        <w:ind w:left="0"/>
        <w:jc w:val="left"/>
      </w:pPr>
      <w:r>
        <w:rPr>
          <w:rFonts w:ascii="Times New Roman"/>
          <w:b/>
          <w:i w:val="false"/>
          <w:color w:val="000000"/>
        </w:rPr>
        <w:t xml:space="preserve"> 6. Комиссия қызметінің тоқтатылуы</w:t>
      </w:r>
    </w:p>
    <w:bookmarkEnd w:id="50"/>
    <w:p>
      <w:pPr>
        <w:spacing w:after="0"/>
        <w:ind w:left="0"/>
        <w:jc w:val="both"/>
      </w:pPr>
      <w:r>
        <w:rPr>
          <w:rFonts w:ascii="Times New Roman"/>
          <w:b w:val="false"/>
          <w:i w:val="false"/>
          <w:color w:val="000000"/>
          <w:sz w:val="28"/>
        </w:rPr>
        <w:t>
      42. Комиссия Министрліктің шешімі негізінде өз қызметін тоқтатады.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шикізатына,</w:t>
            </w:r>
            <w:r>
              <w:br/>
            </w:r>
            <w:r>
              <w:rPr>
                <w:rFonts w:ascii="Times New Roman"/>
                <w:b w:val="false"/>
                <w:i w:val="false"/>
                <w:color w:val="000000"/>
                <w:sz w:val="20"/>
              </w:rPr>
              <w:t>көмір және уранға жер қойнауын</w:t>
            </w:r>
            <w:r>
              <w:br/>
            </w:r>
            <w:r>
              <w:rPr>
                <w:rFonts w:ascii="Times New Roman"/>
                <w:b w:val="false"/>
                <w:i w:val="false"/>
                <w:color w:val="000000"/>
                <w:sz w:val="20"/>
              </w:rPr>
              <w:t>пайдалану құқығын беруге арналған</w:t>
            </w:r>
            <w:r>
              <w:br/>
            </w:r>
            <w:r>
              <w:rPr>
                <w:rFonts w:ascii="Times New Roman"/>
                <w:b w:val="false"/>
                <w:i w:val="false"/>
                <w:color w:val="000000"/>
                <w:sz w:val="20"/>
              </w:rPr>
              <w:t>конкурстарды өткізу жөніндегі</w:t>
            </w:r>
            <w:r>
              <w:br/>
            </w:r>
            <w:r>
              <w:rPr>
                <w:rFonts w:ascii="Times New Roman"/>
                <w:b w:val="false"/>
                <w:i w:val="false"/>
                <w:color w:val="000000"/>
                <w:sz w:val="20"/>
              </w:rPr>
              <w:t>комиссияның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5" w:id="51"/>
    <w:p>
      <w:pPr>
        <w:spacing w:after="0"/>
        <w:ind w:left="0"/>
        <w:jc w:val="left"/>
      </w:pPr>
      <w:r>
        <w:rPr>
          <w:rFonts w:ascii="Times New Roman"/>
          <w:b/>
          <w:i w:val="false"/>
          <w:color w:val="000000"/>
        </w:rPr>
        <w:t xml:space="preserve"> Қазақстан Республикасында жер қойнауын пайдалану құқығын</w:t>
      </w:r>
      <w:r>
        <w:br/>
      </w:r>
      <w:r>
        <w:rPr>
          <w:rFonts w:ascii="Times New Roman"/>
          <w:b/>
          <w:i w:val="false"/>
          <w:color w:val="000000"/>
        </w:rPr>
        <w:t>алуға конкурстық ұсыныстар салынған пакеттерді ашу</w:t>
      </w:r>
      <w:r>
        <w:br/>
      </w:r>
      <w:r>
        <w:rPr>
          <w:rFonts w:ascii="Times New Roman"/>
          <w:b/>
          <w:i w:val="false"/>
          <w:color w:val="000000"/>
        </w:rPr>
        <w:t>хаттамасы</w:t>
      </w:r>
    </w:p>
    <w:bookmarkEnd w:id="51"/>
    <w:p>
      <w:pPr>
        <w:spacing w:after="0"/>
        <w:ind w:left="0"/>
        <w:jc w:val="both"/>
      </w:pPr>
      <w:r>
        <w:rPr>
          <w:rFonts w:ascii="Times New Roman"/>
          <w:b w:val="false"/>
          <w:i w:val="false"/>
          <w:color w:val="000000"/>
          <w:sz w:val="28"/>
        </w:rPr>
        <w:t>
      Астана қ.                              ______ жылғы "___" ___________</w:t>
      </w:r>
    </w:p>
    <w:p>
      <w:pPr>
        <w:spacing w:after="0"/>
        <w:ind w:left="0"/>
        <w:jc w:val="both"/>
      </w:pPr>
      <w:r>
        <w:rPr>
          <w:rFonts w:ascii="Times New Roman"/>
          <w:b w:val="false"/>
          <w:i w:val="false"/>
          <w:color w:val="000000"/>
          <w:sz w:val="28"/>
        </w:rPr>
        <w:t>
      Конкурстық комиссия мынадай құрамда:</w:t>
      </w:r>
    </w:p>
    <w:p>
      <w:pPr>
        <w:spacing w:after="0"/>
        <w:ind w:left="0"/>
        <w:jc w:val="both"/>
      </w:pPr>
      <w:r>
        <w:rPr>
          <w:rFonts w:ascii="Times New Roman"/>
          <w:b w:val="false"/>
          <w:i w:val="false"/>
          <w:color w:val="000000"/>
          <w:sz w:val="28"/>
        </w:rPr>
        <w:t>
      төраға (төрағаның орынбасары) 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ұсыныстарды ашуға қатысқан төрағаның орынбасарларын қоса</w:t>
      </w:r>
    </w:p>
    <w:p>
      <w:pPr>
        <w:spacing w:after="0"/>
        <w:ind w:left="0"/>
        <w:jc w:val="both"/>
      </w:pPr>
      <w:r>
        <w:rPr>
          <w:rFonts w:ascii="Times New Roman"/>
          <w:b w:val="false"/>
          <w:i w:val="false"/>
          <w:color w:val="000000"/>
          <w:sz w:val="28"/>
        </w:rPr>
        <w:t>
      алғанда, конкурстық комиссия мүшелерінің аты-жөні)</w:t>
      </w:r>
    </w:p>
    <w:p>
      <w:pPr>
        <w:spacing w:after="0"/>
        <w:ind w:left="0"/>
        <w:jc w:val="both"/>
      </w:pPr>
      <w:r>
        <w:rPr>
          <w:rFonts w:ascii="Times New Roman"/>
          <w:b w:val="false"/>
          <w:i w:val="false"/>
          <w:color w:val="000000"/>
          <w:sz w:val="28"/>
        </w:rPr>
        <w:t>
      Конкурстық ұсыныстар салынған пакеттерді ашу рәсімін жүргізді.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Конкурстық ұсыныстарды мына өтініш берушілер белгіленген мерзімде ұсынды: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бойынша (конкурсқа қойылған жер қойнауы учаскесінің (блогының)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бойынша (конкурсқа қойылған жер қойнауы учаскесінің (блогының) атауы)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Конкурстық комиссия төрағасы: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шикізатына,</w:t>
            </w:r>
            <w:r>
              <w:br/>
            </w:r>
            <w:r>
              <w:rPr>
                <w:rFonts w:ascii="Times New Roman"/>
                <w:b w:val="false"/>
                <w:i w:val="false"/>
                <w:color w:val="000000"/>
                <w:sz w:val="20"/>
              </w:rPr>
              <w:t>көмір және уранға жер қойнауын</w:t>
            </w:r>
            <w:r>
              <w:br/>
            </w:r>
            <w:r>
              <w:rPr>
                <w:rFonts w:ascii="Times New Roman"/>
                <w:b w:val="false"/>
                <w:i w:val="false"/>
                <w:color w:val="000000"/>
                <w:sz w:val="20"/>
              </w:rPr>
              <w:t>пайдалану құқығын беруге арналған</w:t>
            </w:r>
            <w:r>
              <w:br/>
            </w:r>
            <w:r>
              <w:rPr>
                <w:rFonts w:ascii="Times New Roman"/>
                <w:b w:val="false"/>
                <w:i w:val="false"/>
                <w:color w:val="000000"/>
                <w:sz w:val="20"/>
              </w:rPr>
              <w:t>конкурстарды өткізу жөніндегі</w:t>
            </w:r>
            <w:r>
              <w:br/>
            </w:r>
            <w:r>
              <w:rPr>
                <w:rFonts w:ascii="Times New Roman"/>
                <w:b w:val="false"/>
                <w:i w:val="false"/>
                <w:color w:val="000000"/>
                <w:sz w:val="20"/>
              </w:rPr>
              <w:t>комиссияның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7" w:id="52"/>
    <w:p>
      <w:pPr>
        <w:spacing w:after="0"/>
        <w:ind w:left="0"/>
        <w:jc w:val="left"/>
      </w:pPr>
      <w:r>
        <w:rPr>
          <w:rFonts w:ascii="Times New Roman"/>
          <w:b/>
          <w:i w:val="false"/>
          <w:color w:val="000000"/>
        </w:rPr>
        <w:t xml:space="preserve"> Дауыс беру парағы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966"/>
        <w:gridCol w:w="2194"/>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 жер қойнауын пайдалану құқығының түрі, пайдалы қазба түрі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 жеңімпаздың атауы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(қолы, күні)       (конкурстық комиссия мүшесінің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 шикізатына,</w:t>
            </w:r>
            <w:r>
              <w:br/>
            </w:r>
            <w:r>
              <w:rPr>
                <w:rFonts w:ascii="Times New Roman"/>
                <w:b w:val="false"/>
                <w:i w:val="false"/>
                <w:color w:val="000000"/>
                <w:sz w:val="20"/>
              </w:rPr>
              <w:t>көмір және уранға жер қойнауын</w:t>
            </w:r>
            <w:r>
              <w:br/>
            </w:r>
            <w:r>
              <w:rPr>
                <w:rFonts w:ascii="Times New Roman"/>
                <w:b w:val="false"/>
                <w:i w:val="false"/>
                <w:color w:val="000000"/>
                <w:sz w:val="20"/>
              </w:rPr>
              <w:t>пайдалану құқығын беруге арналған</w:t>
            </w:r>
            <w:r>
              <w:br/>
            </w:r>
            <w:r>
              <w:rPr>
                <w:rFonts w:ascii="Times New Roman"/>
                <w:b w:val="false"/>
                <w:i w:val="false"/>
                <w:color w:val="000000"/>
                <w:sz w:val="20"/>
              </w:rPr>
              <w:t>конкурстарды өткізу жөніндегі</w:t>
            </w:r>
            <w:r>
              <w:br/>
            </w:r>
            <w:r>
              <w:rPr>
                <w:rFonts w:ascii="Times New Roman"/>
                <w:b w:val="false"/>
                <w:i w:val="false"/>
                <w:color w:val="000000"/>
                <w:sz w:val="20"/>
              </w:rPr>
              <w:t>комиссияның ережесіне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9" w:id="53"/>
    <w:p>
      <w:pPr>
        <w:spacing w:after="0"/>
        <w:ind w:left="0"/>
        <w:jc w:val="left"/>
      </w:pPr>
      <w:r>
        <w:rPr>
          <w:rFonts w:ascii="Times New Roman"/>
          <w:b/>
          <w:i w:val="false"/>
          <w:color w:val="000000"/>
        </w:rPr>
        <w:t xml:space="preserve"> Жер қойнауын пайдалану құқығын алуға конкурс қорытындыларының</w:t>
      </w:r>
      <w:r>
        <w:br/>
      </w:r>
      <w:r>
        <w:rPr>
          <w:rFonts w:ascii="Times New Roman"/>
          <w:b/>
          <w:i w:val="false"/>
          <w:color w:val="000000"/>
        </w:rPr>
        <w:t>хаттамасы</w:t>
      </w:r>
    </w:p>
    <w:bookmarkEnd w:id="53"/>
    <w:p>
      <w:pPr>
        <w:spacing w:after="0"/>
        <w:ind w:left="0"/>
        <w:jc w:val="both"/>
      </w:pPr>
      <w:r>
        <w:rPr>
          <w:rFonts w:ascii="Times New Roman"/>
          <w:b w:val="false"/>
          <w:i w:val="false"/>
          <w:color w:val="000000"/>
          <w:sz w:val="28"/>
        </w:rPr>
        <w:t>
      Астана қ. ______          _______ жылғы "___" ___________</w:t>
      </w:r>
    </w:p>
    <w:p>
      <w:pPr>
        <w:spacing w:after="0"/>
        <w:ind w:left="0"/>
        <w:jc w:val="both"/>
      </w:pPr>
      <w:r>
        <w:rPr>
          <w:rFonts w:ascii="Times New Roman"/>
          <w:b w:val="false"/>
          <w:i w:val="false"/>
          <w:color w:val="000000"/>
          <w:sz w:val="28"/>
        </w:rPr>
        <w:t>
      Конкурстық комиссия мынадай құрамда:</w:t>
      </w:r>
    </w:p>
    <w:p>
      <w:pPr>
        <w:spacing w:after="0"/>
        <w:ind w:left="0"/>
        <w:jc w:val="both"/>
      </w:pPr>
      <w:r>
        <w:rPr>
          <w:rFonts w:ascii="Times New Roman"/>
          <w:b w:val="false"/>
          <w:i w:val="false"/>
          <w:color w:val="000000"/>
          <w:sz w:val="28"/>
        </w:rPr>
        <w:t>
      төраға (төрағаның орынбасары) 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Конкурстық комиссия мүшелері: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ұсыныстарды ашуға қатысқан төрағаның орынбасарларын қоса</w:t>
      </w:r>
    </w:p>
    <w:p>
      <w:pPr>
        <w:spacing w:after="0"/>
        <w:ind w:left="0"/>
        <w:jc w:val="both"/>
      </w:pPr>
      <w:r>
        <w:rPr>
          <w:rFonts w:ascii="Times New Roman"/>
          <w:b w:val="false"/>
          <w:i w:val="false"/>
          <w:color w:val="000000"/>
          <w:sz w:val="28"/>
        </w:rPr>
        <w:t>
      алғанда, конкурстық комиссия мүшелерінің аты-жөні)</w:t>
      </w:r>
    </w:p>
    <w:p>
      <w:pPr>
        <w:spacing w:after="0"/>
        <w:ind w:left="0"/>
        <w:jc w:val="both"/>
      </w:pPr>
      <w:r>
        <w:rPr>
          <w:rFonts w:ascii="Times New Roman"/>
          <w:b w:val="false"/>
          <w:i w:val="false"/>
          <w:color w:val="000000"/>
          <w:sz w:val="28"/>
        </w:rPr>
        <w:t>
      Ұсынылған конкурстық ұсыныстар бойынша дауыс беру нәтижесінде дауыс беру парақтары қоса берілген) ШЕШТІ:</w:t>
      </w:r>
    </w:p>
    <w:p>
      <w:pPr>
        <w:spacing w:after="0"/>
        <w:ind w:left="0"/>
        <w:jc w:val="both"/>
      </w:pPr>
      <w:r>
        <w:rPr>
          <w:rFonts w:ascii="Times New Roman"/>
          <w:b w:val="false"/>
          <w:i w:val="false"/>
          <w:color w:val="000000"/>
          <w:sz w:val="28"/>
        </w:rPr>
        <w:t>
      1. Жер қойнауын пайдалану құқығын алуға конкурстың жеңімпазы болып:</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бойынша (конкурсқа қойылған жер қойнауы учаскесінің (блогының)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(жеңімпаздың (аты-жөні) атауы)</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бойынша (конкурсқа қойылған жер қойнауы учаскесінің (блогының)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(жеңімпаздың (аты-жөні) атауы)</w:t>
      </w:r>
    </w:p>
    <w:p>
      <w:pPr>
        <w:spacing w:after="0"/>
        <w:ind w:left="0"/>
        <w:jc w:val="both"/>
      </w:pPr>
      <w:r>
        <w:rPr>
          <w:rFonts w:ascii="Times New Roman"/>
          <w:b w:val="false"/>
          <w:i w:val="false"/>
          <w:color w:val="000000"/>
          <w:sz w:val="28"/>
        </w:rPr>
        <w:t>
      танылсын.</w:t>
      </w:r>
    </w:p>
    <w:p>
      <w:pPr>
        <w:spacing w:after="0"/>
        <w:ind w:left="0"/>
        <w:jc w:val="both"/>
      </w:pPr>
      <w:r>
        <w:rPr>
          <w:rFonts w:ascii="Times New Roman"/>
          <w:b w:val="false"/>
          <w:i w:val="false"/>
          <w:color w:val="000000"/>
          <w:sz w:val="28"/>
        </w:rPr>
        <w:t>
      2. Құзыретті орган ресми баспасөз органында конкурстың қорытындыларын жарияласын.</w:t>
      </w:r>
    </w:p>
    <w:p>
      <w:pPr>
        <w:spacing w:after="0"/>
        <w:ind w:left="0"/>
        <w:jc w:val="both"/>
      </w:pPr>
      <w:r>
        <w:rPr>
          <w:rFonts w:ascii="Times New Roman"/>
          <w:b w:val="false"/>
          <w:i w:val="false"/>
          <w:color w:val="000000"/>
          <w:sz w:val="28"/>
        </w:rPr>
        <w:t>
      3. Құзыретті орган белгіленген тәртіппен конкурстың жеңімпаздарымен келісімшарттар жасасын.</w:t>
      </w:r>
    </w:p>
    <w:p>
      <w:pPr>
        <w:spacing w:after="0"/>
        <w:ind w:left="0"/>
        <w:jc w:val="both"/>
      </w:pPr>
      <w:r>
        <w:rPr>
          <w:rFonts w:ascii="Times New Roman"/>
          <w:b w:val="false"/>
          <w:i w:val="false"/>
          <w:color w:val="000000"/>
          <w:sz w:val="28"/>
        </w:rPr>
        <w:t>
      4. Мына объектілер бойынша неғұрлым көп дауыс алған екі өтініш беруші бойынша қайтадан дауыс беру өткізілсін: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қойылған жер қойнауы учаскесінің (блогының)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5. ____________________________________________________________</w:t>
      </w:r>
    </w:p>
    <w:p>
      <w:pPr>
        <w:spacing w:after="0"/>
        <w:ind w:left="0"/>
        <w:jc w:val="both"/>
      </w:pPr>
      <w:r>
        <w:rPr>
          <w:rFonts w:ascii="Times New Roman"/>
          <w:b w:val="false"/>
          <w:i w:val="false"/>
          <w:color w:val="000000"/>
          <w:sz w:val="28"/>
        </w:rPr>
        <w:t>
      бойынша (конкурсқа қойылған кен учаскесінің (блогының)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(конкурс өткізілмеген деп тану негіздері)</w:t>
      </w:r>
    </w:p>
    <w:p>
      <w:pPr>
        <w:spacing w:after="0"/>
        <w:ind w:left="0"/>
        <w:jc w:val="both"/>
      </w:pPr>
      <w:r>
        <w:rPr>
          <w:rFonts w:ascii="Times New Roman"/>
          <w:b w:val="false"/>
          <w:i w:val="false"/>
          <w:color w:val="000000"/>
          <w:sz w:val="28"/>
        </w:rPr>
        <w:t>
      конкурс өткізілмеген деп танылсын.</w:t>
      </w:r>
    </w:p>
    <w:p>
      <w:pPr>
        <w:spacing w:after="0"/>
        <w:ind w:left="0"/>
        <w:jc w:val="both"/>
      </w:pPr>
      <w:r>
        <w:rPr>
          <w:rFonts w:ascii="Times New Roman"/>
          <w:b w:val="false"/>
          <w:i w:val="false"/>
          <w:color w:val="000000"/>
          <w:sz w:val="28"/>
        </w:rPr>
        <w:t>
      Конкурстық комиссия төрағасы 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Конкурстық комиссия мүшелері___________________________________</w:t>
      </w:r>
    </w:p>
    <w:p>
      <w:pPr>
        <w:spacing w:after="0"/>
        <w:ind w:left="0"/>
        <w:jc w:val="both"/>
      </w:pPr>
      <w:r>
        <w:rPr>
          <w:rFonts w:ascii="Times New Roman"/>
          <w:b w:val="false"/>
          <w:i w:val="false"/>
          <w:color w:val="000000"/>
          <w:sz w:val="28"/>
        </w:rPr>
        <w:t>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