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db4d9" w14:textId="2ddb4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Кәсiби ұйымдарды, сертификаттау жөнiндегi ұйымдарды аккредиттеу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2015 жылғы 16 наурыздағы № 175 бұйрығы. Қазақстан Республикасының Әділет министрлігінде 2015 жылы 13 сәуірде № 10703 тіркелді.</w:t>
      </w:r>
    </w:p>
    <w:p>
      <w:pPr>
        <w:spacing w:after="0"/>
        <w:ind w:left="0"/>
        <w:jc w:val="both"/>
      </w:pPr>
      <w:bookmarkStart w:name="z1" w:id="0"/>
      <w:r>
        <w:rPr>
          <w:rFonts w:ascii="Times New Roman"/>
          <w:b w:val="false"/>
          <w:i w:val="false"/>
          <w:color w:val="000000"/>
          <w:sz w:val="28"/>
        </w:rPr>
        <w:t xml:space="preserve">
      "Бухгалтерлiк есеп пен қаржылық есептiлiк туралы" Қазақстан Республикасы Заңының 20-бабы </w:t>
      </w:r>
      <w:r>
        <w:rPr>
          <w:rFonts w:ascii="Times New Roman"/>
          <w:b w:val="false"/>
          <w:i w:val="false"/>
          <w:color w:val="000000"/>
          <w:sz w:val="28"/>
        </w:rPr>
        <w:t>5-тармағының</w:t>
      </w:r>
      <w:r>
        <w:rPr>
          <w:rFonts w:ascii="Times New Roman"/>
          <w:b w:val="false"/>
          <w:i w:val="false"/>
          <w:color w:val="000000"/>
          <w:sz w:val="28"/>
        </w:rPr>
        <w:t xml:space="preserve"> 11)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(алғышқы ресми жарияланған күнінен кейін күнтізбелік он күн өткен соң қолданысқа енгізіле)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Кәсiби ұйымдарды, сертификаттау жөнiндегi ұйымдарды аккредиттеу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және аудит әдіснамасы департаменті (А.Т. Бектұрова)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 мерзімді баспа басылымдарында және "Әділет" ақпараттық-құқықтық жүйесінде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Қаржы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 алғашқы ресми жарияланған күнінен бастап он күнтiзбелiк күн өткен соң қолданысқа енгiзiледi.</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2015 жылғы 16 наурыздағы</w:t>
            </w:r>
            <w:r>
              <w:br/>
            </w:r>
            <w:r>
              <w:rPr>
                <w:rFonts w:ascii="Times New Roman"/>
                <w:b w:val="false"/>
                <w:i w:val="false"/>
                <w:color w:val="000000"/>
                <w:sz w:val="20"/>
              </w:rPr>
              <w:t>№ 175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Кәсiби ұйымдарды, сертификаттау жөнiндегi ұйымдарды аккредиттеу қағидалары</w:t>
      </w:r>
    </w:p>
    <w:bookmarkEnd w:id="7"/>
    <w:p>
      <w:pPr>
        <w:spacing w:after="0"/>
        <w:ind w:left="0"/>
        <w:jc w:val="both"/>
      </w:pPr>
      <w:r>
        <w:rPr>
          <w:rFonts w:ascii="Times New Roman"/>
          <w:b w:val="false"/>
          <w:i w:val="false"/>
          <w:color w:val="ff0000"/>
          <w:sz w:val="28"/>
        </w:rPr>
        <w:t xml:space="preserve">
      Ескерту. Қағида жаңа редакцияда – ҚР Премьер-Министрінің Бірінші орынбасары – ҚР Қаржы министрінің 09.04.2020 </w:t>
      </w:r>
      <w:r>
        <w:rPr>
          <w:rFonts w:ascii="Times New Roman"/>
          <w:b w:val="false"/>
          <w:i w:val="false"/>
          <w:color w:val="ff0000"/>
          <w:sz w:val="28"/>
        </w:rPr>
        <w:t>№ 370</w:t>
      </w:r>
      <w:r>
        <w:rPr>
          <w:rFonts w:ascii="Times New Roman"/>
          <w:b w:val="false"/>
          <w:i w:val="false"/>
          <w:color w:val="ff0000"/>
          <w:sz w:val="28"/>
        </w:rPr>
        <w:t xml:space="preserve"> (алғашқы ресми жарияланған күнінен кейін жиырма бір күнтізбелік күн өткен соң қолданысқа енгізіледі) бұйрығымен.</w:t>
      </w:r>
    </w:p>
    <w:bookmarkStart w:name="z60" w:id="8"/>
    <w:p>
      <w:pPr>
        <w:spacing w:after="0"/>
        <w:ind w:left="0"/>
        <w:jc w:val="left"/>
      </w:pPr>
      <w:r>
        <w:rPr>
          <w:rFonts w:ascii="Times New Roman"/>
          <w:b/>
          <w:i w:val="false"/>
          <w:color w:val="000000"/>
        </w:rPr>
        <w:t xml:space="preserve"> 1-тарау. Жалпы ережелер</w:t>
      </w:r>
    </w:p>
    <w:bookmarkEnd w:id="8"/>
    <w:bookmarkStart w:name="z16" w:id="9"/>
    <w:p>
      <w:pPr>
        <w:spacing w:after="0"/>
        <w:ind w:left="0"/>
        <w:jc w:val="both"/>
      </w:pPr>
      <w:r>
        <w:rPr>
          <w:rFonts w:ascii="Times New Roman"/>
          <w:b w:val="false"/>
          <w:i w:val="false"/>
          <w:color w:val="000000"/>
          <w:sz w:val="28"/>
        </w:rPr>
        <w:t xml:space="preserve">
      1. Осы Кәсіби ұйымдарды, сертификаттау жөнiндегi ұйымдарды аккредиттеу қағидаларын (бұдан әрі – Қағидалар) "Бухгалтерлiк есеп пен қаржылық есептiлiк туралы" Қазақстан Республикасы Заңының 20-бабы  </w:t>
      </w:r>
      <w:r>
        <w:rPr>
          <w:rFonts w:ascii="Times New Roman"/>
          <w:b w:val="false"/>
          <w:i w:val="false"/>
          <w:color w:val="000000"/>
          <w:sz w:val="28"/>
        </w:rPr>
        <w:t>5-тармағының</w:t>
      </w:r>
      <w:r>
        <w:rPr>
          <w:rFonts w:ascii="Times New Roman"/>
          <w:b w:val="false"/>
          <w:i w:val="false"/>
          <w:color w:val="000000"/>
          <w:sz w:val="28"/>
        </w:rPr>
        <w:t> 1)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1) тармақшасына (бұдан әрі – Заң) сәйкес бухгалтерлiк есеп пен қаржылық есептiлiк саласындағы қызметті реттеудi жүзеге асыратын орталық мемлекеттік орган (бұдан әрi – уәкiлеттi орган) әзірлеген және бухгалтерлердің кәсіби ұйымдарын және бухгалтерлерді кәсіби сертификаттау бойынша ұйымдарын аккредиттеу (бұдан әрі – көрсетілетін қызметті алушы) бойынша мемлекеттік көрсетілетін қызметтер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(алғышқы ресми жарияланған күнінен кейін күнтізбелік он күн өткен соң қолданысқа енгізіле) бұйрығымен.</w:t>
      </w:r>
      <w:r>
        <w:br/>
      </w:r>
      <w:r>
        <w:rPr>
          <w:rFonts w:ascii="Times New Roman"/>
          <w:b w:val="false"/>
          <w:i w:val="false"/>
          <w:color w:val="000000"/>
          <w:sz w:val="28"/>
        </w:rPr>
        <w:t>
</w:t>
      </w:r>
    </w:p>
    <w:bookmarkStart w:name="z17" w:id="10"/>
    <w:p>
      <w:pPr>
        <w:spacing w:after="0"/>
        <w:ind w:left="0"/>
        <w:jc w:val="both"/>
      </w:pPr>
      <w:r>
        <w:rPr>
          <w:rFonts w:ascii="Times New Roman"/>
          <w:b w:val="false"/>
          <w:i w:val="false"/>
          <w:color w:val="000000"/>
          <w:sz w:val="28"/>
        </w:rPr>
        <w:t>
      2. "Бухгалтерлердің кәсіби ұйымын аккредиттеу туралы куәлік беру" және "Бухгалтерлерді кәсіби сертификаттау бойынша ұйымдарды аккредиттеу туралы куәлік беру" деген мемлекеттік көрсетілетін қызметтерді Қазақстан Республикасы Қаржы министрлігінің Ішкі мемлекеттік аудит комитеті (бұдан әрі – көрсетілетін қызметті беруші) www.egov.kz, www.elicense.kz "цифрлық үкімет" веб-порталы арқылы көрсетеді (бұдан әрi – портал).</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 w:id="11"/>
    <w:p>
      <w:pPr>
        <w:spacing w:after="0"/>
        <w:ind w:left="0"/>
        <w:jc w:val="both"/>
      </w:pPr>
      <w:r>
        <w:rPr>
          <w:rFonts w:ascii="Times New Roman"/>
          <w:b w:val="false"/>
          <w:i w:val="false"/>
          <w:color w:val="000000"/>
          <w:sz w:val="28"/>
        </w:rPr>
        <w:t xml:space="preserve">
      3. Бухгалтерлердің кәсіби ұйымды және бухгалтерлерді кәсіби сертификаттау бойынша ұйымды аккредиттеу туралы куәлiк "Аудиторлық кәсіби ұйымды, бухгалтерлердiң кәсiби ұйымын, бухгалтерлердi кәсiби сертификаттау жөніндегі ұйымды аккредиттеу туралы куәліктердің нысандарын бекiту туралы" Қазақстан Республикасы Қаржы министрінің 2021 жылғы 28 желтоқсандағы № 1341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26414 болып тіркелді) (бұдан әрі – 1341 Бұйрық) нысандары бойынша аккредиттеудi куәландыратын ресми құжат болып табылады, ол Қазақстан Республикасының барлық аумағында қолданылады.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Қаржы министрінің 26.06.2024 </w:t>
      </w:r>
      <w:r>
        <w:rPr>
          <w:rFonts w:ascii="Times New Roman"/>
          <w:b w:val="false"/>
          <w:i w:val="false"/>
          <w:color w:val="000000"/>
          <w:sz w:val="28"/>
        </w:rPr>
        <w:t>№ 396</w:t>
      </w:r>
      <w:r>
        <w:rPr>
          <w:rFonts w:ascii="Times New Roman"/>
          <w:b w:val="false"/>
          <w:i w:val="false"/>
          <w:color w:val="ff0000"/>
          <w:sz w:val="28"/>
        </w:rPr>
        <w:t xml:space="preserve">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9" w:id="12"/>
    <w:p>
      <w:pPr>
        <w:spacing w:after="0"/>
        <w:ind w:left="0"/>
        <w:jc w:val="both"/>
      </w:pPr>
      <w:r>
        <w:rPr>
          <w:rFonts w:ascii="Times New Roman"/>
          <w:b w:val="false"/>
          <w:i w:val="false"/>
          <w:color w:val="000000"/>
          <w:sz w:val="28"/>
        </w:rPr>
        <w:t>
      4. 1341 Бұйрығымен бекітілген нысаны бойынша бухгалтерлердің кәсіби ұйымдарды аккредиттеу туралы куәлік бес жыл мерзімге, бухгалтерлерді кәсіби сертификаттау бойынша ұйымдарды аккредиттеу туралы куәлік үш жыл мерзімге беріледі.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Қаржы министрінің 26.06.2024 </w:t>
      </w:r>
      <w:r>
        <w:rPr>
          <w:rFonts w:ascii="Times New Roman"/>
          <w:b w:val="false"/>
          <w:i w:val="false"/>
          <w:color w:val="000000"/>
          <w:sz w:val="28"/>
        </w:rPr>
        <w:t>№ 396</w:t>
      </w:r>
      <w:r>
        <w:rPr>
          <w:rFonts w:ascii="Times New Roman"/>
          <w:b w:val="false"/>
          <w:i w:val="false"/>
          <w:color w:val="ff0000"/>
          <w:sz w:val="28"/>
        </w:rPr>
        <w:t xml:space="preserve">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0" w:id="13"/>
    <w:p>
      <w:pPr>
        <w:spacing w:after="0"/>
        <w:ind w:left="0"/>
        <w:jc w:val="both"/>
      </w:pPr>
      <w:r>
        <w:rPr>
          <w:rFonts w:ascii="Times New Roman"/>
          <w:b w:val="false"/>
          <w:i w:val="false"/>
          <w:color w:val="000000"/>
          <w:sz w:val="28"/>
        </w:rPr>
        <w:t>
      5. Атауы, ұйымдық-құқықтық нысаны өзгерген, қайта ұйымдастырылған жағдайда бухгалтерлердің кәсіби ұйымы және бухгалтерлерді кәсіби сертификаттау бойынша ұйымы аккредиттеу рәсімінен өтеді.</w:t>
      </w:r>
    </w:p>
    <w:bookmarkEnd w:id="13"/>
    <w:bookmarkStart w:name="z21" w:id="14"/>
    <w:p>
      <w:pPr>
        <w:spacing w:after="0"/>
        <w:ind w:left="0"/>
        <w:jc w:val="both"/>
      </w:pPr>
      <w:r>
        <w:rPr>
          <w:rFonts w:ascii="Times New Roman"/>
          <w:b w:val="false"/>
          <w:i w:val="false"/>
          <w:color w:val="000000"/>
          <w:sz w:val="28"/>
        </w:rPr>
        <w:t>
      6. Заңның 5-бабы 2-тармағының 11) тармақшасына сәйкес көрсетілетін қызметті беруші цифрлық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14"/>
    <w:p>
      <w:pPr>
        <w:spacing w:after="0"/>
        <w:ind w:left="0"/>
        <w:jc w:val="both"/>
      </w:pPr>
      <w:r>
        <w:rPr>
          <w:rFonts w:ascii="Times New Roman"/>
          <w:b w:val="false"/>
          <w:i w:val="false"/>
          <w:color w:val="000000"/>
          <w:sz w:val="28"/>
        </w:rPr>
        <w:t xml:space="preserve">
      Мемлекеттік қызметтер көрсету тәртібін айқындайтын уәкілетті орган мемлекеттік қызметтер көрсету тәртібін, сондай-ақ заңға тәуелді нормативтік құқықтық актілерге енгізілген өзгерістер және (немесе) толықтырулар туралы ақпаратты "цифлық үкіметтің" цифрлық инфрақұрылым операторына, оның ішінде Заңның </w:t>
      </w:r>
      <w:r>
        <w:rPr>
          <w:rFonts w:ascii="Times New Roman"/>
          <w:b w:val="false"/>
          <w:i w:val="false"/>
          <w:color w:val="000000"/>
          <w:sz w:val="28"/>
        </w:rPr>
        <w:t>10-бабының</w:t>
      </w:r>
      <w:r>
        <w:rPr>
          <w:rFonts w:ascii="Times New Roman"/>
          <w:b w:val="false"/>
          <w:i w:val="false"/>
          <w:color w:val="000000"/>
          <w:sz w:val="28"/>
        </w:rPr>
        <w:t xml:space="preserve"> 13) тармақшасына сәйкес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15"/>
    <w:p>
      <w:pPr>
        <w:spacing w:after="0"/>
        <w:ind w:left="0"/>
        <w:jc w:val="both"/>
      </w:pPr>
      <w:r>
        <w:rPr>
          <w:rFonts w:ascii="Times New Roman"/>
          <w:b w:val="false"/>
          <w:i w:val="false"/>
          <w:color w:val="000000"/>
          <w:sz w:val="28"/>
        </w:rPr>
        <w:t>
      7. Мемлекеттік қызметті көрсету үшін қажетті мәліметтерді қамтитын цифрлық жүйе істен шыққан жағдайда, көрсетілетін қызметті беруші sd@nitec.kz электрондық пошта арқылы бірыңғай қолдау қызметіне сұрау салуды жіберу арқылы "цифрлық үкіметтің" цифрлық инфрақұрылымы операторын (оператор) мемлекеттік қызметтің атауы, өтініштің әкімшілік құжатының нөмірі мен коды (ӨӘҚНМК), немесе өтініштің бірегей сәйкестендіру нөмірі (ӨБСН), әкімшілік құжаттың нөмірі мен коды (ӘҚНМК ЕД), немесе рұқсат беру құжатының бірегей сәйкестендіру нөмірі (РБҚБСН), жеке сәйкестендіру нөмірі (ЖСН), немесе көрсетілетін қызметті алушының бизнес-сәйкестендіру нөмірі (БСН) авторизациялау сәтінен бастап қатенің нақты уақытын көрсете отырып, қате туындаған сәтке дейін қадамдық скриншоттарды қоса бере отырып, 1 (бір) жұмыс күні ішінде хабардар етеді.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8. Мемлекеттік қызмет көрсету нәтижесі порталға жіберіледі және көрсетілетін қызметті берушінің уәкілетті адамының электрондық цифрлық қолтаңбасымен (бұдан – әрі ЭЦҚ) куәландырылған электрондық құжат нысанында көрсетілетін қызметті алушының "жеке кабинетінде" сақталады.</w:t>
      </w:r>
    </w:p>
    <w:bookmarkEnd w:id="16"/>
    <w:bookmarkStart w:name="z24" w:id="17"/>
    <w:p>
      <w:pPr>
        <w:spacing w:after="0"/>
        <w:ind w:left="0"/>
        <w:jc w:val="left"/>
      </w:pPr>
      <w:r>
        <w:rPr>
          <w:rFonts w:ascii="Times New Roman"/>
          <w:b/>
          <w:i w:val="false"/>
          <w:color w:val="000000"/>
        </w:rPr>
        <w:t xml:space="preserve"> 2-тарау. "Бухгалтерлердің кәсіби ұйымын аккредиттеу туралы куәлік беру" мемлекеттік қызметін көрсетудің тәртібі</w:t>
      </w:r>
    </w:p>
    <w:bookmarkEnd w:id="17"/>
    <w:bookmarkStart w:name="z25" w:id="18"/>
    <w:p>
      <w:pPr>
        <w:spacing w:after="0"/>
        <w:ind w:left="0"/>
        <w:jc w:val="both"/>
      </w:pPr>
      <w:r>
        <w:rPr>
          <w:rFonts w:ascii="Times New Roman"/>
          <w:b w:val="false"/>
          <w:i w:val="false"/>
          <w:color w:val="000000"/>
          <w:sz w:val="28"/>
        </w:rPr>
        <w:t xml:space="preserve">
      9. Процестің сипаттамасын, нысанын, мерзімін, сондай-ақ мемлекеттік қызметті ұсыну ерекшеліктерін ескере отырып, өзге де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"Бухгалтерлердің кәсіби ұйымын аккредиттеу туралы куәлік беру" мемлекеттік қызметтер көрсутуге қойылатын негізгі талаптар тізбесінде (бұдан әрі – мемлекеттік қызметтер көрсутуге қойылатын негізгі талаптар тізбесінде) баяндалған.</w:t>
      </w:r>
    </w:p>
    <w:bookmarkEnd w:id="18"/>
    <w:p>
      <w:pPr>
        <w:spacing w:after="0"/>
        <w:ind w:left="0"/>
        <w:jc w:val="both"/>
      </w:pPr>
      <w:r>
        <w:rPr>
          <w:rFonts w:ascii="Times New Roman"/>
          <w:b w:val="false"/>
          <w:i w:val="false"/>
          <w:color w:val="000000"/>
          <w:sz w:val="28"/>
        </w:rPr>
        <w:t xml:space="preserve">
      Сұрау салу және мәліметтер нысандары осы Қағидалардың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қосымшаларына</w:t>
      </w:r>
      <w:r>
        <w:rPr>
          <w:rFonts w:ascii="Times New Roman"/>
          <w:b w:val="false"/>
          <w:i w:val="false"/>
          <w:color w:val="000000"/>
          <w:sz w:val="28"/>
        </w:rPr>
        <w:t xml:space="preserve"> сәйкес ұсынылады.</w:t>
      </w:r>
    </w:p>
    <w:p>
      <w:pPr>
        <w:spacing w:after="0"/>
        <w:ind w:left="0"/>
        <w:jc w:val="both"/>
      </w:pPr>
      <w:r>
        <w:rPr>
          <w:rFonts w:ascii="Times New Roman"/>
          <w:b w:val="false"/>
          <w:i w:val="false"/>
          <w:color w:val="000000"/>
          <w:sz w:val="28"/>
        </w:rPr>
        <w:t xml:space="preserve">
      Кәсіби ұйымдар аккредитация алу үшін осы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қызметтер көрсутуге қойылатын негізгі талаптар тізбесінде 8-тармағында көрсетліген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Премьер-Министрінің орынбасары - Қаржы министрінің 15.09.2023 </w:t>
      </w:r>
      <w:r>
        <w:rPr>
          <w:rFonts w:ascii="Times New Roman"/>
          <w:b w:val="false"/>
          <w:i w:val="false"/>
          <w:color w:val="000000"/>
          <w:sz w:val="28"/>
        </w:rPr>
        <w:t>№ 979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6" w:id="19"/>
    <w:p>
      <w:pPr>
        <w:spacing w:after="0"/>
        <w:ind w:left="0"/>
        <w:jc w:val="both"/>
      </w:pPr>
      <w:r>
        <w:rPr>
          <w:rFonts w:ascii="Times New Roman"/>
          <w:b w:val="false"/>
          <w:i w:val="false"/>
          <w:color w:val="000000"/>
          <w:sz w:val="28"/>
        </w:rPr>
        <w:t xml:space="preserve">
      10. Көрсетілетін қызметті алушы жұмыс уақыты аяқталғаннан кейін, демалыс және мереке күндерінде жүгінген кезде,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(бұдан әрі – Еңбек кодексі) және "Қазақстан Республикасындағы мерекелер туралы" Қазақстан Республикасының Заңына сәйкес сұрау салуды қабылдау және мемлекеттік қызмет көрсету нәтижелерін беру келесі жұмыс күнінде жүзеге асырылады.</w:t>
      </w:r>
    </w:p>
    <w:bookmarkEnd w:id="19"/>
    <w:p>
      <w:pPr>
        <w:spacing w:after="0"/>
        <w:ind w:left="0"/>
        <w:jc w:val="both"/>
      </w:pPr>
      <w:r>
        <w:rPr>
          <w:rFonts w:ascii="Times New Roman"/>
          <w:b w:val="false"/>
          <w:i w:val="false"/>
          <w:color w:val="000000"/>
          <w:sz w:val="28"/>
        </w:rPr>
        <w:t>
      Ұсынылған құжаттардың толық болмауы және (немесе) қолданылу мерзімі өткен құжаттар болуы фактісі анықталған жағдайда көрсетілетін қызметті беруші екі жұмыс күн мерзімі ішінде сұрау салуды одан әрі қараудан дәлелді түрде бас тартады.</w:t>
      </w:r>
    </w:p>
    <w:p>
      <w:pPr>
        <w:spacing w:after="0"/>
        <w:ind w:left="0"/>
        <w:jc w:val="both"/>
      </w:pPr>
      <w:r>
        <w:rPr>
          <w:rFonts w:ascii="Times New Roman"/>
          <w:b w:val="false"/>
          <w:i w:val="false"/>
          <w:color w:val="000000"/>
          <w:sz w:val="28"/>
        </w:rPr>
        <w:t>
      Заңды тұлғаны мемлекеттік тіркеу (қайта тіркеу) туралы кәсіби ұйымды аккредиттеу туралы құжаттардың мәліметтерін көрсетілетін қызметті беруші "цифрлық үкімет" шлюзі арқылы тиісті мемлекеттік цифрлық жүйелерден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17" w:id="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Сұрау салуды өңдеуді, оның ішінде тіркеуді көрсетілетін қызметті беруші "Е-лицензиялау" цифрлық жүйесінде сұрау салу келіп түскен сәттен бастап жүзеге асырады: </w:t>
      </w:r>
    </w:p>
    <w:bookmarkEnd w:id="20"/>
    <w:bookmarkStart w:name="z119" w:id="21"/>
    <w:p>
      <w:pPr>
        <w:spacing w:after="0"/>
        <w:ind w:left="0"/>
        <w:jc w:val="both"/>
      </w:pPr>
      <w:r>
        <w:rPr>
          <w:rFonts w:ascii="Times New Roman"/>
          <w:b w:val="false"/>
          <w:i w:val="false"/>
          <w:color w:val="000000"/>
          <w:sz w:val="28"/>
        </w:rPr>
        <w:t>
      куәлік беру кезінде:</w:t>
      </w:r>
    </w:p>
    <w:bookmarkEnd w:id="21"/>
    <w:bookmarkStart w:name="z120" w:id="22"/>
    <w:p>
      <w:pPr>
        <w:spacing w:after="0"/>
        <w:ind w:left="0"/>
        <w:jc w:val="both"/>
      </w:pPr>
      <w:r>
        <w:rPr>
          <w:rFonts w:ascii="Times New Roman"/>
          <w:b w:val="false"/>
          <w:i w:val="false"/>
          <w:color w:val="000000"/>
          <w:sz w:val="28"/>
        </w:rPr>
        <w:t>
      1) көрсетілетін қызметті алушы қағидалардың </w:t>
      </w:r>
      <w:r>
        <w:rPr>
          <w:rFonts w:ascii="Times New Roman"/>
          <w:b w:val="false"/>
          <w:i w:val="false"/>
          <w:color w:val="000000"/>
          <w:sz w:val="28"/>
        </w:rPr>
        <w:t>1-қосымшаға</w:t>
      </w:r>
      <w:r>
        <w:rPr>
          <w:rFonts w:ascii="Times New Roman"/>
          <w:b w:val="false"/>
          <w:i w:val="false"/>
          <w:color w:val="000000"/>
          <w:sz w:val="28"/>
        </w:rPr>
        <w:t> сәйкес мемлекеттік қызметтер көрсутуге қойылатын негізгі талаптар тізбесінде 8-тармағында көрсетліген құжаттарды ұсынған көрсетілетін қызметті берушінің құжат айналымы бойынша басқарма қызметкері қабылдайды және кейіннен орындаушыға бөлу үшін көрсетілетін қызметті берушінің бухгалтерлік есеп және қаржылық есептілік саласындағы тиісті басқармасына береді – бір жұмыс күні ішінде;</w:t>
      </w:r>
    </w:p>
    <w:bookmarkEnd w:id="22"/>
    <w:bookmarkStart w:name="z121" w:id="23"/>
    <w:p>
      <w:pPr>
        <w:spacing w:after="0"/>
        <w:ind w:left="0"/>
        <w:jc w:val="both"/>
      </w:pPr>
      <w:r>
        <w:rPr>
          <w:rFonts w:ascii="Times New Roman"/>
          <w:b w:val="false"/>
          <w:i w:val="false"/>
          <w:color w:val="000000"/>
          <w:sz w:val="28"/>
        </w:rPr>
        <w:t>
      2) орындаушы берілген құжаттардың толықтығын осы Қағидалардың  8-тармағы 1-қосымшасына сәйкес тексереді – бір жұмыс күн ішінде;</w:t>
      </w:r>
    </w:p>
    <w:bookmarkEnd w:id="23"/>
    <w:bookmarkStart w:name="z122" w:id="24"/>
    <w:p>
      <w:pPr>
        <w:spacing w:after="0"/>
        <w:ind w:left="0"/>
        <w:jc w:val="both"/>
      </w:pPr>
      <w:r>
        <w:rPr>
          <w:rFonts w:ascii="Times New Roman"/>
          <w:b w:val="false"/>
          <w:i w:val="false"/>
          <w:color w:val="000000"/>
          <w:sz w:val="28"/>
        </w:rPr>
        <w:t>
      3) орындаушы құжаттың мазмұнын қарастырады – бір жұмыс күні ішінде;</w:t>
      </w:r>
    </w:p>
    <w:bookmarkEnd w:id="24"/>
    <w:bookmarkStart w:name="z123" w:id="25"/>
    <w:p>
      <w:pPr>
        <w:spacing w:after="0"/>
        <w:ind w:left="0"/>
        <w:jc w:val="both"/>
      </w:pPr>
      <w:r>
        <w:rPr>
          <w:rFonts w:ascii="Times New Roman"/>
          <w:b w:val="false"/>
          <w:i w:val="false"/>
          <w:color w:val="000000"/>
          <w:sz w:val="28"/>
        </w:rPr>
        <w:t>
      4) дайындау және бухгалтерлік есеп және қаржылық есептілік саласындағы басқарма басшысымен, көрсетілетін қызметті берушінің заң қызметі басқармасының басшысымен қорытынды жобасын, куәлікті беру туралы бұйрық жобасын келісу, сондай-ақ оларды көрсетілетін қызметті берушінің уәкілетті тұлғасының бекітуі, бұйрықты тіркеу немесе бас тарту туралы дәлелді жауапты дайындау және аккредиттеу туралы куәлікті немесе мемлекеттік қызметті көрсетуден бас тарту туралы дәлелді жауапты беру – екі жұмыс жұмыс күні ішінде;</w:t>
      </w:r>
    </w:p>
    <w:bookmarkEnd w:id="25"/>
    <w:bookmarkStart w:name="z124" w:id="26"/>
    <w:p>
      <w:pPr>
        <w:spacing w:after="0"/>
        <w:ind w:left="0"/>
        <w:jc w:val="both"/>
      </w:pPr>
      <w:r>
        <w:rPr>
          <w:rFonts w:ascii="Times New Roman"/>
          <w:b w:val="false"/>
          <w:i w:val="false"/>
          <w:color w:val="000000"/>
          <w:sz w:val="28"/>
        </w:rPr>
        <w:t>
      куәлікті қайта рәсімдеу кезінде:</w:t>
      </w:r>
    </w:p>
    <w:bookmarkEnd w:id="26"/>
    <w:bookmarkStart w:name="z125" w:id="27"/>
    <w:p>
      <w:pPr>
        <w:spacing w:after="0"/>
        <w:ind w:left="0"/>
        <w:jc w:val="both"/>
      </w:pPr>
      <w:r>
        <w:rPr>
          <w:rFonts w:ascii="Times New Roman"/>
          <w:b w:val="false"/>
          <w:i w:val="false"/>
          <w:color w:val="000000"/>
          <w:sz w:val="28"/>
        </w:rPr>
        <w:t xml:space="preserve">
      1) көрсетілетін қызметті алушы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 стандартының 8-тармағында көрсетліген құжаттарды ұсынған көрсетілетін қызметті берушінің құжат айналымы бойынша басқарма қызметкері қабылдайды және кейіннен орындаушыға бөлу үшін көрсетілетін қызметті берушінің бухгалтерлік есеп және қаржылық есептілік саласындағы тиісті басқармасына береді – бір жұмыс күні ішінде;</w:t>
      </w:r>
    </w:p>
    <w:bookmarkEnd w:id="27"/>
    <w:bookmarkStart w:name="z126" w:id="28"/>
    <w:p>
      <w:pPr>
        <w:spacing w:after="0"/>
        <w:ind w:left="0"/>
        <w:jc w:val="both"/>
      </w:pPr>
      <w:r>
        <w:rPr>
          <w:rFonts w:ascii="Times New Roman"/>
          <w:b w:val="false"/>
          <w:i w:val="false"/>
          <w:color w:val="000000"/>
          <w:sz w:val="28"/>
        </w:rPr>
        <w:t>
      2) дайындау және бухгалтерлік есеп және қаржылық есептілік саласындағы басқарма басшысымен, көрсетілетін қызметті берушінің заң қызметі басқармасының басшысымен қорытынды жобасын, куәлікті қайта рәсімдеу туралы бұйрық жобасын келісу, сондай-ақ оларды көрсетілетін қызметті берушінің уәкілетті тұлғасының бекітуі, бұйрықты тіркеу немесе бас тарту туралы дәлелді жауапты дайындау және қайта рәсімдеу туралы куәлікті немесе мемлекеттік қызметті көрсетуден бас тарту туралы дәлелді жауапты беру – екі жұмыс күн ішінде.</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 w:id="29"/>
    <w:p>
      <w:pPr>
        <w:spacing w:after="0"/>
        <w:ind w:left="0"/>
        <w:jc w:val="both"/>
      </w:pPr>
      <w:r>
        <w:rPr>
          <w:rFonts w:ascii="Times New Roman"/>
          <w:b w:val="false"/>
          <w:i w:val="false"/>
          <w:color w:val="000000"/>
          <w:sz w:val="28"/>
        </w:rPr>
        <w:t>
      12. Кәсіби ұйымдар мынадай:</w:t>
      </w:r>
    </w:p>
    <w:bookmarkEnd w:id="29"/>
    <w:p>
      <w:pPr>
        <w:spacing w:after="0"/>
        <w:ind w:left="0"/>
        <w:jc w:val="both"/>
      </w:pPr>
      <w:r>
        <w:rPr>
          <w:rFonts w:ascii="Times New Roman"/>
          <w:b w:val="false"/>
          <w:i w:val="false"/>
          <w:color w:val="000000"/>
          <w:sz w:val="28"/>
        </w:rPr>
        <w:t>
      1) кәсіби ұйымның құрамында кемінде үш жүз кәсіби бухгалтердің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Қаржы министрінің 12.10.2020 </w:t>
      </w:r>
      <w:r>
        <w:rPr>
          <w:rFonts w:ascii="Times New Roman"/>
          <w:b w:val="false"/>
          <w:i w:val="false"/>
          <w:color w:val="ff0000"/>
          <w:sz w:val="28"/>
        </w:rPr>
        <w:t>№ 988</w:t>
      </w:r>
      <w:r>
        <w:rPr>
          <w:rFonts w:ascii="Times New Roman"/>
          <w:b w:val="false"/>
          <w:i w:val="false"/>
          <w:color w:val="ff0000"/>
          <w:sz w:val="28"/>
        </w:rPr>
        <w:t xml:space="preserve"> (15.11.2020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өз мүшелерінің біліктілігін арттыру жүйесінің болуы;</w:t>
      </w:r>
    </w:p>
    <w:p>
      <w:pPr>
        <w:spacing w:after="0"/>
        <w:ind w:left="0"/>
        <w:jc w:val="both"/>
      </w:pPr>
      <w:r>
        <w:rPr>
          <w:rFonts w:ascii="Times New Roman"/>
          <w:b w:val="false"/>
          <w:i w:val="false"/>
          <w:color w:val="000000"/>
          <w:sz w:val="28"/>
        </w:rPr>
        <w:t>
      4) осы Қағидаларға сәйкестігі талаптарына жауап береді.</w:t>
      </w:r>
    </w:p>
    <w:p>
      <w:pPr>
        <w:spacing w:after="0"/>
        <w:ind w:left="0"/>
        <w:jc w:val="both"/>
      </w:pPr>
      <w:r>
        <w:rPr>
          <w:rFonts w:ascii="Times New Roman"/>
          <w:b w:val="false"/>
          <w:i w:val="false"/>
          <w:color w:val="000000"/>
          <w:sz w:val="28"/>
        </w:rPr>
        <w:t>
      Кәсіби ұйымдардың мынадай:</w:t>
      </w:r>
    </w:p>
    <w:p>
      <w:pPr>
        <w:spacing w:after="0"/>
        <w:ind w:left="0"/>
        <w:jc w:val="both"/>
      </w:pPr>
      <w:r>
        <w:rPr>
          <w:rFonts w:ascii="Times New Roman"/>
          <w:b w:val="false"/>
          <w:i w:val="false"/>
          <w:color w:val="000000"/>
          <w:sz w:val="28"/>
        </w:rPr>
        <w:t>
      1) халықаралық қаржылық есептілік стандарттары;</w:t>
      </w:r>
    </w:p>
    <w:p>
      <w:pPr>
        <w:spacing w:after="0"/>
        <w:ind w:left="0"/>
        <w:jc w:val="both"/>
      </w:pPr>
      <w:r>
        <w:rPr>
          <w:rFonts w:ascii="Times New Roman"/>
          <w:b w:val="false"/>
          <w:i w:val="false"/>
          <w:color w:val="000000"/>
          <w:sz w:val="28"/>
        </w:rPr>
        <w:t>
      2) бухгалтерлердің біліктілігін арттыру;</w:t>
      </w:r>
    </w:p>
    <w:p>
      <w:pPr>
        <w:spacing w:after="0"/>
        <w:ind w:left="0"/>
        <w:jc w:val="both"/>
      </w:pPr>
      <w:r>
        <w:rPr>
          <w:rFonts w:ascii="Times New Roman"/>
          <w:b w:val="false"/>
          <w:i w:val="false"/>
          <w:color w:val="000000"/>
          <w:sz w:val="28"/>
        </w:rPr>
        <w:t>
      3) этика мәселелері;</w:t>
      </w:r>
    </w:p>
    <w:p>
      <w:pPr>
        <w:spacing w:after="0"/>
        <w:ind w:left="0"/>
        <w:jc w:val="both"/>
      </w:pPr>
      <w:r>
        <w:rPr>
          <w:rFonts w:ascii="Times New Roman"/>
          <w:b w:val="false"/>
          <w:i w:val="false"/>
          <w:color w:val="000000"/>
          <w:sz w:val="28"/>
        </w:rPr>
        <w:t>
      4) дауларды қарау жөніндегі жұмыс органдары бар.</w:t>
      </w:r>
    </w:p>
    <w:p>
      <w:pPr>
        <w:spacing w:after="0"/>
        <w:ind w:left="0"/>
        <w:jc w:val="both"/>
      </w:pPr>
      <w:r>
        <w:rPr>
          <w:rFonts w:ascii="Times New Roman"/>
          <w:b w:val="false"/>
          <w:i w:val="false"/>
          <w:color w:val="000000"/>
          <w:sz w:val="28"/>
        </w:rPr>
        <w:t>
      Кәсіби ұйымдардың қосымша жарғыда айқындалған жұмыс органдары бар.</w:t>
      </w:r>
    </w:p>
    <w:bookmarkStart w:name="z61" w:id="30"/>
    <w:p>
      <w:pPr>
        <w:spacing w:after="0"/>
        <w:ind w:left="0"/>
        <w:jc w:val="both"/>
      </w:pPr>
      <w:r>
        <w:rPr>
          <w:rFonts w:ascii="Times New Roman"/>
          <w:b w:val="false"/>
          <w:i w:val="false"/>
          <w:color w:val="000000"/>
          <w:sz w:val="28"/>
        </w:rPr>
        <w:t>
      Кәсіби ұйымдар аккредиттеу сәтінен бастап бір ай ішінде Консультациялық органның құрамына бухгалтерлік және (немесе) аудиторлық қызмет саласында кемінде жеті жыл жұмыс тәжірибесін және The Assocіatіon of Chartered Certіfіed Accountants (ACCA) (Зэ Исоушиэйшн оф Чартерд Сертифаид Экаунтэнтс) (ЭЙСИСИЭЙ), не Certіfіed Publіc Accountant (CPA) (Сертифаид Паблик Экаунтэнт) (СИПИЭЙ) толық біліктілігін, не Dіploma іn the Іnternatіonal Fіnancіal Reportіng (DіpІFR ACCA) (Диплоумэ ин зэ Интернашнэл Файнаншл Рипортин) (ДИайпиАЙЭФАР ЭЙСИСИЭЙ) дипломын, не "аудитор" біліктілігі берілгені туралы біліктілік куәлігін, не кәсіби бухгалтер сертификатын, не экономика, қаржы, бухгалтерлік есеп, аудит саласында (ғылыми) дәрежесін растай отырып, бір өкілін ұсынады.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Қаржы министрінің 12.10.2020 </w:t>
      </w:r>
      <w:r>
        <w:rPr>
          <w:rFonts w:ascii="Times New Roman"/>
          <w:b w:val="false"/>
          <w:i w:val="false"/>
          <w:color w:val="ff0000"/>
          <w:sz w:val="28"/>
        </w:rPr>
        <w:t>№ 988</w:t>
      </w:r>
      <w:r>
        <w:rPr>
          <w:rFonts w:ascii="Times New Roman"/>
          <w:b w:val="false"/>
          <w:i w:val="false"/>
          <w:color w:val="ff0000"/>
          <w:sz w:val="28"/>
        </w:rPr>
        <w:t xml:space="preserve"> (15.11.2020 бастап қолданысқа енгізіледі); 04.02.2022 </w:t>
      </w:r>
      <w:r>
        <w:rPr>
          <w:rFonts w:ascii="Times New Roman"/>
          <w:b w:val="false"/>
          <w:i w:val="false"/>
          <w:color w:val="ff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9" w:id="31"/>
    <w:p>
      <w:pPr>
        <w:spacing w:after="0"/>
        <w:ind w:left="0"/>
        <w:jc w:val="left"/>
      </w:pPr>
      <w:r>
        <w:rPr>
          <w:rFonts w:ascii="Times New Roman"/>
          <w:b/>
          <w:i w:val="false"/>
          <w:color w:val="000000"/>
        </w:rPr>
        <w:t xml:space="preserve"> 3-тарау. "Бухгалтерлерді кәсіби сертификаттау жөніндегі ұйымды аккредиттеу туралы куәлік беру" мемлекеттік қызмет көрсету тәртібі</w:t>
      </w:r>
    </w:p>
    <w:bookmarkEnd w:id="31"/>
    <w:bookmarkStart w:name="z30" w:id="32"/>
    <w:p>
      <w:pPr>
        <w:spacing w:after="0"/>
        <w:ind w:left="0"/>
        <w:jc w:val="both"/>
      </w:pPr>
      <w:r>
        <w:rPr>
          <w:rFonts w:ascii="Times New Roman"/>
          <w:b w:val="false"/>
          <w:i w:val="false"/>
          <w:color w:val="000000"/>
          <w:sz w:val="28"/>
        </w:rPr>
        <w:t xml:space="preserve">
      13. Процестің сипаттамасын, нысаны мен мерзімдерін, сондай-ақ өзге де мәліметтерді қамтитын мемлекеттік қызмет көрсетуге қойылатын негізгі талаптар тізбесі мемлекеттік қызмет көрсету ерекшеліктерін ескере отырып, осы Қағидалардың </w:t>
      </w:r>
      <w:r>
        <w:rPr>
          <w:rFonts w:ascii="Times New Roman"/>
          <w:b w:val="false"/>
          <w:i w:val="false"/>
          <w:color w:val="000000"/>
          <w:sz w:val="28"/>
        </w:rPr>
        <w:t>4 қосымшасында</w:t>
      </w:r>
      <w:r>
        <w:rPr>
          <w:rFonts w:ascii="Times New Roman"/>
          <w:b w:val="false"/>
          <w:i w:val="false"/>
          <w:color w:val="000000"/>
          <w:sz w:val="28"/>
        </w:rPr>
        <w:t xml:space="preserve"> "Бухгалтерлерді кәсіби сертификаттау бойынша ұйымдарды аккредиттеу туралы куәлік беру" мемлекеттік көрсетілетін қызмет стандарты (бұдан әрі – мемлекеттік қызметтер көрсутуге қойылатын негізгі талаптар тізбесінде) баяндалған.</w:t>
      </w:r>
    </w:p>
    <w:bookmarkEnd w:id="32"/>
    <w:p>
      <w:pPr>
        <w:spacing w:after="0"/>
        <w:ind w:left="0"/>
        <w:jc w:val="both"/>
      </w:pPr>
      <w:r>
        <w:rPr>
          <w:rFonts w:ascii="Times New Roman"/>
          <w:b w:val="false"/>
          <w:i w:val="false"/>
          <w:color w:val="000000"/>
          <w:sz w:val="28"/>
        </w:rPr>
        <w:t xml:space="preserve">
      Сертификаттау жөніндегі ұйымды аккредиттеу үшін сұрау салу, мәліметтер нысаны және материалдардың мазмұнына қойылатын талаптар осы Қағидаларға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6-қосымшаларға</w:t>
      </w:r>
      <w:r>
        <w:rPr>
          <w:rFonts w:ascii="Times New Roman"/>
          <w:b w:val="false"/>
          <w:i w:val="false"/>
          <w:color w:val="000000"/>
          <w:sz w:val="28"/>
        </w:rPr>
        <w:t xml:space="preserve"> сәйкес ұсынылады.</w:t>
      </w:r>
    </w:p>
    <w:p>
      <w:pPr>
        <w:spacing w:after="0"/>
        <w:ind w:left="0"/>
        <w:jc w:val="both"/>
      </w:pPr>
      <w:r>
        <w:rPr>
          <w:rFonts w:ascii="Times New Roman"/>
          <w:b w:val="false"/>
          <w:i w:val="false"/>
          <w:color w:val="000000"/>
          <w:sz w:val="28"/>
        </w:rPr>
        <w:t xml:space="preserve">
      Сертификаттау жөніндегі ұйымдар аккредиттеуден өту үшін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қызметтер көрсутуге қойылатын негізгі талаптар тізбесінде 8-тармағында көрсетілген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Премьер-Министрінің орынбасары - Қаржы министрінің 15.09.2023 </w:t>
      </w:r>
      <w:r>
        <w:rPr>
          <w:rFonts w:ascii="Times New Roman"/>
          <w:b w:val="false"/>
          <w:i w:val="false"/>
          <w:color w:val="000000"/>
          <w:sz w:val="28"/>
        </w:rPr>
        <w:t>№ 979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1" w:id="33"/>
    <w:p>
      <w:pPr>
        <w:spacing w:after="0"/>
        <w:ind w:left="0"/>
        <w:jc w:val="both"/>
      </w:pPr>
      <w:r>
        <w:rPr>
          <w:rFonts w:ascii="Times New Roman"/>
          <w:b w:val="false"/>
          <w:i w:val="false"/>
          <w:color w:val="000000"/>
          <w:sz w:val="28"/>
        </w:rPr>
        <w:t>
      14. Көрсетілетін қызметті алушы жұмыс уақыты аяқталғаннан кейін, демалыс және мереке күндері Қазақстан Республикасының Еңбек кодексіне сәйкес жүгінген кезде сұрау салуды қабылдау және мемлекеттік қызмет көрсету нәтижелерін беру келесі жұмыс күні жүзеге асырылады.</w:t>
      </w:r>
    </w:p>
    <w:bookmarkEnd w:id="33"/>
    <w:p>
      <w:pPr>
        <w:spacing w:after="0"/>
        <w:ind w:left="0"/>
        <w:jc w:val="both"/>
      </w:pPr>
      <w:r>
        <w:rPr>
          <w:rFonts w:ascii="Times New Roman"/>
          <w:b w:val="false"/>
          <w:i w:val="false"/>
          <w:color w:val="000000"/>
          <w:sz w:val="28"/>
        </w:rPr>
        <w:t>
      Ұсынылған құжаттардың толық болмау және (немесе) қолдану мерзімі өткен құжаттардың болу фактісі анықталған жағдайда қызметті беруші екі жұмыс күні ішінде сұрау салуды одан әрі қараудан дәлелді бас тартады.</w:t>
      </w:r>
    </w:p>
    <w:p>
      <w:pPr>
        <w:spacing w:after="0"/>
        <w:ind w:left="0"/>
        <w:jc w:val="both"/>
      </w:pPr>
      <w:r>
        <w:rPr>
          <w:rFonts w:ascii="Times New Roman"/>
          <w:b w:val="false"/>
          <w:i w:val="false"/>
          <w:color w:val="000000"/>
          <w:sz w:val="28"/>
        </w:rPr>
        <w:t>
      Сертификаттау жөніндегі ұйымды аккредиттеу туралы заңды тұлғаны мемлекеттік тіркеу (қайта тіркеу) туралы құжаттардың мәліметтерін көрсетілетін қызметті беруші тиісті мемлекеттік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 w:id="34"/>
    <w:p>
      <w:pPr>
        <w:spacing w:after="0"/>
        <w:ind w:left="0"/>
        <w:jc w:val="both"/>
      </w:pPr>
      <w:r>
        <w:rPr>
          <w:rFonts w:ascii="Times New Roman"/>
          <w:b w:val="false"/>
          <w:i w:val="false"/>
          <w:color w:val="000000"/>
          <w:sz w:val="28"/>
        </w:rPr>
        <w:t>
      15. Мемлекеттік қызмет көрсету процесінің құрамына кіретін рәсімнің (іс-қимылдың) мазмұны:</w:t>
      </w:r>
    </w:p>
    <w:bookmarkEnd w:id="34"/>
    <w:p>
      <w:pPr>
        <w:spacing w:after="0"/>
        <w:ind w:left="0"/>
        <w:jc w:val="both"/>
      </w:pPr>
      <w:r>
        <w:rPr>
          <w:rFonts w:ascii="Times New Roman"/>
          <w:b w:val="false"/>
          <w:i w:val="false"/>
          <w:color w:val="000000"/>
          <w:sz w:val="28"/>
        </w:rPr>
        <w:t>
      куәлікті беру кезінде:</w:t>
      </w:r>
    </w:p>
    <w:bookmarkStart w:name="z73" w:id="35"/>
    <w:p>
      <w:pPr>
        <w:spacing w:after="0"/>
        <w:ind w:left="0"/>
        <w:jc w:val="both"/>
      </w:pPr>
      <w:r>
        <w:rPr>
          <w:rFonts w:ascii="Times New Roman"/>
          <w:b w:val="false"/>
          <w:i w:val="false"/>
          <w:color w:val="000000"/>
          <w:sz w:val="28"/>
        </w:rPr>
        <w:t xml:space="preserve">
      1) көрсетілетін қызметті алушы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қызметтер көрсетуге қойылатын негізгі талаптар тізбесінде 8-тармағында көрсетілген ұсынған құжаттарды көрсетілетін қызметті берушінің тиісті басшылықтың басшысы қабылдайды және кейіннен орындаушыға бір жұмыс күні іші бөлу үшін қызметті берушінің басшылығына береді;</w:t>
      </w:r>
    </w:p>
    <w:bookmarkEnd w:id="35"/>
    <w:bookmarkStart w:name="z74" w:id="36"/>
    <w:p>
      <w:pPr>
        <w:spacing w:after="0"/>
        <w:ind w:left="0"/>
        <w:jc w:val="both"/>
      </w:pPr>
      <w:r>
        <w:rPr>
          <w:rFonts w:ascii="Times New Roman"/>
          <w:b w:val="false"/>
          <w:i w:val="false"/>
          <w:color w:val="000000"/>
          <w:sz w:val="28"/>
        </w:rPr>
        <w:t>
      2) орындаушы ұсынылған құжаттардың толықтығын тексереді және олар толық болған жағдайда, ұсынылған құжаттар пакетінен қазақ және орыс тілдерінде емтихан модулін және "Қаржылық есеп және халықаралық қаржылық есептілік стандарттары бойынша есептілік", "Басқарушылық есеп", "Қаржы және қаржы менеджменті", "Әдеп" пәндері бойынша емтихандар нәтижелерін бағалау тәртібін қамтитын сертификаттау бағдарламасы бойынша материалдарына қорытынды беру үшін уәкілетті органның құрылымдық бөлімшесіне – бір жұмыс күні ішінде жібереді;</w:t>
      </w:r>
    </w:p>
    <w:bookmarkEnd w:id="36"/>
    <w:bookmarkStart w:name="z75" w:id="37"/>
    <w:p>
      <w:pPr>
        <w:spacing w:after="0"/>
        <w:ind w:left="0"/>
        <w:jc w:val="both"/>
      </w:pPr>
      <w:r>
        <w:rPr>
          <w:rFonts w:ascii="Times New Roman"/>
          <w:b w:val="false"/>
          <w:i w:val="false"/>
          <w:color w:val="000000"/>
          <w:sz w:val="28"/>
        </w:rPr>
        <w:t>
      3) уәкілетті органның құрылымдық бөлімшесінің емтихан модулін және "Қаржылық есеп және халықаралық қаржылық есептілік стандарттары бойынша есептілік", "Басқарушылық есеп", "Қаржы және қаржы менеджменті", "Әдеп" пәндері бойынша емтихан нәтижелерін бағалау тәртібін қамтитын сертификаттау бағдарламасы бойынша материалдарды қазақ және орыс тілдерінде, сондай-ақ көрсетілген қызметті берушінің "Салықтар", "Құқық (азаматтық құқық, банк ісі, сақтандыру және әлеуметтік заңнамасы)" – жеті жұмыс күні ішінде қарауы және қорытынды беруі;</w:t>
      </w:r>
    </w:p>
    <w:bookmarkEnd w:id="37"/>
    <w:bookmarkStart w:name="z76" w:id="38"/>
    <w:p>
      <w:pPr>
        <w:spacing w:after="0"/>
        <w:ind w:left="0"/>
        <w:jc w:val="both"/>
      </w:pPr>
      <w:r>
        <w:rPr>
          <w:rFonts w:ascii="Times New Roman"/>
          <w:b w:val="false"/>
          <w:i w:val="false"/>
          <w:color w:val="000000"/>
          <w:sz w:val="28"/>
        </w:rPr>
        <w:t>
      4) орындаушының қорытынды жобасын, куәлік беру туралы бұйрық жобасын дайындауы және бухгалтерлік есеп және қаржылық есептілік саласындағы басқарма басшысымен, Заң қызметі басқармасының басшысымен келісуі, сондай-ақ оларды көрсетілетін қызметті беруші басшылығының бекітуі, бұйрықты тіркеуі немесе бас тарту туралы дәлелді жауапты дайындауы және аккредиттеу туралы куәлікті немесе мемлекеттік қызметті көрсетуден бас тарту туралы дәлелді жауапты беруі – бір жұмыс күні ішінде;</w:t>
      </w:r>
    </w:p>
    <w:bookmarkEnd w:id="38"/>
    <w:p>
      <w:pPr>
        <w:spacing w:after="0"/>
        <w:ind w:left="0"/>
        <w:jc w:val="both"/>
      </w:pPr>
      <w:r>
        <w:rPr>
          <w:rFonts w:ascii="Times New Roman"/>
          <w:b w:val="false"/>
          <w:i w:val="false"/>
          <w:color w:val="000000"/>
          <w:sz w:val="28"/>
        </w:rPr>
        <w:t>
      куәлікті қайта ресімдеу кезінде:</w:t>
      </w:r>
    </w:p>
    <w:bookmarkStart w:name="z77" w:id="39"/>
    <w:p>
      <w:pPr>
        <w:spacing w:after="0"/>
        <w:ind w:left="0"/>
        <w:jc w:val="both"/>
      </w:pPr>
      <w:r>
        <w:rPr>
          <w:rFonts w:ascii="Times New Roman"/>
          <w:b w:val="false"/>
          <w:i w:val="false"/>
          <w:color w:val="000000"/>
          <w:sz w:val="28"/>
        </w:rPr>
        <w:t xml:space="preserve">
      1) көрсетілетін қызметті алушы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қызметтер көрсетуге қойылатын негізгі талаптар тізбесінде 8-тармағында көрсетілген, ұсынған құжаттарды қызметті берушінің тиісті басшылықтың басшысы қабылдайды және кейіннен орындаушыға – бір жұмыс күні ішінде бөліп беруі үшін қызмет берушінің басшылығына береді;</w:t>
      </w:r>
    </w:p>
    <w:bookmarkEnd w:id="39"/>
    <w:bookmarkStart w:name="z78" w:id="40"/>
    <w:p>
      <w:pPr>
        <w:spacing w:after="0"/>
        <w:ind w:left="0"/>
        <w:jc w:val="both"/>
      </w:pPr>
      <w:r>
        <w:rPr>
          <w:rFonts w:ascii="Times New Roman"/>
          <w:b w:val="false"/>
          <w:i w:val="false"/>
          <w:color w:val="000000"/>
          <w:sz w:val="28"/>
        </w:rPr>
        <w:t>
      2) орындаушының қорытынды жобасын, куәлікті қайта ресімдеу туралы бұйрық жобасын дайындауы және бухгалтерлік есеп пен қаржылық есептілік саласындағы басқарма басшысымен, заң қызметі басқармасының басшысымен келісуі, сондай–ақ оларды көрсетілетін қызметті беруші басшылығының бекітуі, бұйрықты тіркеуі немесе бас тарту туралы дәлелді жауапты дайындауы және қайта ресімдеу туралы куәлікті немесе мемлекеттік қызметті көрсетуден бас тартуы туралы дәлелді жауапты – екі жұмыс күні ішінде беруі.</w:t>
      </w:r>
    </w:p>
    <w:bookmarkEnd w:id="40"/>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қызметтер көрсетуге қойылатын негізгі талаптар тізбесінде 9-тармағында көзделген негіздер болған кезде көрсетілетін қызметті беруші көрсетілетін қызметті алушыға алдын ала шешім бойынша позициясын білдіру мүмкіндігі үшін мемлекеттік қызметті көрсетуден бас тарту туралы алдын ала шешім, сондай-ақ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алушыға көрсетілетін қызметті берушінің уәкілетті адамының ЭЦҚ қойылған электрондық құжат нысанында оң нәтиже не мемлекеттік қызметті көрсетуден дәлелді бас тарту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Қаржы министрінің 26.06.2024 </w:t>
      </w:r>
      <w:r>
        <w:rPr>
          <w:rFonts w:ascii="Times New Roman"/>
          <w:b w:val="false"/>
          <w:i w:val="false"/>
          <w:color w:val="000000"/>
          <w:sz w:val="28"/>
        </w:rPr>
        <w:t>№ 396</w:t>
      </w:r>
      <w:r>
        <w:rPr>
          <w:rFonts w:ascii="Times New Roman"/>
          <w:b w:val="false"/>
          <w:i w:val="false"/>
          <w:color w:val="ff0000"/>
          <w:sz w:val="28"/>
        </w:rPr>
        <w:t xml:space="preserve">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3" w:id="41"/>
    <w:p>
      <w:pPr>
        <w:spacing w:after="0"/>
        <w:ind w:left="0"/>
        <w:jc w:val="both"/>
      </w:pPr>
      <w:r>
        <w:rPr>
          <w:rFonts w:ascii="Times New Roman"/>
          <w:b w:val="false"/>
          <w:i w:val="false"/>
          <w:color w:val="000000"/>
          <w:sz w:val="28"/>
        </w:rPr>
        <w:t xml:space="preserve">
      16. Емтихан, апелляциялық комиссиялардың құрамы өзгерген жағдайда бухгалтерлерді кәсіби сертификаттау жөніндегі ұйымдар бұл туралы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мәліметтер нысаны бойынша 10 (он) жұмыс күні ішінде көрсетілетін қызметті берушіге жазбаша түрде хабарлайды.</w:t>
      </w:r>
    </w:p>
    <w:bookmarkEnd w:id="41"/>
    <w:bookmarkStart w:name="z34" w:id="42"/>
    <w:p>
      <w:pPr>
        <w:spacing w:after="0"/>
        <w:ind w:left="0"/>
        <w:jc w:val="both"/>
      </w:pPr>
      <w:r>
        <w:rPr>
          <w:rFonts w:ascii="Times New Roman"/>
          <w:b w:val="false"/>
          <w:i w:val="false"/>
          <w:color w:val="000000"/>
          <w:sz w:val="28"/>
        </w:rPr>
        <w:t>
      17. Бухгалтерлерді кәсіби сертификаттау жөніндегі ұйымдар өзара іс-қимыл туралы келісім жасалған бухгалтерлердің кәсіби ұйыммен бірлесіп емтихан өткізеді.</w:t>
      </w:r>
    </w:p>
    <w:bookmarkEnd w:id="42"/>
    <w:p>
      <w:pPr>
        <w:spacing w:after="0"/>
        <w:ind w:left="0"/>
        <w:jc w:val="both"/>
      </w:pPr>
      <w:r>
        <w:rPr>
          <w:rFonts w:ascii="Times New Roman"/>
          <w:b w:val="false"/>
          <w:i w:val="false"/>
          <w:color w:val="000000"/>
          <w:sz w:val="28"/>
        </w:rPr>
        <w:t>
      18. Бухгалтерлерді кәсіби сертификаттау жөніндегі ұйымдар мынадай:</w:t>
      </w:r>
    </w:p>
    <w:p>
      <w:pPr>
        <w:spacing w:after="0"/>
        <w:ind w:left="0"/>
        <w:jc w:val="both"/>
      </w:pPr>
      <w:r>
        <w:rPr>
          <w:rFonts w:ascii="Times New Roman"/>
          <w:b w:val="false"/>
          <w:i w:val="false"/>
          <w:color w:val="000000"/>
          <w:sz w:val="28"/>
        </w:rPr>
        <w:t>
      1) оқудан тәуелсіз емтихан жүйесінің болу;</w:t>
      </w:r>
    </w:p>
    <w:p>
      <w:pPr>
        <w:spacing w:after="0"/>
        <w:ind w:left="0"/>
        <w:jc w:val="both"/>
      </w:pPr>
      <w:r>
        <w:rPr>
          <w:rFonts w:ascii="Times New Roman"/>
          <w:b w:val="false"/>
          <w:i w:val="false"/>
          <w:color w:val="000000"/>
          <w:sz w:val="28"/>
        </w:rPr>
        <w:t>
      2) бухгалтерлердің кәсіби ұйыммен өзара іс-қимыл туралы келісімнің болу;</w:t>
      </w:r>
    </w:p>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көрсетілген аккредиттеу үшін материалдардың мазмұнына қойылатын талаптарды сақтау;</w:t>
      </w:r>
    </w:p>
    <w:p>
      <w:pPr>
        <w:spacing w:after="0"/>
        <w:ind w:left="0"/>
        <w:jc w:val="both"/>
      </w:pPr>
      <w:r>
        <w:rPr>
          <w:rFonts w:ascii="Times New Roman"/>
          <w:b w:val="false"/>
          <w:i w:val="false"/>
          <w:color w:val="000000"/>
          <w:sz w:val="28"/>
        </w:rPr>
        <w:t>
      4) Қазақстан Республикасының бухгалтерлiк есеп пен қаржылық есептiлiк мәселелерi жөнiндегi заңнамасына шолуды қамтитын емтихан модульдерiнiң, оларды жаңарту жүйесiнiң болуы;</w:t>
      </w:r>
    </w:p>
    <w:p>
      <w:pPr>
        <w:spacing w:after="0"/>
        <w:ind w:left="0"/>
        <w:jc w:val="both"/>
      </w:pPr>
      <w:r>
        <w:rPr>
          <w:rFonts w:ascii="Times New Roman"/>
          <w:b w:val="false"/>
          <w:i w:val="false"/>
          <w:color w:val="000000"/>
          <w:sz w:val="28"/>
        </w:rPr>
        <w:t>
      5) емтихан өткізу үшін тиісті жағдайларды қамтамасыз ету;</w:t>
      </w:r>
    </w:p>
    <w:p>
      <w:pPr>
        <w:spacing w:after="0"/>
        <w:ind w:left="0"/>
        <w:jc w:val="both"/>
      </w:pPr>
      <w:r>
        <w:rPr>
          <w:rFonts w:ascii="Times New Roman"/>
          <w:b w:val="false"/>
          <w:i w:val="false"/>
          <w:color w:val="000000"/>
          <w:sz w:val="28"/>
        </w:rPr>
        <w:t>
      6) осы Қағидаларға сәйкестігі талаптарына жауап береді.</w:t>
      </w:r>
    </w:p>
    <w:bookmarkStart w:name="z35" w:id="43"/>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берушінің шешімдеріне, әрекеттеріне (әрекетсіздігіне) шағымдану тәртібі</w:t>
      </w:r>
    </w:p>
    <w:bookmarkEnd w:id="43"/>
    <w:bookmarkStart w:name="z36" w:id="44"/>
    <w:p>
      <w:pPr>
        <w:spacing w:after="0"/>
        <w:ind w:left="0"/>
        <w:jc w:val="both"/>
      </w:pPr>
      <w:r>
        <w:rPr>
          <w:rFonts w:ascii="Times New Roman"/>
          <w:b w:val="false"/>
          <w:i w:val="false"/>
          <w:color w:val="000000"/>
          <w:sz w:val="28"/>
        </w:rPr>
        <w:t>
      19.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4"/>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министрінің 04.02.2022 </w:t>
      </w:r>
      <w:r>
        <w:rPr>
          <w:rFonts w:ascii="Times New Roman"/>
          <w:b w:val="false"/>
          <w:i w:val="false"/>
          <w:color w:val="ff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ұйымдарды,</w:t>
            </w:r>
            <w:r>
              <w:br/>
            </w:r>
            <w:r>
              <w:rPr>
                <w:rFonts w:ascii="Times New Roman"/>
                <w:b w:val="false"/>
                <w:i w:val="false"/>
                <w:color w:val="000000"/>
                <w:sz w:val="20"/>
              </w:rPr>
              <w:t>сертификаттау жөнiндегi</w:t>
            </w:r>
            <w:r>
              <w:br/>
            </w:r>
            <w:r>
              <w:rPr>
                <w:rFonts w:ascii="Times New Roman"/>
                <w:b w:val="false"/>
                <w:i w:val="false"/>
                <w:color w:val="000000"/>
                <w:sz w:val="20"/>
              </w:rPr>
              <w:t>ұйымдарды аккредиттеу</w:t>
            </w:r>
            <w:r>
              <w:br/>
            </w:r>
            <w:r>
              <w:rPr>
                <w:rFonts w:ascii="Times New Roman"/>
                <w:b w:val="false"/>
                <w:i w:val="false"/>
                <w:color w:val="000000"/>
                <w:sz w:val="20"/>
              </w:rPr>
              <w:t>қағидаларына 1-қосымша</w:t>
            </w:r>
          </w:p>
        </w:tc>
      </w:tr>
    </w:tbl>
    <w:bookmarkStart w:name="z38" w:id="45"/>
    <w:p>
      <w:pPr>
        <w:spacing w:after="0"/>
        <w:ind w:left="0"/>
        <w:jc w:val="left"/>
      </w:pPr>
      <w:r>
        <w:rPr>
          <w:rFonts w:ascii="Times New Roman"/>
          <w:b/>
          <w:i w:val="false"/>
          <w:color w:val="000000"/>
        </w:rPr>
        <w:t xml:space="preserve"> "Бухгалтерлердің кәсіби ұйымын аккредиттеу туралы куәлік беру" мемлекеттік қызмет көрсетуге қойылатын негізгі талаптардың тізбесі</w:t>
      </w:r>
    </w:p>
    <w:bookmarkEnd w:id="45"/>
    <w:p>
      <w:pPr>
        <w:spacing w:after="0"/>
        <w:ind w:left="0"/>
        <w:jc w:val="both"/>
      </w:pPr>
      <w:r>
        <w:rPr>
          <w:rFonts w:ascii="Times New Roman"/>
          <w:b w:val="false"/>
          <w:i w:val="false"/>
          <w:color w:val="ff0000"/>
          <w:sz w:val="28"/>
        </w:rPr>
        <w:t xml:space="preserve">
      Ескерту. 1-қосымша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Ішкі мемлекеттік аудит комитеті (бұдан әрі–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 қабылдау және Мемлекеттік қызмет көрсету нәтижелерін беру "цифрлық үкіметтің" веб-порталы арқылы жүзеге асырылады. www.egov.kz, www.elicense.kz (бұдан әрі-портал)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беру–5 (бес) жұмыс күні;</w:t>
            </w:r>
          </w:p>
          <w:p>
            <w:pPr>
              <w:spacing w:after="20"/>
              <w:ind w:left="20"/>
              <w:jc w:val="both"/>
            </w:pPr>
            <w:r>
              <w:rPr>
                <w:rFonts w:ascii="Times New Roman"/>
                <w:b w:val="false"/>
                <w:i w:val="false"/>
                <w:color w:val="000000"/>
                <w:sz w:val="20"/>
              </w:rPr>
              <w:t>
куәлікті қайта ресімдеу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ұйымды аккредиттеу туралы куәлік беру, куәлікті қайта ресімдеу,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 Заңының 5-бабына сәйкес демалыс және мереке күндерінен басқа, дүйсенбіден жұманы қоса алғанда сағат 09.00-ден 18.30-ға дейін, түскі үзіліс сағат 13.00-ден 14.30-ға дейін.</w:t>
            </w:r>
          </w:p>
          <w:p>
            <w:pPr>
              <w:spacing w:after="20"/>
              <w:ind w:left="20"/>
              <w:jc w:val="both"/>
            </w:pPr>
            <w:r>
              <w:rPr>
                <w:rFonts w:ascii="Times New Roman"/>
                <w:b w:val="false"/>
                <w:i w:val="false"/>
                <w:color w:val="000000"/>
                <w:sz w:val="20"/>
              </w:rPr>
              <w:t>
Мемлекеттік қызмет көрсету мекенжайлары Қазақстан Республикасы Қаржы министрлігі Ішкі мемлекеттік аудит комитетінің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Порталда-жөндеу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үшін көрсетілетін қызметті алушыдан талап етілетін құжттар мен мәліметтердің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кәсіптік ұйым басшысының электрондық цифрлық қолтаңбасымен (бұдан әрі – ЭЦҚ) куәландырылған электрондық құжат нысанындағы сұрау салу;</w:t>
            </w:r>
          </w:p>
          <w:p>
            <w:pPr>
              <w:spacing w:after="20"/>
              <w:ind w:left="20"/>
              <w:jc w:val="both"/>
            </w:pPr>
            <w:r>
              <w:rPr>
                <w:rFonts w:ascii="Times New Roman"/>
                <w:b w:val="false"/>
                <w:i w:val="false"/>
                <w:color w:val="000000"/>
                <w:sz w:val="20"/>
              </w:rPr>
              <w:t>
2) мәліметтер нысаны;</w:t>
            </w:r>
          </w:p>
          <w:p>
            <w:pPr>
              <w:spacing w:after="20"/>
              <w:ind w:left="20"/>
              <w:jc w:val="both"/>
            </w:pPr>
            <w:r>
              <w:rPr>
                <w:rFonts w:ascii="Times New Roman"/>
                <w:b w:val="false"/>
                <w:i w:val="false"/>
                <w:color w:val="000000"/>
                <w:sz w:val="20"/>
              </w:rPr>
              <w:t>
3) оқыту іс-шараларын өткізу жоспарын көрсете отырып, өз мүшелерінің біліктілігін арттыру жүйесінің болуын растайтын құжаттың (бухгалтерлерді кәсіби сертификаттау жөніндегі ұйымдармен өзара іс-қимыл туралы келісім) электрондық (сканерленген) көшірмесін ұсынады.</w:t>
            </w:r>
          </w:p>
          <w:p>
            <w:pPr>
              <w:spacing w:after="20"/>
              <w:ind w:left="20"/>
              <w:jc w:val="both"/>
            </w:pPr>
            <w:r>
              <w:rPr>
                <w:rFonts w:ascii="Times New Roman"/>
                <w:b w:val="false"/>
                <w:i w:val="false"/>
                <w:color w:val="000000"/>
                <w:sz w:val="20"/>
              </w:rPr>
              <w:t>
Заңды мекенжайы өзгерген жағдайда кәсіби ұйымды аккредиттеу туралы куәлікті қайта ресімдеу үшін, сондай-ақ аккредиттеу туралы куәлік жоғалған, бүлінген кезде үшін, егер бұрын берілген куәлік қағаз нысанда ресімделген болса, порталда басшының ЭЦҚ-мен куәландырылған электрондық құжат нысанындағы сұрау салуды толтыру қажет.</w:t>
            </w:r>
          </w:p>
          <w:p>
            <w:pPr>
              <w:spacing w:after="20"/>
              <w:ind w:left="20"/>
              <w:jc w:val="both"/>
            </w:pPr>
            <w:r>
              <w:rPr>
                <w:rFonts w:ascii="Times New Roman"/>
                <w:b w:val="false"/>
                <w:i w:val="false"/>
                <w:color w:val="000000"/>
                <w:sz w:val="20"/>
              </w:rPr>
              <w:t>
Заңды тұлғаны мемлекеттік тіркеу (қайта тіркеу) туралы, бухгалтерлердің кәсіби ұйымын аккредиттеу туралы құжаттардың мәліметтерін көрсетілетін қызметті беруші "цифлық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Егер Қазақстан Республикасының заңдарында өзгеше көзделмесе, көрсетілетін қызметті алушы мемлекеттік қызметтер көрсету кезінде цифрлық жүйелерде қамтылған, заңмен қорғалатын құпияны құрайтын мәліметтерді пайдалануға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куәлікті беруден, қайта ресімдеуден бас тарту үшін негіздер болып табылады:</w:t>
            </w:r>
          </w:p>
          <w:p>
            <w:pPr>
              <w:spacing w:after="20"/>
              <w:ind w:left="20"/>
              <w:jc w:val="both"/>
            </w:pPr>
            <w:r>
              <w:rPr>
                <w:rFonts w:ascii="Times New Roman"/>
                <w:b w:val="false"/>
                <w:i w:val="false"/>
                <w:color w:val="000000"/>
                <w:sz w:val="20"/>
              </w:rPr>
              <w:t>
1) аккредиттеу, қайта ресімдеу туралы куәлікті және (немесе) олардағы деректерді (мәліметтерді) алу үшін сертификаттау жөніндегі ұйымдар ұсынған құжаттардың дәйексіздігін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кәсіби ұйымдар мен сертификаттау жөніндегі ұйымдарға қатысты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 аккредиттеу туралы куәлікті беруден, қайта ресімдеуден бас тарту үшін негіз болып табылады;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Қазақстан Республикасы Қаржы министрлігінің Ішкі мемлекеттік аудит комитетінің интернет-ресурсында, "Мемлекеттік көрсетілетін қызметтер" бөлімінде орналастырылған www.gov.kz.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ұйымдарды,</w:t>
            </w:r>
            <w:r>
              <w:br/>
            </w:r>
            <w:r>
              <w:rPr>
                <w:rFonts w:ascii="Times New Roman"/>
                <w:b w:val="false"/>
                <w:i w:val="false"/>
                <w:color w:val="000000"/>
                <w:sz w:val="20"/>
              </w:rPr>
              <w:t>сертификаттау жөнiндегi</w:t>
            </w:r>
            <w:r>
              <w:br/>
            </w:r>
            <w:r>
              <w:rPr>
                <w:rFonts w:ascii="Times New Roman"/>
                <w:b w:val="false"/>
                <w:i w:val="false"/>
                <w:color w:val="000000"/>
                <w:sz w:val="20"/>
              </w:rPr>
              <w:t>ұйымдарды аккредиттеу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bookmarkStart w:name="z40" w:id="46"/>
    <w:p>
      <w:pPr>
        <w:spacing w:after="0"/>
        <w:ind w:left="0"/>
        <w:jc w:val="left"/>
      </w:pPr>
      <w:r>
        <w:rPr>
          <w:rFonts w:ascii="Times New Roman"/>
          <w:b/>
          <w:i w:val="false"/>
          <w:color w:val="000000"/>
        </w:rPr>
        <w:t xml:space="preserve"> Сұрау салу</w:t>
      </w:r>
    </w:p>
    <w:bookmarkEnd w:id="46"/>
    <w:p>
      <w:pPr>
        <w:spacing w:after="0"/>
        <w:ind w:left="0"/>
        <w:jc w:val="both"/>
      </w:pPr>
      <w:r>
        <w:rPr>
          <w:rFonts w:ascii="Times New Roman"/>
          <w:b w:val="false"/>
          <w:i w:val="false"/>
          <w:color w:val="ff0000"/>
          <w:sz w:val="28"/>
        </w:rPr>
        <w:t xml:space="preserve">
      Ескерту. 2-қосымша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Аккредиттеуді (қайта рәсімдеу, телнұсқасын беру) өтінемін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Қызметті жүзеге асыру үшін кәсіби ұйымның, сертификат жөніндегі ұйымның  </w:t>
      </w:r>
    </w:p>
    <w:p>
      <w:pPr>
        <w:spacing w:after="0"/>
        <w:ind w:left="0"/>
        <w:jc w:val="both"/>
      </w:pPr>
      <w:r>
        <w:rPr>
          <w:rFonts w:ascii="Times New Roman"/>
          <w:b w:val="false"/>
          <w:i w:val="false"/>
          <w:color w:val="000000"/>
          <w:sz w:val="28"/>
        </w:rPr>
        <w:t xml:space="preserve">
      (қажеттісінің астын сызып көрсету) толық атауы, бизнес-сәйкестендіру нөмірі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Орналасқан жері: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Цифрлық жүйелерде қамтылған заңмен қорғалатын құпияны құрайтын мәліметтерді </w:t>
      </w:r>
    </w:p>
    <w:p>
      <w:pPr>
        <w:spacing w:after="0"/>
        <w:ind w:left="0"/>
        <w:jc w:val="both"/>
      </w:pPr>
      <w:r>
        <w:rPr>
          <w:rFonts w:ascii="Times New Roman"/>
          <w:b w:val="false"/>
          <w:i w:val="false"/>
          <w:color w:val="000000"/>
          <w:sz w:val="28"/>
        </w:rPr>
        <w:t xml:space="preserve">
      пайдалануға келісемін  Барлық көрсетілген ақпарат, сондай-ақ қоса берілген құжаттар </w:t>
      </w:r>
    </w:p>
    <w:p>
      <w:pPr>
        <w:spacing w:after="0"/>
        <w:ind w:left="0"/>
        <w:jc w:val="both"/>
      </w:pPr>
      <w:r>
        <w:rPr>
          <w:rFonts w:ascii="Times New Roman"/>
          <w:b w:val="false"/>
          <w:i w:val="false"/>
          <w:color w:val="000000"/>
          <w:sz w:val="28"/>
        </w:rPr>
        <w:t>
      дұрыс және жарамды болып табылады</w:t>
      </w:r>
    </w:p>
    <w:p>
      <w:pPr>
        <w:spacing w:after="0"/>
        <w:ind w:left="0"/>
        <w:jc w:val="both"/>
      </w:pPr>
      <w:r>
        <w:rPr>
          <w:rFonts w:ascii="Times New Roman"/>
          <w:b w:val="false"/>
          <w:i w:val="false"/>
          <w:color w:val="000000"/>
          <w:sz w:val="28"/>
        </w:rPr>
        <w:t>
      "___" ___________ 20__ жыл</w:t>
      </w:r>
    </w:p>
    <w:p>
      <w:pPr>
        <w:spacing w:after="0"/>
        <w:ind w:left="0"/>
        <w:jc w:val="both"/>
      </w:pPr>
      <w:r>
        <w:rPr>
          <w:rFonts w:ascii="Times New Roman"/>
          <w:b w:val="false"/>
          <w:i w:val="false"/>
          <w:color w:val="000000"/>
          <w:sz w:val="28"/>
        </w:rPr>
        <w:t>
      Кәсіби ұйымның, сертификаттау жөніндегі ұйымның басшысы</w:t>
      </w:r>
    </w:p>
    <w:p>
      <w:pPr>
        <w:spacing w:after="0"/>
        <w:ind w:left="0"/>
        <w:jc w:val="both"/>
      </w:pPr>
      <w:r>
        <w:rPr>
          <w:rFonts w:ascii="Times New Roman"/>
          <w:b w:val="false"/>
          <w:i w:val="false"/>
          <w:color w:val="000000"/>
          <w:sz w:val="28"/>
        </w:rPr>
        <w:t>
      (қажеттісінің  астын сызып көрсету) ____________________________________</w:t>
      </w:r>
    </w:p>
    <w:p>
      <w:pPr>
        <w:spacing w:after="0"/>
        <w:ind w:left="0"/>
        <w:jc w:val="both"/>
      </w:pPr>
      <w:r>
        <w:rPr>
          <w:rFonts w:ascii="Times New Roman"/>
          <w:b w:val="false"/>
          <w:i w:val="false"/>
          <w:color w:val="000000"/>
          <w:sz w:val="28"/>
        </w:rPr>
        <w:t>
      (тегі, аты, әкесінің аты (ол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Кәсіптік ұйымдарды, </w:t>
            </w:r>
            <w:r>
              <w:br/>
            </w:r>
            <w:r>
              <w:rPr>
                <w:rFonts w:ascii="Times New Roman"/>
                <w:b w:val="false"/>
                <w:i w:val="false"/>
                <w:color w:val="000000"/>
                <w:sz w:val="20"/>
              </w:rPr>
              <w:t>сертификаттау</w:t>
            </w:r>
            <w:r>
              <w:br/>
            </w:r>
            <w:r>
              <w:rPr>
                <w:rFonts w:ascii="Times New Roman"/>
                <w:b w:val="false"/>
                <w:i w:val="false"/>
                <w:color w:val="000000"/>
                <w:sz w:val="20"/>
              </w:rPr>
              <w:t>жөніндегі ұйымдарды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42" w:id="47"/>
    <w:p>
      <w:pPr>
        <w:spacing w:after="0"/>
        <w:ind w:left="0"/>
        <w:jc w:val="left"/>
      </w:pPr>
      <w:r>
        <w:rPr>
          <w:rFonts w:ascii="Times New Roman"/>
          <w:b/>
          <w:i w:val="false"/>
          <w:color w:val="000000"/>
        </w:rPr>
        <w:t xml:space="preserve"> Мәліметтер</w:t>
      </w:r>
    </w:p>
    <w:bookmarkEnd w:id="47"/>
    <w:p>
      <w:pPr>
        <w:spacing w:after="0"/>
        <w:ind w:left="0"/>
        <w:jc w:val="both"/>
      </w:pPr>
      <w:r>
        <w:rPr>
          <w:rFonts w:ascii="Times New Roman"/>
          <w:b w:val="false"/>
          <w:i w:val="false"/>
          <w:color w:val="ff0000"/>
          <w:sz w:val="28"/>
        </w:rPr>
        <w:t xml:space="preserve">
      Ескерту. 3-қосымша жаңа редакцияда - ҚР Қаржы министрінің 12.10.2020 </w:t>
      </w:r>
      <w:r>
        <w:rPr>
          <w:rFonts w:ascii="Times New Roman"/>
          <w:b w:val="false"/>
          <w:i w:val="false"/>
          <w:color w:val="ff0000"/>
          <w:sz w:val="28"/>
        </w:rPr>
        <w:t>№ 988</w:t>
      </w:r>
      <w:r>
        <w:rPr>
          <w:rFonts w:ascii="Times New Roman"/>
          <w:b w:val="false"/>
          <w:i w:val="false"/>
          <w:color w:val="ff0000"/>
          <w:sz w:val="28"/>
        </w:rPr>
        <w:t xml:space="preserve"> (15.11.2020 бастап қолданысқа енгізіледі) бұйрығымен. </w:t>
      </w:r>
    </w:p>
    <w:p>
      <w:pPr>
        <w:spacing w:after="0"/>
        <w:ind w:left="0"/>
        <w:jc w:val="both"/>
      </w:pPr>
      <w:r>
        <w:rPr>
          <w:rFonts w:ascii="Times New Roman"/>
          <w:b w:val="false"/>
          <w:i w:val="false"/>
          <w:color w:val="000000"/>
          <w:sz w:val="28"/>
        </w:rPr>
        <w:t xml:space="preserve">
      Бухгалтерлердің кәсіби ұйымы мүшелерінің құрамы 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(бухгалтерлердің кәсіби ұйымының атауы, бизнес-сәйкестендіру нөмірі </w:t>
      </w:r>
    </w:p>
    <w:p>
      <w:pPr>
        <w:spacing w:after="0"/>
        <w:ind w:left="0"/>
        <w:jc w:val="both"/>
      </w:pPr>
      <w:r>
        <w:rPr>
          <w:rFonts w:ascii="Times New Roman"/>
          <w:b w:val="false"/>
          <w:i w:val="false"/>
          <w:color w:val="000000"/>
          <w:sz w:val="28"/>
        </w:rPr>
        <w:t>
      (бұдан әрі – БСН) көрсетіледі)</w:t>
      </w:r>
    </w:p>
    <w:p>
      <w:pPr>
        <w:spacing w:after="0"/>
        <w:ind w:left="0"/>
        <w:jc w:val="both"/>
      </w:pPr>
      <w:r>
        <w:rPr>
          <w:rFonts w:ascii="Times New Roman"/>
          <w:b w:val="false"/>
          <w:i w:val="false"/>
          <w:color w:val="000000"/>
          <w:sz w:val="28"/>
        </w:rPr>
        <w:t>
       № 1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Бухгалтердің жеке сәйкестендіру нөмірі (бұдан әрі –ЖСН)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Бухгалтердің тегі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Бухгалтердің 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Бухгалтердің әкесінің 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(ұйымның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индексі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облыс/аудан/елді мекен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Көшенің аты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Пәтердің 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мекенжайы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бухгалтер сертификатының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бухгалтер сертификатының берілген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 (Бухгалтерлік есеп немесе аудит саласында кемінде екі жыл жұмыс өтілі)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ұйымға кірген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Мүшелік билеттің немесе бухгалтерлердің кәсіби ұйымында мүшелігін растайтын құжаттың нөмірі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2 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ұйымның БСН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ұйымның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индексі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облыс/аудан/елді мекен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Көшенің 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Үйдің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Үйдің индексі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Пәтердің/кеңсенің нөмірі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ұйымға кірген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Мүшелік билеттің немесе бухгалтерлердің кәсіби ұйымында мүшелігін растайтын құжаттың 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ұйым басшысының ЖСН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ұйым басшысының аты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ұйым басшысының тегі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ұйым басшысының әкесінің аты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Бухгалтерлердің кәсіби ұйымы жұмыс органдарының болуы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басшысының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басшысының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басшысының 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басшысының әкесінің аты (бар болса)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басшысының телефон нөмірі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Өз мүшелерінің біліктілігін арттыру жүйесінің болуы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xml:space="preserve">
      Бухгалтерлердің кәсіби </w:t>
      </w:r>
    </w:p>
    <w:p>
      <w:pPr>
        <w:spacing w:after="0"/>
        <w:ind w:left="0"/>
        <w:jc w:val="both"/>
      </w:pPr>
      <w:r>
        <w:rPr>
          <w:rFonts w:ascii="Times New Roman"/>
          <w:b w:val="false"/>
          <w:i w:val="false"/>
          <w:color w:val="000000"/>
          <w:sz w:val="28"/>
        </w:rPr>
        <w:t xml:space="preserve">
      ұйымының басшысы ___________             ____________________________ </w:t>
      </w:r>
    </w:p>
    <w:p>
      <w:pPr>
        <w:spacing w:after="0"/>
        <w:ind w:left="0"/>
        <w:jc w:val="both"/>
      </w:pPr>
      <w:r>
        <w:rPr>
          <w:rFonts w:ascii="Times New Roman"/>
          <w:b w:val="false"/>
          <w:i w:val="false"/>
          <w:color w:val="000000"/>
          <w:sz w:val="28"/>
        </w:rPr>
        <w:t>
                                          (қолы)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ұйымдарды,</w:t>
            </w:r>
            <w:r>
              <w:br/>
            </w:r>
            <w:r>
              <w:rPr>
                <w:rFonts w:ascii="Times New Roman"/>
                <w:b w:val="false"/>
                <w:i w:val="false"/>
                <w:color w:val="000000"/>
                <w:sz w:val="20"/>
              </w:rPr>
              <w:t>сертификаттау жөнiндегi</w:t>
            </w:r>
            <w:r>
              <w:br/>
            </w:r>
            <w:r>
              <w:rPr>
                <w:rFonts w:ascii="Times New Roman"/>
                <w:b w:val="false"/>
                <w:i w:val="false"/>
                <w:color w:val="000000"/>
                <w:sz w:val="20"/>
              </w:rPr>
              <w:t>ұйымдарды аккредиттеу</w:t>
            </w:r>
            <w:r>
              <w:br/>
            </w:r>
            <w:r>
              <w:rPr>
                <w:rFonts w:ascii="Times New Roman"/>
                <w:b w:val="false"/>
                <w:i w:val="false"/>
                <w:color w:val="000000"/>
                <w:sz w:val="20"/>
              </w:rPr>
              <w:t>қағидаларына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bl>
    <w:bookmarkStart w:name="z44" w:id="48"/>
    <w:p>
      <w:pPr>
        <w:spacing w:after="0"/>
        <w:ind w:left="0"/>
        <w:jc w:val="left"/>
      </w:pPr>
      <w:r>
        <w:rPr>
          <w:rFonts w:ascii="Times New Roman"/>
          <w:b/>
          <w:i w:val="false"/>
          <w:color w:val="000000"/>
        </w:rPr>
        <w:t xml:space="preserve"> "Бухгалтерлерді кәсіби сертификаттау жөніндегі ұйымдарды аккредиттеу туралы куәлік беру" мемлекеттік қызметін көрсетуге қойылатын негізгі талаптардың тізбесі</w:t>
      </w:r>
    </w:p>
    <w:bookmarkEnd w:id="48"/>
    <w:p>
      <w:pPr>
        <w:spacing w:after="0"/>
        <w:ind w:left="0"/>
        <w:jc w:val="both"/>
      </w:pPr>
      <w:r>
        <w:rPr>
          <w:rFonts w:ascii="Times New Roman"/>
          <w:b w:val="false"/>
          <w:i w:val="false"/>
          <w:color w:val="ff0000"/>
          <w:sz w:val="28"/>
        </w:rPr>
        <w:t xml:space="preserve">
      Ескерту. 4-қосымша жаңа редакцияда – ҚР Қаржы министрінің 12.05.2026 </w:t>
      </w:r>
      <w:r>
        <w:rPr>
          <w:rFonts w:ascii="Times New Roman"/>
          <w:b w:val="false"/>
          <w:i w:val="false"/>
          <w:color w:val="ff0000"/>
          <w:sz w:val="28"/>
        </w:rPr>
        <w:t>№ 300</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Ішкі мемлекеттік аудит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салуды қабылдау және Мемлекеттік қызмет көрсету нәтижелерін беру "цифрлық үкіметтің" веб-порталы арқылы жүзеге асырылады. www.egov.kz, www.elicense.kz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 беру – 10 (он) жұмыс күні;</w:t>
            </w:r>
          </w:p>
          <w:p>
            <w:pPr>
              <w:spacing w:after="20"/>
              <w:ind w:left="20"/>
              <w:jc w:val="both"/>
            </w:pPr>
            <w:r>
              <w:rPr>
                <w:rFonts w:ascii="Times New Roman"/>
                <w:b w:val="false"/>
                <w:i w:val="false"/>
                <w:color w:val="000000"/>
                <w:sz w:val="20"/>
              </w:rPr>
              <w:t>
куәлікті қайта ресімдеу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жөніндегі ұйымды аккредиттеу туралы куәлік беру, куәлікті қайта ресімдеу, куәліктің телнұсқасын беру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беруші-Қазақстан Республикасының Еңбек кодексіне және "Қазақстан Республикасындағы мерекелер туралы" Қазақстан Республикасы Заңының 5-бабына сәйкес демалыс және мереке күндерінен басқа, дүйсенбіден жұманы қоса алғанда сағат 09.00-ден 18.30-ға дейін, түскі үзіліс сағат 13.00-ден 14.30-ға дейін.</w:t>
            </w:r>
          </w:p>
          <w:p>
            <w:pPr>
              <w:spacing w:after="20"/>
              <w:ind w:left="20"/>
              <w:jc w:val="both"/>
            </w:pPr>
            <w:r>
              <w:rPr>
                <w:rFonts w:ascii="Times New Roman"/>
                <w:b w:val="false"/>
                <w:i w:val="false"/>
                <w:color w:val="000000"/>
                <w:sz w:val="20"/>
              </w:rPr>
              <w:t>
Мемлекеттік қызмет көрсету мекенжайлары Қазақстан Республикасы Қаржы министрлігі Ішкі мемлекеттік аудит комитетінің интернет-ресурсында "Мемлекеттік көрсетілетін қызметтер" бөлімінде орналастырылған;</w:t>
            </w:r>
          </w:p>
          <w:p>
            <w:pPr>
              <w:spacing w:after="20"/>
              <w:ind w:left="20"/>
              <w:jc w:val="both"/>
            </w:pPr>
            <w:r>
              <w:rPr>
                <w:rFonts w:ascii="Times New Roman"/>
                <w:b w:val="false"/>
                <w:i w:val="false"/>
                <w:color w:val="000000"/>
                <w:sz w:val="20"/>
              </w:rPr>
              <w:t>
Порталда-жөндеу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сертификаттау жөніндегі ұйым басшысының ЭЦҚ-мен куәландырылған электрондық құжат нысанындағы сұрау салу;</w:t>
            </w:r>
          </w:p>
          <w:p>
            <w:pPr>
              <w:spacing w:after="20"/>
              <w:ind w:left="20"/>
              <w:jc w:val="both"/>
            </w:pPr>
            <w:r>
              <w:rPr>
                <w:rFonts w:ascii="Times New Roman"/>
                <w:b w:val="false"/>
                <w:i w:val="false"/>
                <w:color w:val="000000"/>
                <w:sz w:val="20"/>
              </w:rPr>
              <w:t>
2) мәліметтер нысаны;</w:t>
            </w:r>
          </w:p>
          <w:p>
            <w:pPr>
              <w:spacing w:after="20"/>
              <w:ind w:left="20"/>
              <w:jc w:val="both"/>
            </w:pPr>
            <w:r>
              <w:rPr>
                <w:rFonts w:ascii="Times New Roman"/>
                <w:b w:val="false"/>
                <w:i w:val="false"/>
                <w:color w:val="000000"/>
                <w:sz w:val="20"/>
              </w:rPr>
              <w:t>
3) "қаржылық есеп және қаржылық есептіліктің халықаралық стандарттары бойынша есептілік", "Басқарушылық есеп", "Қаржы және қаржылық менеджмент", "Салықтар", "Құқық (азаматтық құқық, банк ісі, сақтандыру және әлеуметтік заңнамасы)" пәндері бойынша емтихан модульдерін және емтихандар нәтижелерін бағалау тәртібін қамтитын сертификаттау бағдарламалары бойынша электрондық құжат нысанындағы материалдар; сертификаттау жөніндегі ұйымды аккредиттеу үшін материалдардың мазмұнына қойылатын талаптарға сәйкес келетін қазақ және орыс тілдеріндегі "Этика";</w:t>
            </w:r>
          </w:p>
          <w:p>
            <w:pPr>
              <w:spacing w:after="20"/>
              <w:ind w:left="20"/>
              <w:jc w:val="both"/>
            </w:pPr>
            <w:r>
              <w:rPr>
                <w:rFonts w:ascii="Times New Roman"/>
                <w:b w:val="false"/>
                <w:i w:val="false"/>
                <w:color w:val="000000"/>
                <w:sz w:val="20"/>
              </w:rPr>
              <w:t>
4) кәсіби бухгалтерді сертификаттау бойынша емтихандарды ұйымдастыру және өткізу тәртібі туралы бекітілген ереже:</w:t>
            </w:r>
          </w:p>
          <w:p>
            <w:pPr>
              <w:spacing w:after="20"/>
              <w:ind w:left="20"/>
              <w:jc w:val="both"/>
            </w:pPr>
            <w:r>
              <w:rPr>
                <w:rFonts w:ascii="Times New Roman"/>
                <w:b w:val="false"/>
                <w:i w:val="false"/>
                <w:color w:val="000000"/>
                <w:sz w:val="20"/>
              </w:rPr>
              <w:t>
тест сұрақтары мен ситуациялық тапсырмаларды қамтитын емтихан модульдерінің құрылымы;</w:t>
            </w:r>
          </w:p>
          <w:p>
            <w:pPr>
              <w:spacing w:after="20"/>
              <w:ind w:left="20"/>
              <w:jc w:val="both"/>
            </w:pPr>
            <w:r>
              <w:rPr>
                <w:rFonts w:ascii="Times New Roman"/>
                <w:b w:val="false"/>
                <w:i w:val="false"/>
                <w:color w:val="000000"/>
                <w:sz w:val="20"/>
              </w:rPr>
              <w:t>
сертификаттау пәндері бойынша емтихандардың ұзақтығы кемінде үш сағат;</w:t>
            </w:r>
          </w:p>
          <w:p>
            <w:pPr>
              <w:spacing w:after="20"/>
              <w:ind w:left="20"/>
              <w:jc w:val="both"/>
            </w:pPr>
            <w:r>
              <w:rPr>
                <w:rFonts w:ascii="Times New Roman"/>
                <w:b w:val="false"/>
                <w:i w:val="false"/>
                <w:color w:val="000000"/>
                <w:sz w:val="20"/>
              </w:rPr>
              <w:t>
кәсіби бухгалтерге кандидаттардың (бұдан әрі – кандидат) емтихан жұмыстарын тексеру мерзімдері емтихан тапсырған күннен бастап күнтізбелік отыз күннен аспайды;</w:t>
            </w:r>
          </w:p>
          <w:p>
            <w:pPr>
              <w:spacing w:after="20"/>
              <w:ind w:left="20"/>
              <w:jc w:val="both"/>
            </w:pPr>
            <w:r>
              <w:rPr>
                <w:rFonts w:ascii="Times New Roman"/>
                <w:b w:val="false"/>
                <w:i w:val="false"/>
                <w:color w:val="000000"/>
                <w:sz w:val="20"/>
              </w:rPr>
              <w:t>
сертификаттарды беру мерзімі сертификаттаудың соңғы пәні бойынша оң нәтиже алған күннен бастап күнтізбелік он төрт күннен аспайды;</w:t>
            </w:r>
          </w:p>
          <w:p>
            <w:pPr>
              <w:spacing w:after="20"/>
              <w:ind w:left="20"/>
              <w:jc w:val="both"/>
            </w:pPr>
            <w:r>
              <w:rPr>
                <w:rFonts w:ascii="Times New Roman"/>
                <w:b w:val="false"/>
                <w:i w:val="false"/>
                <w:color w:val="000000"/>
                <w:sz w:val="20"/>
              </w:rPr>
              <w:t>
кандидаттың "Қаржылық есеп және халықаралық қаржылық есептілік стандарттары бойынша есептілік" пәні бойынша оң нәтиже алуы, ол нәтиже бекітілген күннен бастап келесі үш жыл ішінде ғана жарамды деп танылатын болады, "Басқарушылық есеп", "Қаржы және қаржылық менеджмент", "Салықтар", "Құқық (азаматтық құқық, банк ісі, сақтандыру және әлеуметтік заңнамасы)", "Этика" – нәтиже бекітілген күннен бастап келесі бес жыл ішінде;</w:t>
            </w:r>
          </w:p>
          <w:p>
            <w:pPr>
              <w:spacing w:after="20"/>
              <w:ind w:left="20"/>
              <w:jc w:val="both"/>
            </w:pPr>
            <w:r>
              <w:rPr>
                <w:rFonts w:ascii="Times New Roman"/>
                <w:b w:val="false"/>
                <w:i w:val="false"/>
                <w:color w:val="000000"/>
                <w:sz w:val="20"/>
              </w:rPr>
              <w:t>
5) көрсетілген Комиссия төрағасының, оның мүшелерінің, тәуелсіз байқаушылардың құқықтары, міндеттері мен жауапкершілігі және оның құрамы көрсетілген емтихан комиссиясы туралы бекітілген ереже электрондық құжат нысанында бекітілсін;</w:t>
            </w:r>
          </w:p>
          <w:p>
            <w:pPr>
              <w:spacing w:after="20"/>
              <w:ind w:left="20"/>
              <w:jc w:val="both"/>
            </w:pPr>
            <w:r>
              <w:rPr>
                <w:rFonts w:ascii="Times New Roman"/>
                <w:b w:val="false"/>
                <w:i w:val="false"/>
                <w:color w:val="000000"/>
                <w:sz w:val="20"/>
              </w:rPr>
              <w:t>
6) апелляциялық комиссия (Кеңес) туралы бекітілген Ережені, оның құрамын, шағым беру мерзімін және қарау мерзімдерін, шағымның нысанын және комиссияның (кеңестің) электрондық құжат нысанындағы шешімін белгілей отырып, емтихан нәтижелері бойынша шағымдарды сотқа дейін қарауды жүргізу тәртібін көрсете отырып, қабылдайды.</w:t>
            </w:r>
          </w:p>
          <w:p>
            <w:pPr>
              <w:spacing w:after="20"/>
              <w:ind w:left="20"/>
              <w:jc w:val="both"/>
            </w:pPr>
            <w:r>
              <w:rPr>
                <w:rFonts w:ascii="Times New Roman"/>
                <w:b w:val="false"/>
                <w:i w:val="false"/>
                <w:color w:val="000000"/>
                <w:sz w:val="20"/>
              </w:rPr>
              <w:t>
Заңды мекенжайы өзгерген жағдайда бухгалтерлерді кәсіби сертификаттау жөніндегі ұйымды аккредиттеу туралы куәлікті қайта ресімдеу үшін, сондай-ақ бухгалтерлерді кәсіби сертификаттау жөніндегі ұйымды аккредиттеу туралы куәлік жоғалған, бүлінген кезде үшін, егер бұрын берілген куәлік қағаз нысанда ресімделген болса, порталда көрсетілетін қызметті алушының ЭЦҚ-мен куәландырылған электрондық құжат нысанындағы сұрау салу толтырылады.</w:t>
            </w:r>
          </w:p>
          <w:p>
            <w:pPr>
              <w:spacing w:after="20"/>
              <w:ind w:left="20"/>
              <w:jc w:val="both"/>
            </w:pPr>
            <w:r>
              <w:rPr>
                <w:rFonts w:ascii="Times New Roman"/>
                <w:b w:val="false"/>
                <w:i w:val="false"/>
                <w:color w:val="000000"/>
                <w:sz w:val="20"/>
              </w:rPr>
              <w:t>
Заңды тұлғаны мемлекеттік тіркеу (қайта тіркеу) туралы, бухгалтерлерді кәсіби сертификаттау жөніндегі ұйымды аккредиттеу туралы мәліметтерді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Егер Қазақстан Республикасының заңдарында өзгеше көзделмесе, көрсетілетін қызметті алушы мемлекеттік қызметтер көрсету кезінде цифрлық жүйелерде қамтылған, заңмен қорғалатын құпияны құрайтын мәліметтерді пайдалануға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куәлікті беруден, қайта ресімдеуден бас тарту үшін негіздер болып табылады:</w:t>
            </w:r>
          </w:p>
          <w:p>
            <w:pPr>
              <w:spacing w:after="20"/>
              <w:ind w:left="20"/>
              <w:jc w:val="both"/>
            </w:pPr>
            <w:r>
              <w:rPr>
                <w:rFonts w:ascii="Times New Roman"/>
                <w:b w:val="false"/>
                <w:i w:val="false"/>
                <w:color w:val="000000"/>
                <w:sz w:val="20"/>
              </w:rPr>
              <w:t>
1) аккредиттеу, қайта ресімдеу туралы куәлікті және (немесе) олардағы деректерді (мәліметтерді) алу үшін сертификаттау жөніндегі ұйымдар ұсынған құжаттардың анық установстігін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кәсіби ұйымдар мен сертификаттау жөніндегі ұйымдарға қатысты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 аккредиттеу туралы куәлікті беруден, қайта ресімдеуден бас тарту үшін негіз болып табылады;</w:t>
            </w:r>
          </w:p>
          <w:p>
            <w:pPr>
              <w:spacing w:after="20"/>
              <w:ind w:left="20"/>
              <w:jc w:val="both"/>
            </w:pPr>
            <w:r>
              <w:rPr>
                <w:rFonts w:ascii="Times New Roman"/>
                <w:b w:val="false"/>
                <w:i w:val="false"/>
                <w:color w:val="000000"/>
                <w:sz w:val="20"/>
              </w:rPr>
              <w:t>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орындарының мекенжайлары Қазақстан Республикасы Қаржы министрлігінің Ішкі мемлекеттік аудит комитетінің интернет-ресурсында, "Мемлекеттік көрсетілетін қызметтер" бөлімінде орналастырылған www.gov.kz.</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Кәсiби ұйымдарды, </w:t>
            </w:r>
            <w:r>
              <w:br/>
            </w:r>
            <w:r>
              <w:rPr>
                <w:rFonts w:ascii="Times New Roman"/>
                <w:b w:val="false"/>
                <w:i w:val="false"/>
                <w:color w:val="000000"/>
                <w:sz w:val="20"/>
              </w:rPr>
              <w:t xml:space="preserve">сертификаттау жөнiндегi </w:t>
            </w:r>
            <w:r>
              <w:br/>
            </w:r>
            <w:r>
              <w:rPr>
                <w:rFonts w:ascii="Times New Roman"/>
                <w:b w:val="false"/>
                <w:i w:val="false"/>
                <w:color w:val="000000"/>
                <w:sz w:val="20"/>
              </w:rPr>
              <w:t xml:space="preserve">ұйымдарды аккредиттеу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 </w:t>
            </w:r>
          </w:p>
        </w:tc>
      </w:tr>
    </w:tbl>
    <w:bookmarkStart w:name="z46" w:id="49"/>
    <w:p>
      <w:pPr>
        <w:spacing w:after="0"/>
        <w:ind w:left="0"/>
        <w:jc w:val="left"/>
      </w:pPr>
      <w:r>
        <w:rPr>
          <w:rFonts w:ascii="Times New Roman"/>
          <w:b/>
          <w:i w:val="false"/>
          <w:color w:val="000000"/>
        </w:rPr>
        <w:t xml:space="preserve"> Мәліметтер Бухгалтерлердiң аккредиттелген кәсiби ұйымымен өзара іс-қимыл туралы келісім*</w:t>
      </w:r>
    </w:p>
    <w:bookmarkEnd w:id="49"/>
    <w:p>
      <w:pPr>
        <w:spacing w:after="0"/>
        <w:ind w:left="0"/>
        <w:jc w:val="both"/>
      </w:pPr>
      <w:r>
        <w:rPr>
          <w:rFonts w:ascii="Times New Roman"/>
          <w:b w:val="false"/>
          <w:i w:val="false"/>
          <w:color w:val="ff0000"/>
          <w:sz w:val="28"/>
        </w:rPr>
        <w:t xml:space="preserve">
      Ескерту. 5-қосымша жаңа редакцияда – ҚР Қаржы министрінің 26.06.2024 </w:t>
      </w:r>
      <w:r>
        <w:rPr>
          <w:rFonts w:ascii="Times New Roman"/>
          <w:b w:val="false"/>
          <w:i w:val="false"/>
          <w:color w:val="ff0000"/>
          <w:sz w:val="28"/>
        </w:rPr>
        <w:t>№ 396</w:t>
      </w:r>
      <w:r>
        <w:rPr>
          <w:rFonts w:ascii="Times New Roman"/>
          <w:b w:val="false"/>
          <w:i w:val="false"/>
          <w:color w:val="ff0000"/>
          <w:sz w:val="28"/>
        </w:rPr>
        <w:t xml:space="preserve">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Бухгалтерлердің</w:t>
            </w:r>
            <w:r>
              <w:rPr>
                <w:rFonts w:ascii="Times New Roman"/>
                <w:b w:val="false"/>
                <w:i w:val="false"/>
                <w:color w:val="000000"/>
                <w:sz w:val="20"/>
              </w:rPr>
              <w:t xml:space="preserve"> </w:t>
            </w:r>
            <w:r>
              <w:rPr>
                <w:rFonts w:ascii="Times New Roman"/>
                <w:b/>
                <w:i w:val="false"/>
                <w:color w:val="000000"/>
                <w:sz w:val="20"/>
              </w:rPr>
              <w:t>кәсіби</w:t>
            </w:r>
            <w:r>
              <w:rPr>
                <w:rFonts w:ascii="Times New Roman"/>
                <w:b w:val="false"/>
                <w:i w:val="false"/>
                <w:color w:val="000000"/>
                <w:sz w:val="20"/>
              </w:rPr>
              <w:t xml:space="preserve"> </w:t>
            </w:r>
            <w:r>
              <w:rPr>
                <w:rFonts w:ascii="Times New Roman"/>
                <w:b/>
                <w:i w:val="false"/>
                <w:color w:val="000000"/>
                <w:sz w:val="20"/>
              </w:rPr>
              <w:t>ұйымының</w:t>
            </w:r>
            <w:r>
              <w:rPr>
                <w:rFonts w:ascii="Times New Roman"/>
                <w:b w:val="false"/>
                <w:i w:val="false"/>
                <w:color w:val="000000"/>
                <w:sz w:val="20"/>
              </w:rPr>
              <w:t xml:space="preserve">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Жарамдылық</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жылдан</w:t>
            </w:r>
            <w:r>
              <w:rPr>
                <w:rFonts w:ascii="Times New Roman"/>
                <w:b/>
                <w:i w:val="false"/>
                <w:color w:val="000000"/>
                <w:sz w:val="20"/>
              </w:rPr>
              <w:t xml:space="preserve"> кем </w:t>
            </w:r>
            <w:r>
              <w:rPr>
                <w:rFonts w:ascii="Times New Roman"/>
                <w:b/>
                <w:i w:val="false"/>
                <w:color w:val="000000"/>
                <w:sz w:val="20"/>
              </w:rPr>
              <w:t>емес</w:t>
            </w:r>
            <w:r>
              <w:rPr>
                <w:rFonts w:ascii="Times New Roman"/>
                <w:b/>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 барлық келісімдер бойынша мәліметтер ұсынылады</w:t>
      </w:r>
    </w:p>
    <w:p>
      <w:pPr>
        <w:spacing w:after="0"/>
        <w:ind w:left="0"/>
        <w:jc w:val="both"/>
      </w:pPr>
      <w:r>
        <w:rPr>
          <w:rFonts w:ascii="Times New Roman"/>
          <w:b w:val="false"/>
          <w:i w:val="false"/>
          <w:color w:val="000000"/>
          <w:sz w:val="28"/>
        </w:rPr>
        <w:t>
      Тәуелсіз емтихан жүйесінің құрылымы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Бөлiмшенің</w:t>
            </w:r>
            <w:r>
              <w:rPr>
                <w:rFonts w:ascii="Times New Roman"/>
                <w:b w:val="false"/>
                <w:i w:val="false"/>
                <w:color w:val="000000"/>
                <w:sz w:val="20"/>
              </w:rPr>
              <w:t xml:space="preserve"> </w:t>
            </w:r>
            <w:r>
              <w:rPr>
                <w:rFonts w:ascii="Times New Roman"/>
                <w:b/>
                <w:i w:val="false"/>
                <w:color w:val="000000"/>
                <w:sz w:val="20"/>
              </w:rPr>
              <w:t>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Басшының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i w:val="false"/>
                <w:color w:val="000000"/>
                <w:sz w:val="20"/>
              </w:rPr>
              <w:t xml:space="preserve"> (</w:t>
            </w:r>
            <w:r>
              <w:rPr>
                <w:rFonts w:ascii="Times New Roman"/>
                <w:b/>
                <w:i w:val="false"/>
                <w:color w:val="000000"/>
                <w:sz w:val="20"/>
              </w:rPr>
              <w:t>бұдан</w:t>
            </w:r>
            <w:r>
              <w:rPr>
                <w:rFonts w:ascii="Times New Roman"/>
                <w:b w:val="false"/>
                <w:i w:val="false"/>
                <w:color w:val="000000"/>
                <w:sz w:val="20"/>
              </w:rPr>
              <w:t xml:space="preserve"> </w:t>
            </w:r>
            <w:r>
              <w:rPr>
                <w:rFonts w:ascii="Times New Roman"/>
                <w:b/>
                <w:i w:val="false"/>
                <w:color w:val="000000"/>
                <w:sz w:val="20"/>
              </w:rPr>
              <w:t>әрі</w:t>
            </w:r>
            <w:r>
              <w:rPr>
                <w:rFonts w:ascii="Times New Roman"/>
                <w:b/>
                <w:i w:val="false"/>
                <w:color w:val="000000"/>
                <w:sz w:val="20"/>
              </w:rPr>
              <w:t xml:space="preserve"> -</w:t>
            </w:r>
            <w:r>
              <w:rPr>
                <w:rFonts w:ascii="Times New Roman"/>
                <w:b/>
                <w:i w:val="false"/>
                <w:color w:val="000000"/>
                <w:sz w:val="20"/>
              </w:rPr>
              <w:t>басшының</w:t>
            </w:r>
            <w:r>
              <w:rPr>
                <w:rFonts w:ascii="Times New Roman"/>
                <w:b/>
                <w:i w:val="false"/>
                <w:color w:val="000000"/>
                <w:sz w:val="20"/>
              </w:rPr>
              <w:t xml:space="preserve"> ЖСН)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Басшының</w:t>
            </w:r>
            <w:r>
              <w:rPr>
                <w:rFonts w:ascii="Times New Roman"/>
                <w:b w:val="false"/>
                <w:i w:val="false"/>
                <w:color w:val="000000"/>
                <w:sz w:val="20"/>
              </w:rPr>
              <w:t xml:space="preserve"> </w:t>
            </w:r>
            <w:r>
              <w:rPr>
                <w:rFonts w:ascii="Times New Roman"/>
                <w:b/>
                <w:i w:val="false"/>
                <w:color w:val="000000"/>
                <w:sz w:val="20"/>
              </w:rPr>
              <w:t>тегі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Басшының</w:t>
            </w:r>
            <w:r>
              <w:rPr>
                <w:rFonts w:ascii="Times New Roman"/>
                <w:b w:val="false"/>
                <w:i w:val="false"/>
                <w:color w:val="000000"/>
                <w:sz w:val="20"/>
              </w:rPr>
              <w:t xml:space="preserve"> </w:t>
            </w:r>
            <w:r>
              <w:rPr>
                <w:rFonts w:ascii="Times New Roman"/>
                <w:b/>
                <w:i w:val="false"/>
                <w:color w:val="000000"/>
                <w:sz w:val="20"/>
              </w:rPr>
              <w:t>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Басшының</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Оқытушы</w:t>
            </w:r>
            <w:r>
              <w:rPr>
                <w:rFonts w:ascii="Times New Roman"/>
                <w:b w:val="false"/>
                <w:i w:val="false"/>
                <w:color w:val="000000"/>
                <w:sz w:val="20"/>
              </w:rPr>
              <w:t xml:space="preserve"> </w:t>
            </w:r>
            <w:r>
              <w:rPr>
                <w:rFonts w:ascii="Times New Roman"/>
                <w:b/>
                <w:i w:val="false"/>
                <w:color w:val="000000"/>
                <w:sz w:val="20"/>
              </w:rPr>
              <w:t>ұйымдарға</w:t>
            </w:r>
            <w:r>
              <w:rPr>
                <w:rFonts w:ascii="Times New Roman"/>
                <w:b w:val="false"/>
                <w:i w:val="false"/>
                <w:color w:val="000000"/>
                <w:sz w:val="20"/>
              </w:rPr>
              <w:t xml:space="preserve"> </w:t>
            </w:r>
            <w:r>
              <w:rPr>
                <w:rFonts w:ascii="Times New Roman"/>
                <w:b/>
                <w:i w:val="false"/>
                <w:color w:val="000000"/>
                <w:sz w:val="20"/>
              </w:rPr>
              <w:t>қатысы</w:t>
            </w:r>
            <w:r>
              <w:rPr>
                <w:rFonts w:ascii="Times New Roman"/>
                <w:b/>
                <w:i w:val="false"/>
                <w:color w:val="000000"/>
                <w:sz w:val="20"/>
              </w:rPr>
              <w:t xml:space="preserve"> бар </w:t>
            </w:r>
            <w:r>
              <w:rPr>
                <w:rFonts w:ascii="Times New Roman"/>
                <w:b/>
                <w:i w:val="false"/>
                <w:color w:val="000000"/>
                <w:sz w:val="20"/>
              </w:rPr>
              <w:t>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Лауазымының</w:t>
            </w:r>
            <w:r>
              <w:rPr>
                <w:rFonts w:ascii="Times New Roman"/>
                <w:b w:val="false"/>
                <w:i w:val="false"/>
                <w:color w:val="000000"/>
                <w:sz w:val="20"/>
              </w:rPr>
              <w:t xml:space="preserve"> </w:t>
            </w:r>
            <w:r>
              <w:rPr>
                <w:rFonts w:ascii="Times New Roman"/>
                <w:b/>
                <w:i w:val="false"/>
                <w:color w:val="000000"/>
                <w:sz w:val="20"/>
              </w:rPr>
              <w:t>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Байланыс</w:t>
            </w:r>
            <w:r>
              <w:rPr>
                <w:rFonts w:ascii="Times New Roman"/>
                <w:b/>
                <w:i w:val="false"/>
                <w:color w:val="000000"/>
                <w:sz w:val="20"/>
              </w:rPr>
              <w:t xml:space="preserve"> телефоны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мекенжайы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Емтихан комиссиясының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комисси</w:t>
            </w:r>
            <w:r>
              <w:rPr>
                <w:rFonts w:ascii="Times New Roman"/>
                <w:b/>
                <w:i w:val="false"/>
                <w:color w:val="000000"/>
                <w:sz w:val="20"/>
              </w:rPr>
              <w:t>ясының</w:t>
            </w:r>
            <w:r>
              <w:rPr>
                <w:rFonts w:ascii="Times New Roman"/>
                <w:b w:val="false"/>
                <w:i w:val="false"/>
                <w:color w:val="000000"/>
                <w:sz w:val="20"/>
              </w:rPr>
              <w:t xml:space="preserve"> </w:t>
            </w:r>
            <w:r>
              <w:rPr>
                <w:rFonts w:ascii="Times New Roman"/>
                <w:b/>
                <w:i w:val="false"/>
                <w:color w:val="000000"/>
                <w:sz w:val="20"/>
              </w:rPr>
              <w:t>ережесі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комиссиясына</w:t>
            </w:r>
            <w:r>
              <w:rPr>
                <w:rFonts w:ascii="Times New Roman"/>
                <w:b w:val="false"/>
                <w:i w:val="false"/>
                <w:color w:val="000000"/>
                <w:sz w:val="20"/>
              </w:rPr>
              <w:t xml:space="preserve"> </w:t>
            </w:r>
            <w:r>
              <w:rPr>
                <w:rFonts w:ascii="Times New Roman"/>
                <w:b/>
                <w:i w:val="false"/>
                <w:color w:val="000000"/>
                <w:sz w:val="20"/>
              </w:rPr>
              <w:t>қатысушының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комиссиясына</w:t>
            </w:r>
            <w:r>
              <w:rPr>
                <w:rFonts w:ascii="Times New Roman"/>
                <w:b w:val="false"/>
                <w:i w:val="false"/>
                <w:color w:val="000000"/>
                <w:sz w:val="20"/>
              </w:rPr>
              <w:t xml:space="preserve"> </w:t>
            </w:r>
            <w:r>
              <w:rPr>
                <w:rFonts w:ascii="Times New Roman"/>
                <w:b/>
                <w:i w:val="false"/>
                <w:color w:val="000000"/>
                <w:sz w:val="20"/>
              </w:rPr>
              <w:t>қатысушының</w:t>
            </w:r>
            <w:r>
              <w:rPr>
                <w:rFonts w:ascii="Times New Roman"/>
                <w:b w:val="false"/>
                <w:i w:val="false"/>
                <w:color w:val="000000"/>
                <w:sz w:val="20"/>
              </w:rPr>
              <w:t xml:space="preserve"> </w:t>
            </w:r>
            <w:r>
              <w:rPr>
                <w:rFonts w:ascii="Times New Roman"/>
                <w:b/>
                <w:i w:val="false"/>
                <w:color w:val="000000"/>
                <w:sz w:val="20"/>
              </w:rPr>
              <w:t>тегі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комиссиясына</w:t>
            </w:r>
            <w:r>
              <w:rPr>
                <w:rFonts w:ascii="Times New Roman"/>
                <w:b w:val="false"/>
                <w:i w:val="false"/>
                <w:color w:val="000000"/>
                <w:sz w:val="20"/>
              </w:rPr>
              <w:t xml:space="preserve"> </w:t>
            </w:r>
            <w:r>
              <w:rPr>
                <w:rFonts w:ascii="Times New Roman"/>
                <w:b/>
                <w:i w:val="false"/>
                <w:color w:val="000000"/>
                <w:sz w:val="20"/>
              </w:rPr>
              <w:t>қатысушының</w:t>
            </w:r>
            <w:r>
              <w:rPr>
                <w:rFonts w:ascii="Times New Roman"/>
                <w:b w:val="false"/>
                <w:i w:val="false"/>
                <w:color w:val="000000"/>
                <w:sz w:val="20"/>
              </w:rPr>
              <w:t xml:space="preserve"> </w:t>
            </w:r>
            <w:r>
              <w:rPr>
                <w:rFonts w:ascii="Times New Roman"/>
                <w:b/>
                <w:i w:val="false"/>
                <w:color w:val="000000"/>
                <w:sz w:val="20"/>
              </w:rPr>
              <w:t>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комиссиясына</w:t>
            </w:r>
            <w:r>
              <w:rPr>
                <w:rFonts w:ascii="Times New Roman"/>
                <w:b w:val="false"/>
                <w:i w:val="false"/>
                <w:color w:val="000000"/>
                <w:sz w:val="20"/>
              </w:rPr>
              <w:t xml:space="preserve"> </w:t>
            </w:r>
            <w:r>
              <w:rPr>
                <w:rFonts w:ascii="Times New Roman"/>
                <w:b/>
                <w:i w:val="false"/>
                <w:color w:val="000000"/>
                <w:sz w:val="20"/>
              </w:rPr>
              <w:t>қатысушының</w:t>
            </w:r>
            <w:r>
              <w:rPr>
                <w:rFonts w:ascii="Times New Roman"/>
                <w:b w:val="false"/>
                <w:i w:val="false"/>
                <w:color w:val="000000"/>
                <w:sz w:val="20"/>
              </w:rPr>
              <w:t xml:space="preserve"> </w:t>
            </w:r>
            <w:r>
              <w:rPr>
                <w:rFonts w:ascii="Times New Roman"/>
                <w:b/>
                <w:i w:val="false"/>
                <w:color w:val="000000"/>
                <w:sz w:val="20"/>
              </w:rPr>
              <w:t>әкесінің</w:t>
            </w:r>
            <w:r>
              <w:rPr>
                <w:rFonts w:ascii="Times New Roman"/>
                <w:b w:val="false"/>
                <w:i w:val="false"/>
                <w:color w:val="000000"/>
                <w:sz w:val="20"/>
              </w:rPr>
              <w:t xml:space="preserve"> </w:t>
            </w:r>
            <w:r>
              <w:rPr>
                <w:rFonts w:ascii="Times New Roman"/>
                <w:b/>
                <w:i w:val="false"/>
                <w:color w:val="000000"/>
                <w:sz w:val="20"/>
              </w:rPr>
              <w:t>аты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комиссиясына</w:t>
            </w:r>
            <w:r>
              <w:rPr>
                <w:rFonts w:ascii="Times New Roman"/>
                <w:b w:val="false"/>
                <w:i w:val="false"/>
                <w:color w:val="000000"/>
                <w:sz w:val="20"/>
              </w:rPr>
              <w:t xml:space="preserve"> </w:t>
            </w:r>
            <w:r>
              <w:rPr>
                <w:rFonts w:ascii="Times New Roman"/>
                <w:b/>
                <w:i w:val="false"/>
                <w:color w:val="000000"/>
                <w:sz w:val="20"/>
              </w:rPr>
              <w:t>қатысушының</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орны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комиссиясына</w:t>
            </w:r>
            <w:r>
              <w:rPr>
                <w:rFonts w:ascii="Times New Roman"/>
                <w:b w:val="false"/>
                <w:i w:val="false"/>
                <w:color w:val="000000"/>
                <w:sz w:val="20"/>
              </w:rPr>
              <w:t xml:space="preserve"> </w:t>
            </w:r>
            <w:r>
              <w:rPr>
                <w:rFonts w:ascii="Times New Roman"/>
                <w:b/>
                <w:i w:val="false"/>
                <w:color w:val="000000"/>
                <w:sz w:val="20"/>
              </w:rPr>
              <w:t>қатысушының</w:t>
            </w:r>
            <w:r>
              <w:rPr>
                <w:rFonts w:ascii="Times New Roman"/>
                <w:b w:val="false"/>
                <w:i w:val="false"/>
                <w:color w:val="000000"/>
                <w:sz w:val="20"/>
              </w:rPr>
              <w:t xml:space="preserve"> </w:t>
            </w:r>
            <w:r>
              <w:rPr>
                <w:rFonts w:ascii="Times New Roman"/>
                <w:b/>
                <w:i w:val="false"/>
                <w:color w:val="000000"/>
                <w:sz w:val="20"/>
              </w:rPr>
              <w:t>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комиссиясына</w:t>
            </w:r>
            <w:r>
              <w:rPr>
                <w:rFonts w:ascii="Times New Roman"/>
                <w:b w:val="false"/>
                <w:i w:val="false"/>
                <w:color w:val="000000"/>
                <w:sz w:val="20"/>
              </w:rPr>
              <w:t xml:space="preserve"> </w:t>
            </w:r>
            <w:r>
              <w:rPr>
                <w:rFonts w:ascii="Times New Roman"/>
                <w:b/>
                <w:i w:val="false"/>
                <w:color w:val="000000"/>
                <w:sz w:val="20"/>
              </w:rPr>
              <w:t>қатысушының</w:t>
            </w:r>
            <w:r>
              <w:rPr>
                <w:rFonts w:ascii="Times New Roman"/>
                <w:b w:val="false"/>
                <w:i w:val="false"/>
                <w:color w:val="000000"/>
                <w:sz w:val="20"/>
              </w:rPr>
              <w:t xml:space="preserve"> </w:t>
            </w:r>
            <w:r>
              <w:rPr>
                <w:rFonts w:ascii="Times New Roman"/>
                <w:b/>
                <w:i w:val="false"/>
                <w:color w:val="000000"/>
                <w:sz w:val="20"/>
              </w:rPr>
              <w:t>байланыс</w:t>
            </w:r>
            <w:r>
              <w:rPr>
                <w:rFonts w:ascii="Times New Roman"/>
                <w:b/>
                <w:i w:val="false"/>
                <w:color w:val="000000"/>
                <w:sz w:val="20"/>
              </w:rPr>
              <w:t xml:space="preserve"> телефоны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Емтихан</w:t>
            </w:r>
            <w:r>
              <w:rPr>
                <w:rFonts w:ascii="Times New Roman"/>
                <w:b w:val="false"/>
                <w:i w:val="false"/>
                <w:color w:val="000000"/>
                <w:sz w:val="20"/>
              </w:rPr>
              <w:t xml:space="preserve"> </w:t>
            </w:r>
            <w:r>
              <w:rPr>
                <w:rFonts w:ascii="Times New Roman"/>
                <w:b/>
                <w:i w:val="false"/>
                <w:color w:val="000000"/>
                <w:sz w:val="20"/>
              </w:rPr>
              <w:t>комиссиясына</w:t>
            </w:r>
            <w:r>
              <w:rPr>
                <w:rFonts w:ascii="Times New Roman"/>
                <w:b w:val="false"/>
                <w:i w:val="false"/>
                <w:color w:val="000000"/>
                <w:sz w:val="20"/>
              </w:rPr>
              <w:t xml:space="preserve"> </w:t>
            </w:r>
            <w:r>
              <w:rPr>
                <w:rFonts w:ascii="Times New Roman"/>
                <w:b/>
                <w:i w:val="false"/>
                <w:color w:val="000000"/>
                <w:sz w:val="20"/>
              </w:rPr>
              <w:t>қатысушының</w:t>
            </w:r>
            <w:r>
              <w:rPr>
                <w:rFonts w:ascii="Times New Roman"/>
                <w:b w:val="false"/>
                <w:i w:val="false"/>
                <w:color w:val="000000"/>
                <w:sz w:val="20"/>
              </w:rPr>
              <w:t xml:space="preserve">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мекенжайы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Кестесінің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Бухгалтерлерді</w:t>
            </w:r>
            <w:r>
              <w:rPr>
                <w:rFonts w:ascii="Times New Roman"/>
                <w:b w:val="false"/>
                <w:i w:val="false"/>
                <w:color w:val="000000"/>
                <w:sz w:val="20"/>
              </w:rPr>
              <w:t xml:space="preserve"> </w:t>
            </w:r>
            <w:r>
              <w:rPr>
                <w:rFonts w:ascii="Times New Roman"/>
                <w:b/>
                <w:i w:val="false"/>
                <w:color w:val="000000"/>
                <w:sz w:val="20"/>
              </w:rPr>
              <w:t>кәсіби</w:t>
            </w:r>
            <w:r>
              <w:rPr>
                <w:rFonts w:ascii="Times New Roman"/>
                <w:b w:val="false"/>
                <w:i w:val="false"/>
                <w:color w:val="000000"/>
                <w:sz w:val="20"/>
              </w:rPr>
              <w:t xml:space="preserve"> </w:t>
            </w:r>
            <w:r>
              <w:rPr>
                <w:rFonts w:ascii="Times New Roman"/>
                <w:b/>
                <w:i w:val="false"/>
                <w:color w:val="000000"/>
                <w:sz w:val="20"/>
              </w:rPr>
              <w:t>сертификаттау</w:t>
            </w:r>
            <w:r>
              <w:rPr>
                <w:rFonts w:ascii="Times New Roman"/>
                <w:b w:val="false"/>
                <w:i w:val="false"/>
                <w:color w:val="000000"/>
                <w:sz w:val="20"/>
              </w:rPr>
              <w:t xml:space="preserve"> </w:t>
            </w:r>
            <w:r>
              <w:rPr>
                <w:rFonts w:ascii="Times New Roman"/>
                <w:b/>
                <w:i w:val="false"/>
                <w:color w:val="000000"/>
                <w:sz w:val="20"/>
              </w:rPr>
              <w:t>жөніндегі</w:t>
            </w:r>
            <w:r>
              <w:rPr>
                <w:rFonts w:ascii="Times New Roman"/>
                <w:b w:val="false"/>
                <w:i w:val="false"/>
                <w:color w:val="000000"/>
                <w:sz w:val="20"/>
              </w:rPr>
              <w:t xml:space="preserve"> </w:t>
            </w:r>
            <w:r>
              <w:rPr>
                <w:rFonts w:ascii="Times New Roman"/>
                <w:b/>
                <w:i w:val="false"/>
                <w:color w:val="000000"/>
                <w:sz w:val="20"/>
              </w:rPr>
              <w:t>аккредиттелген</w:t>
            </w:r>
            <w:r>
              <w:rPr>
                <w:rFonts w:ascii="Times New Roman"/>
                <w:b w:val="false"/>
                <w:i w:val="false"/>
                <w:color w:val="000000"/>
                <w:sz w:val="20"/>
              </w:rPr>
              <w:t xml:space="preserve"> </w:t>
            </w:r>
            <w:r>
              <w:rPr>
                <w:rFonts w:ascii="Times New Roman"/>
                <w:b/>
                <w:i w:val="false"/>
                <w:color w:val="000000"/>
                <w:sz w:val="20"/>
              </w:rPr>
              <w:t>ұйым</w:t>
            </w:r>
            <w:r>
              <w:rPr>
                <w:rFonts w:ascii="Times New Roman"/>
                <w:b w:val="false"/>
                <w:i w:val="false"/>
                <w:color w:val="000000"/>
                <w:sz w:val="20"/>
              </w:rPr>
              <w:t xml:space="preserve"> </w:t>
            </w:r>
            <w:r>
              <w:rPr>
                <w:rFonts w:ascii="Times New Roman"/>
                <w:b/>
                <w:i w:val="false"/>
                <w:color w:val="000000"/>
                <w:sz w:val="20"/>
              </w:rPr>
              <w:t>жүзеге</w:t>
            </w:r>
            <w:r>
              <w:rPr>
                <w:rFonts w:ascii="Times New Roman"/>
                <w:b w:val="false"/>
                <w:i w:val="false"/>
                <w:color w:val="000000"/>
                <w:sz w:val="20"/>
              </w:rPr>
              <w:t xml:space="preserve"> </w:t>
            </w:r>
            <w:r>
              <w:rPr>
                <w:rFonts w:ascii="Times New Roman"/>
                <w:b/>
                <w:i w:val="false"/>
                <w:color w:val="000000"/>
                <w:sz w:val="20"/>
              </w:rPr>
              <w:t>асыратын</w:t>
            </w:r>
            <w:r>
              <w:rPr>
                <w:rFonts w:ascii="Times New Roman"/>
                <w:b w:val="false"/>
                <w:i w:val="false"/>
                <w:color w:val="000000"/>
                <w:sz w:val="20"/>
              </w:rPr>
              <w:t xml:space="preserve"> </w:t>
            </w:r>
            <w:r>
              <w:rPr>
                <w:rFonts w:ascii="Times New Roman"/>
                <w:b/>
                <w:i w:val="false"/>
                <w:color w:val="000000"/>
                <w:sz w:val="20"/>
              </w:rPr>
              <w:t>кәсіби</w:t>
            </w:r>
            <w:r>
              <w:rPr>
                <w:rFonts w:ascii="Times New Roman"/>
                <w:b w:val="false"/>
                <w:i w:val="false"/>
                <w:color w:val="000000"/>
                <w:sz w:val="20"/>
              </w:rPr>
              <w:t xml:space="preserve"> </w:t>
            </w:r>
            <w:r>
              <w:rPr>
                <w:rFonts w:ascii="Times New Roman"/>
                <w:b/>
                <w:i w:val="false"/>
                <w:color w:val="000000"/>
                <w:sz w:val="20"/>
              </w:rPr>
              <w:t>бухгалтерді</w:t>
            </w:r>
            <w:r>
              <w:rPr>
                <w:rFonts w:ascii="Times New Roman"/>
                <w:b w:val="false"/>
                <w:i w:val="false"/>
                <w:color w:val="000000"/>
                <w:sz w:val="20"/>
              </w:rPr>
              <w:t xml:space="preserve"> </w:t>
            </w:r>
            <w:r>
              <w:rPr>
                <w:rFonts w:ascii="Times New Roman"/>
                <w:b/>
                <w:i w:val="false"/>
                <w:color w:val="000000"/>
                <w:sz w:val="20"/>
              </w:rPr>
              <w:t>сертификаттаудан</w:t>
            </w:r>
            <w:r>
              <w:rPr>
                <w:rFonts w:ascii="Times New Roman"/>
                <w:b w:val="false"/>
                <w:i w:val="false"/>
                <w:color w:val="000000"/>
                <w:sz w:val="20"/>
              </w:rPr>
              <w:t xml:space="preserve"> </w:t>
            </w:r>
            <w:r>
              <w:rPr>
                <w:rFonts w:ascii="Times New Roman"/>
                <w:b/>
                <w:i w:val="false"/>
                <w:color w:val="000000"/>
                <w:sz w:val="20"/>
              </w:rPr>
              <w:t>өтуге</w:t>
            </w:r>
            <w:r>
              <w:rPr>
                <w:rFonts w:ascii="Times New Roman"/>
                <w:b w:val="false"/>
                <w:i w:val="false"/>
                <w:color w:val="000000"/>
                <w:sz w:val="20"/>
              </w:rPr>
              <w:t xml:space="preserve">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білімі</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кемінде</w:t>
            </w:r>
            <w:r>
              <w:rPr>
                <w:rFonts w:ascii="Times New Roman"/>
                <w:b w:val="false"/>
                <w:i w:val="false"/>
                <w:color w:val="000000"/>
                <w:sz w:val="20"/>
              </w:rPr>
              <w:t xml:space="preserve"> </w:t>
            </w:r>
            <w:r>
              <w:rPr>
                <w:rFonts w:ascii="Times New Roman"/>
                <w:b/>
                <w:i w:val="false"/>
                <w:color w:val="000000"/>
                <w:sz w:val="20"/>
              </w:rPr>
              <w:t>соңғы</w:t>
            </w:r>
            <w:r>
              <w:rPr>
                <w:rFonts w:ascii="Times New Roman"/>
                <w:b/>
                <w:i w:val="false"/>
                <w:color w:val="000000"/>
                <w:sz w:val="20"/>
              </w:rPr>
              <w:t xml:space="preserve"> бес </w:t>
            </w:r>
            <w:r>
              <w:rPr>
                <w:rFonts w:ascii="Times New Roman"/>
                <w:b/>
                <w:i w:val="false"/>
                <w:color w:val="000000"/>
                <w:sz w:val="20"/>
              </w:rPr>
              <w:t>жылда</w:t>
            </w:r>
            <w:r>
              <w:rPr>
                <w:rFonts w:ascii="Times New Roman"/>
                <w:b w:val="false"/>
                <w:i w:val="false"/>
                <w:color w:val="000000"/>
                <w:sz w:val="20"/>
              </w:rPr>
              <w:t xml:space="preserve"> </w:t>
            </w:r>
            <w:r>
              <w:rPr>
                <w:rFonts w:ascii="Times New Roman"/>
                <w:b/>
                <w:i w:val="false"/>
                <w:color w:val="000000"/>
                <w:sz w:val="20"/>
              </w:rPr>
              <w:t>бухгалтерлік</w:t>
            </w:r>
            <w:r>
              <w:rPr>
                <w:rFonts w:ascii="Times New Roman"/>
                <w:b/>
                <w:i w:val="false"/>
                <w:color w:val="000000"/>
                <w:sz w:val="20"/>
              </w:rPr>
              <w:t xml:space="preserve">, </w:t>
            </w:r>
            <w:r>
              <w:rPr>
                <w:rFonts w:ascii="Times New Roman"/>
                <w:b/>
                <w:i w:val="false"/>
                <w:color w:val="000000"/>
                <w:sz w:val="20"/>
              </w:rPr>
              <w:t>экономикалық</w:t>
            </w:r>
            <w:r>
              <w:rPr>
                <w:rFonts w:ascii="Times New Roman"/>
                <w:b/>
                <w:i w:val="false"/>
                <w:color w:val="000000"/>
                <w:sz w:val="20"/>
              </w:rPr>
              <w:t xml:space="preserve">, </w:t>
            </w:r>
            <w:r>
              <w:rPr>
                <w:rFonts w:ascii="Times New Roman"/>
                <w:b/>
                <w:i w:val="false"/>
                <w:color w:val="000000"/>
                <w:sz w:val="20"/>
              </w:rPr>
              <w:t>қаржылық</w:t>
            </w:r>
            <w:r>
              <w:rPr>
                <w:rFonts w:ascii="Times New Roman"/>
                <w:b/>
                <w:i w:val="false"/>
                <w:color w:val="000000"/>
                <w:sz w:val="20"/>
              </w:rPr>
              <w:t xml:space="preserve">, </w:t>
            </w:r>
            <w:r>
              <w:rPr>
                <w:rFonts w:ascii="Times New Roman"/>
                <w:b/>
                <w:i w:val="false"/>
                <w:color w:val="000000"/>
                <w:sz w:val="20"/>
              </w:rPr>
              <w:t>аудиторлық</w:t>
            </w:r>
            <w:r>
              <w:rPr>
                <w:rFonts w:ascii="Times New Roman"/>
                <w:b/>
                <w:i w:val="false"/>
                <w:color w:val="000000"/>
                <w:sz w:val="20"/>
              </w:rPr>
              <w:t xml:space="preserve">, </w:t>
            </w:r>
            <w:r>
              <w:rPr>
                <w:rFonts w:ascii="Times New Roman"/>
                <w:b/>
                <w:i w:val="false"/>
                <w:color w:val="000000"/>
                <w:sz w:val="20"/>
              </w:rPr>
              <w:t>есеп-талдамалық</w:t>
            </w:r>
            <w:r>
              <w:rPr>
                <w:rFonts w:ascii="Times New Roman"/>
                <w:b/>
                <w:i w:val="false"/>
                <w:color w:val="000000"/>
                <w:sz w:val="20"/>
              </w:rPr>
              <w:t xml:space="preserve">, </w:t>
            </w:r>
            <w:r>
              <w:rPr>
                <w:rFonts w:ascii="Times New Roman"/>
                <w:b/>
                <w:i w:val="false"/>
                <w:color w:val="000000"/>
                <w:sz w:val="20"/>
              </w:rPr>
              <w:t>бақылау-тексеру</w:t>
            </w:r>
            <w:r>
              <w:rPr>
                <w:rFonts w:ascii="Times New Roman"/>
                <w:b w:val="false"/>
                <w:i w:val="false"/>
                <w:color w:val="000000"/>
                <w:sz w:val="20"/>
              </w:rPr>
              <w:t xml:space="preserve"> </w:t>
            </w:r>
            <w:r>
              <w:rPr>
                <w:rFonts w:ascii="Times New Roman"/>
                <w:b/>
                <w:i w:val="false"/>
                <w:color w:val="000000"/>
                <w:sz w:val="20"/>
              </w:rPr>
              <w:t>салаларында</w:t>
            </w:r>
            <w:r>
              <w:rPr>
                <w:rFonts w:ascii="Times New Roman"/>
                <w:b w:val="false"/>
                <w:i w:val="false"/>
                <w:color w:val="000000"/>
                <w:sz w:val="20"/>
              </w:rPr>
              <w:t xml:space="preserve"> </w:t>
            </w:r>
            <w:r>
              <w:rPr>
                <w:rFonts w:ascii="Times New Roman"/>
                <w:b/>
                <w:i w:val="false"/>
                <w:color w:val="000000"/>
                <w:sz w:val="20"/>
              </w:rPr>
              <w:t>немесе</w:t>
            </w:r>
            <w:r>
              <w:rPr>
                <w:rFonts w:ascii="Times New Roman"/>
                <w:b w:val="false"/>
                <w:i w:val="false"/>
                <w:color w:val="000000"/>
                <w:sz w:val="20"/>
              </w:rPr>
              <w:t xml:space="preserve">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арнайы</w:t>
            </w:r>
            <w:r>
              <w:rPr>
                <w:rFonts w:ascii="Times New Roman"/>
                <w:b/>
                <w:i w:val="false"/>
                <w:color w:val="000000"/>
                <w:sz w:val="20"/>
              </w:rPr>
              <w:t xml:space="preserve"> орта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орындарында</w:t>
            </w:r>
            <w:r>
              <w:rPr>
                <w:rFonts w:ascii="Times New Roman"/>
                <w:b w:val="false"/>
                <w:i w:val="false"/>
                <w:color w:val="000000"/>
                <w:sz w:val="20"/>
              </w:rPr>
              <w:t xml:space="preserve"> </w:t>
            </w:r>
            <w:r>
              <w:rPr>
                <w:rFonts w:ascii="Times New Roman"/>
                <w:b/>
                <w:i w:val="false"/>
                <w:color w:val="000000"/>
                <w:sz w:val="20"/>
              </w:rPr>
              <w:t>бухгалтерлік</w:t>
            </w:r>
            <w:r>
              <w:rPr>
                <w:rFonts w:ascii="Times New Roman"/>
                <w:b w:val="false"/>
                <w:i w:val="false"/>
                <w:color w:val="000000"/>
                <w:sz w:val="20"/>
              </w:rPr>
              <w:t xml:space="preserve"> </w:t>
            </w:r>
            <w:r>
              <w:rPr>
                <w:rFonts w:ascii="Times New Roman"/>
                <w:b/>
                <w:i w:val="false"/>
                <w:color w:val="000000"/>
                <w:sz w:val="20"/>
              </w:rPr>
              <w:t>есеп</w:t>
            </w:r>
            <w:r>
              <w:rPr>
                <w:rFonts w:ascii="Times New Roman"/>
                <w:b/>
                <w:i w:val="false"/>
                <w:color w:val="000000"/>
                <w:sz w:val="20"/>
              </w:rPr>
              <w:t xml:space="preserve"> пен аудит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ғылыми-оқытушылық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саласында</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өтілі</w:t>
            </w:r>
            <w:r>
              <w:rPr>
                <w:rFonts w:ascii="Times New Roman"/>
                <w:b w:val="false"/>
                <w:i w:val="false"/>
                <w:color w:val="000000"/>
                <w:sz w:val="20"/>
              </w:rPr>
              <w:t xml:space="preserve"> </w:t>
            </w:r>
            <w:r>
              <w:rPr>
                <w:rFonts w:ascii="Times New Roman"/>
                <w:b/>
                <w:i w:val="false"/>
                <w:color w:val="000000"/>
                <w:sz w:val="20"/>
              </w:rPr>
              <w:t>заңгерлер</w:t>
            </w:r>
            <w:r>
              <w:rPr>
                <w:rFonts w:ascii="Times New Roman"/>
                <w:b w:val="false"/>
                <w:i w:val="false"/>
                <w:color w:val="000000"/>
                <w:sz w:val="20"/>
              </w:rPr>
              <w:t xml:space="preserve"> </w:t>
            </w:r>
            <w:r>
              <w:rPr>
                <w:rFonts w:ascii="Times New Roman"/>
                <w:b/>
                <w:i w:val="false"/>
                <w:color w:val="000000"/>
                <w:sz w:val="20"/>
              </w:rPr>
              <w:t>үшін</w:t>
            </w:r>
            <w:r>
              <w:rPr>
                <w:rFonts w:ascii="Times New Roman"/>
                <w:b/>
                <w:i w:val="false"/>
                <w:color w:val="000000"/>
                <w:sz w:val="20"/>
              </w:rPr>
              <w:t xml:space="preserve">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орыс</w:t>
            </w:r>
            <w:r>
              <w:rPr>
                <w:rFonts w:ascii="Times New Roman"/>
                <w:b w:val="false"/>
                <w:i w:val="false"/>
                <w:color w:val="000000"/>
                <w:sz w:val="20"/>
              </w:rPr>
              <w:t xml:space="preserve"> </w:t>
            </w:r>
            <w:r>
              <w:rPr>
                <w:rFonts w:ascii="Times New Roman"/>
                <w:b/>
                <w:i w:val="false"/>
                <w:color w:val="000000"/>
                <w:sz w:val="20"/>
              </w:rPr>
              <w:t>тілдерінде</w:t>
            </w:r>
            <w:r>
              <w:rPr>
                <w:rFonts w:ascii="Times New Roman"/>
                <w:b/>
                <w:i w:val="false"/>
                <w:color w:val="000000"/>
                <w:sz w:val="20"/>
              </w:rPr>
              <w:t xml:space="preserve">): </w:t>
            </w:r>
            <w:r>
              <w:rPr>
                <w:rFonts w:ascii="Times New Roman"/>
                <w:b/>
                <w:i w:val="false"/>
                <w:color w:val="000000"/>
                <w:sz w:val="20"/>
              </w:rPr>
              <w:t>заң</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өтілі</w:t>
            </w:r>
            <w:r>
              <w:rPr>
                <w:rFonts w:ascii="Times New Roman"/>
                <w:b/>
                <w:i w:val="false"/>
                <w:color w:val="000000"/>
                <w:sz w:val="20"/>
              </w:rPr>
              <w:t xml:space="preserve"> кем </w:t>
            </w:r>
            <w:r>
              <w:rPr>
                <w:rFonts w:ascii="Times New Roman"/>
                <w:b/>
                <w:i w:val="false"/>
                <w:color w:val="000000"/>
                <w:sz w:val="20"/>
              </w:rPr>
              <w:t>дегенде</w:t>
            </w:r>
            <w:r>
              <w:rPr>
                <w:rFonts w:ascii="Times New Roman"/>
                <w:b w:val="false"/>
                <w:i w:val="false"/>
                <w:color w:val="000000"/>
                <w:sz w:val="20"/>
              </w:rPr>
              <w:t xml:space="preserve"> </w:t>
            </w:r>
            <w:r>
              <w:rPr>
                <w:rFonts w:ascii="Times New Roman"/>
                <w:b/>
                <w:i w:val="false"/>
                <w:color w:val="000000"/>
                <w:sz w:val="20"/>
              </w:rPr>
              <w:t>соңғы</w:t>
            </w:r>
            <w:r>
              <w:rPr>
                <w:rFonts w:ascii="Times New Roman"/>
                <w:b w:val="false"/>
                <w:i w:val="false"/>
                <w:color w:val="000000"/>
                <w:sz w:val="20"/>
              </w:rPr>
              <w:t xml:space="preserve"> </w:t>
            </w:r>
            <w:r>
              <w:rPr>
                <w:rFonts w:ascii="Times New Roman"/>
                <w:b/>
                <w:i w:val="false"/>
                <w:color w:val="000000"/>
                <w:sz w:val="20"/>
              </w:rPr>
              <w:t>үш</w:t>
            </w:r>
            <w:r>
              <w:rPr>
                <w:rFonts w:ascii="Times New Roman"/>
                <w:b w:val="false"/>
                <w:i w:val="false"/>
                <w:color w:val="000000"/>
                <w:sz w:val="20"/>
              </w:rPr>
              <w:t xml:space="preserve"> </w:t>
            </w:r>
            <w:r>
              <w:rPr>
                <w:rFonts w:ascii="Times New Roman"/>
                <w:b/>
                <w:i w:val="false"/>
                <w:color w:val="000000"/>
                <w:sz w:val="20"/>
              </w:rPr>
              <w:t>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w:t>
            </w:r>
            <w:r>
              <w:rPr>
                <w:rFonts w:ascii="Times New Roman"/>
                <w:b w:val="false"/>
                <w:i w:val="false"/>
                <w:color w:val="000000"/>
                <w:sz w:val="20"/>
              </w:rPr>
              <w:t xml:space="preserve"> </w:t>
            </w:r>
            <w:r>
              <w:rPr>
                <w:rFonts w:ascii="Times New Roman"/>
                <w:b/>
                <w:i w:val="false"/>
                <w:color w:val="000000"/>
                <w:sz w:val="20"/>
              </w:rPr>
              <w:t>көрсетілген</w:t>
            </w:r>
            <w:r>
              <w:rPr>
                <w:rFonts w:ascii="Times New Roman"/>
                <w:b w:val="false"/>
                <w:i w:val="false"/>
                <w:color w:val="000000"/>
                <w:sz w:val="20"/>
              </w:rPr>
              <w:t xml:space="preserve"> </w:t>
            </w:r>
            <w:r>
              <w:rPr>
                <w:rFonts w:ascii="Times New Roman"/>
                <w:b/>
                <w:i w:val="false"/>
                <w:color w:val="000000"/>
                <w:sz w:val="20"/>
              </w:rPr>
              <w:t>жоғарғы</w:t>
            </w:r>
            <w:r>
              <w:rPr>
                <w:rFonts w:ascii="Times New Roman"/>
                <w:b w:val="false"/>
                <w:i w:val="false"/>
                <w:color w:val="000000"/>
                <w:sz w:val="20"/>
              </w:rPr>
              <w:t xml:space="preserve"> </w:t>
            </w:r>
            <w:r>
              <w:rPr>
                <w:rFonts w:ascii="Times New Roman"/>
                <w:b/>
                <w:i w:val="false"/>
                <w:color w:val="000000"/>
                <w:sz w:val="20"/>
              </w:rPr>
              <w:t>білімі</w:t>
            </w:r>
            <w:r>
              <w:rPr>
                <w:rFonts w:ascii="Times New Roman"/>
                <w:b w:val="false"/>
                <w:i w:val="false"/>
                <w:color w:val="000000"/>
                <w:sz w:val="20"/>
              </w:rPr>
              <w:t xml:space="preserve"> </w:t>
            </w:r>
            <w:r>
              <w:rPr>
                <w:rFonts w:ascii="Times New Roman"/>
                <w:b/>
                <w:i w:val="false"/>
                <w:color w:val="000000"/>
                <w:sz w:val="20"/>
              </w:rPr>
              <w:t>болуын</w:t>
            </w:r>
            <w:r>
              <w:rPr>
                <w:rFonts w:ascii="Times New Roman"/>
                <w:b w:val="false"/>
                <w:i w:val="false"/>
                <w:color w:val="000000"/>
                <w:sz w:val="20"/>
              </w:rPr>
              <w:t xml:space="preserve"> </w:t>
            </w:r>
            <w:r>
              <w:rPr>
                <w:rFonts w:ascii="Times New Roman"/>
                <w:b/>
                <w:i w:val="false"/>
                <w:color w:val="000000"/>
                <w:sz w:val="20"/>
              </w:rPr>
              <w:t>растайтын</w:t>
            </w:r>
            <w:r>
              <w:rPr>
                <w:rFonts w:ascii="Times New Roman"/>
                <w:b w:val="false"/>
                <w:i w:val="false"/>
                <w:color w:val="000000"/>
                <w:sz w:val="20"/>
              </w:rPr>
              <w:t xml:space="preserve"> </w:t>
            </w:r>
            <w:r>
              <w:rPr>
                <w:rFonts w:ascii="Times New Roman"/>
                <w:b/>
                <w:i w:val="false"/>
                <w:color w:val="000000"/>
                <w:sz w:val="20"/>
              </w:rPr>
              <w:t>құжаттын</w:t>
            </w:r>
            <w:r>
              <w:rPr>
                <w:rFonts w:ascii="Times New Roman"/>
                <w:b w:val="false"/>
                <w:i w:val="false"/>
                <w:color w:val="000000"/>
                <w:sz w:val="20"/>
              </w:rPr>
              <w:t xml:space="preserve">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білімі</w:t>
            </w:r>
            <w:r>
              <w:rPr>
                <w:rFonts w:ascii="Times New Roman"/>
                <w:b w:val="false"/>
                <w:i w:val="false"/>
                <w:color w:val="000000"/>
                <w:sz w:val="20"/>
              </w:rPr>
              <w:t xml:space="preserve"> </w:t>
            </w:r>
            <w:r>
              <w:rPr>
                <w:rFonts w:ascii="Times New Roman"/>
                <w:b/>
                <w:i w:val="false"/>
                <w:color w:val="000000"/>
                <w:sz w:val="20"/>
              </w:rPr>
              <w:t>болуын</w:t>
            </w:r>
            <w:r>
              <w:rPr>
                <w:rFonts w:ascii="Times New Roman"/>
                <w:b w:val="false"/>
                <w:i w:val="false"/>
                <w:color w:val="000000"/>
                <w:sz w:val="20"/>
              </w:rPr>
              <w:t xml:space="preserve"> </w:t>
            </w:r>
            <w:r>
              <w:rPr>
                <w:rFonts w:ascii="Times New Roman"/>
                <w:b/>
                <w:i w:val="false"/>
                <w:color w:val="000000"/>
                <w:sz w:val="20"/>
              </w:rPr>
              <w:t>растайтын</w:t>
            </w:r>
            <w:r>
              <w:rPr>
                <w:rFonts w:ascii="Times New Roman"/>
                <w:b w:val="false"/>
                <w:i w:val="false"/>
                <w:color w:val="000000"/>
                <w:sz w:val="20"/>
              </w:rPr>
              <w:t xml:space="preserve"> </w:t>
            </w:r>
            <w:r>
              <w:rPr>
                <w:rFonts w:ascii="Times New Roman"/>
                <w:b/>
                <w:i w:val="false"/>
                <w:color w:val="000000"/>
                <w:sz w:val="20"/>
              </w:rPr>
              <w:t>құжатты</w:t>
            </w:r>
            <w:r>
              <w:rPr>
                <w:rFonts w:ascii="Times New Roman"/>
                <w:b w:val="false"/>
                <w:i w:val="false"/>
                <w:color w:val="000000"/>
                <w:sz w:val="20"/>
              </w:rPr>
              <w:t xml:space="preserve"> </w:t>
            </w:r>
            <w:r>
              <w:rPr>
                <w:rFonts w:ascii="Times New Roman"/>
                <w:b/>
                <w:i w:val="false"/>
                <w:color w:val="000000"/>
                <w:sz w:val="20"/>
              </w:rPr>
              <w:t>кім</w:t>
            </w:r>
            <w:r>
              <w:rPr>
                <w:rFonts w:ascii="Times New Roman"/>
                <w:b w:val="false"/>
                <w:i w:val="false"/>
                <w:color w:val="000000"/>
                <w:sz w:val="20"/>
              </w:rPr>
              <w:t xml:space="preserve"> </w:t>
            </w:r>
            <w:r>
              <w:rPr>
                <w:rFonts w:ascii="Times New Roman"/>
                <w:b/>
                <w:i w:val="false"/>
                <w:color w:val="000000"/>
                <w:sz w:val="20"/>
              </w:rPr>
              <w:t>берді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білімі</w:t>
            </w:r>
            <w:r>
              <w:rPr>
                <w:rFonts w:ascii="Times New Roman"/>
                <w:b w:val="false"/>
                <w:i w:val="false"/>
                <w:color w:val="000000"/>
                <w:sz w:val="20"/>
              </w:rPr>
              <w:t xml:space="preserve"> </w:t>
            </w:r>
            <w:r>
              <w:rPr>
                <w:rFonts w:ascii="Times New Roman"/>
                <w:b/>
                <w:i w:val="false"/>
                <w:color w:val="000000"/>
                <w:sz w:val="20"/>
              </w:rPr>
              <w:t>болуын</w:t>
            </w:r>
            <w:r>
              <w:rPr>
                <w:rFonts w:ascii="Times New Roman"/>
                <w:b w:val="false"/>
                <w:i w:val="false"/>
                <w:color w:val="000000"/>
                <w:sz w:val="20"/>
              </w:rPr>
              <w:t xml:space="preserve"> </w:t>
            </w:r>
            <w:r>
              <w:rPr>
                <w:rFonts w:ascii="Times New Roman"/>
                <w:b/>
                <w:i w:val="false"/>
                <w:color w:val="000000"/>
                <w:sz w:val="20"/>
              </w:rPr>
              <w:t>растайтын</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Жоғары</w:t>
            </w:r>
            <w:r>
              <w:rPr>
                <w:rFonts w:ascii="Times New Roman"/>
                <w:b w:val="false"/>
                <w:i w:val="false"/>
                <w:color w:val="000000"/>
                <w:sz w:val="20"/>
              </w:rPr>
              <w:t xml:space="preserve"> </w:t>
            </w:r>
            <w:r>
              <w:rPr>
                <w:rFonts w:ascii="Times New Roman"/>
                <w:b/>
                <w:i w:val="false"/>
                <w:color w:val="000000"/>
                <w:sz w:val="20"/>
              </w:rPr>
              <w:t>білімі</w:t>
            </w:r>
            <w:r>
              <w:rPr>
                <w:rFonts w:ascii="Times New Roman"/>
                <w:b w:val="false"/>
                <w:i w:val="false"/>
                <w:color w:val="000000"/>
                <w:sz w:val="20"/>
              </w:rPr>
              <w:t xml:space="preserve"> </w:t>
            </w:r>
            <w:r>
              <w:rPr>
                <w:rFonts w:ascii="Times New Roman"/>
                <w:b/>
                <w:i w:val="false"/>
                <w:color w:val="000000"/>
                <w:sz w:val="20"/>
              </w:rPr>
              <w:t>болуын</w:t>
            </w:r>
            <w:r>
              <w:rPr>
                <w:rFonts w:ascii="Times New Roman"/>
                <w:b w:val="false"/>
                <w:i w:val="false"/>
                <w:color w:val="000000"/>
                <w:sz w:val="20"/>
              </w:rPr>
              <w:t xml:space="preserve"> </w:t>
            </w:r>
            <w:r>
              <w:rPr>
                <w:rFonts w:ascii="Times New Roman"/>
                <w:b/>
                <w:i w:val="false"/>
                <w:color w:val="000000"/>
                <w:sz w:val="20"/>
              </w:rPr>
              <w:t>растайтын</w:t>
            </w:r>
            <w:r>
              <w:rPr>
                <w:rFonts w:ascii="Times New Roman"/>
                <w:b w:val="false"/>
                <w:i w:val="false"/>
                <w:color w:val="000000"/>
                <w:sz w:val="20"/>
              </w:rPr>
              <w:t xml:space="preserve"> </w:t>
            </w:r>
            <w:r>
              <w:rPr>
                <w:rFonts w:ascii="Times New Roman"/>
                <w:b/>
                <w:i w:val="false"/>
                <w:color w:val="000000"/>
                <w:sz w:val="20"/>
              </w:rPr>
              <w:t>құжаттың</w:t>
            </w:r>
            <w:r>
              <w:rPr>
                <w:rFonts w:ascii="Times New Roman"/>
                <w:b w:val="false"/>
                <w:i w:val="false"/>
                <w:color w:val="000000"/>
                <w:sz w:val="20"/>
              </w:rPr>
              <w:t xml:space="preserve"> </w:t>
            </w:r>
            <w:r>
              <w:rPr>
                <w:rFonts w:ascii="Times New Roman"/>
                <w:b/>
                <w:i w:val="false"/>
                <w:color w:val="000000"/>
                <w:sz w:val="20"/>
              </w:rPr>
              <w:t>нөмірі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Кәсіби</w:t>
            </w:r>
            <w:r>
              <w:rPr>
                <w:rFonts w:ascii="Times New Roman"/>
                <w:b/>
                <w:i w:val="false"/>
                <w:color w:val="000000"/>
                <w:sz w:val="20"/>
              </w:rPr>
              <w:t xml:space="preserve"> бухгалтер </w:t>
            </w:r>
            <w:r>
              <w:rPr>
                <w:rFonts w:ascii="Times New Roman"/>
                <w:b/>
                <w:i w:val="false"/>
                <w:color w:val="000000"/>
                <w:sz w:val="20"/>
              </w:rPr>
              <w:t>сертификатын</w:t>
            </w:r>
            <w:r>
              <w:rPr>
                <w:rFonts w:ascii="Times New Roman"/>
                <w:b w:val="false"/>
                <w:i w:val="false"/>
                <w:color w:val="000000"/>
                <w:sz w:val="20"/>
              </w:rPr>
              <w:t xml:space="preserve"> </w:t>
            </w:r>
            <w:r>
              <w:rPr>
                <w:rFonts w:ascii="Times New Roman"/>
                <w:b/>
                <w:i w:val="false"/>
                <w:color w:val="000000"/>
                <w:sz w:val="20"/>
              </w:rPr>
              <w:t>берген</w:t>
            </w:r>
            <w:r>
              <w:rPr>
                <w:rFonts w:ascii="Times New Roman"/>
                <w:b w:val="false"/>
                <w:i w:val="false"/>
                <w:color w:val="000000"/>
                <w:sz w:val="20"/>
              </w:rPr>
              <w:t xml:space="preserve"> </w:t>
            </w:r>
            <w:r>
              <w:rPr>
                <w:rFonts w:ascii="Times New Roman"/>
                <w:b/>
                <w:i w:val="false"/>
                <w:color w:val="000000"/>
                <w:sz w:val="20"/>
              </w:rPr>
              <w:t>ұйымның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Кәсіби</w:t>
            </w:r>
            <w:r>
              <w:rPr>
                <w:rFonts w:ascii="Times New Roman"/>
                <w:b/>
                <w:i w:val="false"/>
                <w:color w:val="000000"/>
                <w:sz w:val="20"/>
              </w:rPr>
              <w:t xml:space="preserve"> бухгалтер сертификаты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Кәсіби</w:t>
            </w:r>
            <w:r>
              <w:rPr>
                <w:rFonts w:ascii="Times New Roman"/>
                <w:b/>
                <w:i w:val="false"/>
                <w:color w:val="000000"/>
                <w:sz w:val="20"/>
              </w:rPr>
              <w:t xml:space="preserve"> бухгалтер </w:t>
            </w:r>
            <w:r>
              <w:rPr>
                <w:rFonts w:ascii="Times New Roman"/>
                <w:b/>
                <w:i w:val="false"/>
                <w:color w:val="000000"/>
                <w:sz w:val="20"/>
              </w:rPr>
              <w:t>сертификатының</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i w:val="false"/>
                <w:color w:val="000000"/>
                <w:sz w:val="20"/>
              </w:rPr>
              <w:t xml:space="preserve"> (</w:t>
            </w:r>
            <w:r>
              <w:rPr>
                <w:rFonts w:ascii="Times New Roman"/>
                <w:b/>
                <w:i w:val="false"/>
                <w:color w:val="000000"/>
                <w:sz w:val="20"/>
              </w:rPr>
              <w:t>ол</w:t>
            </w:r>
            <w:r>
              <w:rPr>
                <w:rFonts w:ascii="Times New Roman"/>
                <w:b w:val="false"/>
                <w:i w:val="false"/>
                <w:color w:val="000000"/>
                <w:sz w:val="20"/>
              </w:rPr>
              <w:t xml:space="preserve"> </w:t>
            </w:r>
            <w:r>
              <w:rPr>
                <w:rFonts w:ascii="Times New Roman"/>
                <w:b/>
                <w:i w:val="false"/>
                <w:color w:val="000000"/>
                <w:sz w:val="20"/>
              </w:rPr>
              <w:t>болған</w:t>
            </w:r>
            <w:r>
              <w:rPr>
                <w:rFonts w:ascii="Times New Roman"/>
                <w:b w:val="false"/>
                <w:i w:val="false"/>
                <w:color w:val="000000"/>
                <w:sz w:val="20"/>
              </w:rPr>
              <w:t xml:space="preserve"> </w:t>
            </w:r>
            <w:r>
              <w:rPr>
                <w:rFonts w:ascii="Times New Roman"/>
                <w:b/>
                <w:i w:val="false"/>
                <w:color w:val="000000"/>
                <w:sz w:val="20"/>
              </w:rPr>
              <w:t>жағдайда</w:t>
            </w:r>
            <w:r>
              <w:rPr>
                <w:rFonts w:ascii="Times New Roman"/>
                <w:b/>
                <w:i w:val="false"/>
                <w:color w:val="000000"/>
                <w:sz w:val="20"/>
              </w:rPr>
              <w:t>)</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кемiнде он мүше, оның ішінде кәсіби бухгалтер куәлігі бар кемiнде 5 мүше, заңгер білімі және заң саласында соңғы 3 жылдан кем емес жұмыс тәжірибесі бар кемінде 1 мүше.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ұйымдарды,</w:t>
            </w:r>
            <w:r>
              <w:br/>
            </w:r>
            <w:r>
              <w:rPr>
                <w:rFonts w:ascii="Times New Roman"/>
                <w:b w:val="false"/>
                <w:i w:val="false"/>
                <w:color w:val="000000"/>
                <w:sz w:val="20"/>
              </w:rPr>
              <w:t>сертификаттау жөнiндегi</w:t>
            </w:r>
            <w:r>
              <w:br/>
            </w:r>
            <w:r>
              <w:rPr>
                <w:rFonts w:ascii="Times New Roman"/>
                <w:b w:val="false"/>
                <w:i w:val="false"/>
                <w:color w:val="000000"/>
                <w:sz w:val="20"/>
              </w:rPr>
              <w:t xml:space="preserve">ұйымдарды аккредиттеу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48" w:id="50"/>
    <w:p>
      <w:pPr>
        <w:spacing w:after="0"/>
        <w:ind w:left="0"/>
        <w:jc w:val="left"/>
      </w:pPr>
      <w:r>
        <w:rPr>
          <w:rFonts w:ascii="Times New Roman"/>
          <w:b/>
          <w:i w:val="false"/>
          <w:color w:val="000000"/>
        </w:rPr>
        <w:t xml:space="preserve"> Сертификаттау жөніндегі ұйымдарды аккредиттеу үшін материалдар мазмұнына қойылатын талаптар</w:t>
      </w:r>
    </w:p>
    <w:bookmarkEnd w:id="50"/>
    <w:p>
      <w:pPr>
        <w:spacing w:after="0"/>
        <w:ind w:left="0"/>
        <w:jc w:val="both"/>
      </w:pPr>
      <w:r>
        <w:rPr>
          <w:rFonts w:ascii="Times New Roman"/>
          <w:b w:val="false"/>
          <w:i w:val="false"/>
          <w:color w:val="ff0000"/>
          <w:sz w:val="28"/>
        </w:rPr>
        <w:t xml:space="preserve">
      Ескерту. 6-қосымша жаңа редакцияда – ҚР Қаржы министрінің 26.06.2024 </w:t>
      </w:r>
      <w:r>
        <w:rPr>
          <w:rFonts w:ascii="Times New Roman"/>
          <w:b w:val="false"/>
          <w:i w:val="false"/>
          <w:color w:val="ff0000"/>
          <w:sz w:val="28"/>
        </w:rPr>
        <w:t>№ 396</w:t>
      </w:r>
      <w:r>
        <w:rPr>
          <w:rFonts w:ascii="Times New Roman"/>
          <w:b w:val="false"/>
          <w:i w:val="false"/>
          <w:color w:val="ff0000"/>
          <w:sz w:val="28"/>
        </w:rPr>
        <w:t xml:space="preserve"> (жарияланған күнінен кейін күнтізбелік алпыс күн өткен соң қолданысқа енгізіледі) бұйрығымен.</w:t>
      </w:r>
    </w:p>
    <w:bookmarkStart w:name="z79" w:id="51"/>
    <w:p>
      <w:pPr>
        <w:spacing w:after="0"/>
        <w:ind w:left="0"/>
        <w:jc w:val="both"/>
      </w:pPr>
      <w:r>
        <w:rPr>
          <w:rFonts w:ascii="Times New Roman"/>
          <w:b w:val="false"/>
          <w:i w:val="false"/>
          <w:color w:val="000000"/>
          <w:sz w:val="28"/>
        </w:rPr>
        <w:t>
      1. Осы талаптар уәкілетті органға сертификаттау жөніндегі ұйымдарды аккредиттеуді жүргізу үшін ұсынылатын материалдарға қойылады.</w:t>
      </w:r>
    </w:p>
    <w:bookmarkEnd w:id="51"/>
    <w:bookmarkStart w:name="z80" w:id="52"/>
    <w:p>
      <w:pPr>
        <w:spacing w:after="0"/>
        <w:ind w:left="0"/>
        <w:jc w:val="both"/>
      </w:pPr>
      <w:r>
        <w:rPr>
          <w:rFonts w:ascii="Times New Roman"/>
          <w:b w:val="false"/>
          <w:i w:val="false"/>
          <w:color w:val="000000"/>
          <w:sz w:val="28"/>
        </w:rPr>
        <w:t>
      2. "Қаржылық есеп және халықаралық қаржылық есептілік стандарттары бойынша есептілік", "Басқарушылық есеп", "Қаржы және қаржы менеджменті", "Салықтар", "Құқық (азаматтық құқық, банк ісі, сақтандыру және зейнетақы заңнамасы)", "Әдеп" пәндері бойынша аккредиттеу үшін материалдар мыналардан:</w:t>
      </w:r>
    </w:p>
    <w:bookmarkEnd w:id="52"/>
    <w:bookmarkStart w:name="z81" w:id="53"/>
    <w:p>
      <w:pPr>
        <w:spacing w:after="0"/>
        <w:ind w:left="0"/>
        <w:jc w:val="both"/>
      </w:pPr>
      <w:r>
        <w:rPr>
          <w:rFonts w:ascii="Times New Roman"/>
          <w:b w:val="false"/>
          <w:i w:val="false"/>
          <w:color w:val="000000"/>
          <w:sz w:val="28"/>
        </w:rPr>
        <w:t>
      1) емтихандық модульден;</w:t>
      </w:r>
    </w:p>
    <w:bookmarkEnd w:id="53"/>
    <w:bookmarkStart w:name="z82" w:id="54"/>
    <w:p>
      <w:pPr>
        <w:spacing w:after="0"/>
        <w:ind w:left="0"/>
        <w:jc w:val="both"/>
      </w:pPr>
      <w:r>
        <w:rPr>
          <w:rFonts w:ascii="Times New Roman"/>
          <w:b w:val="false"/>
          <w:i w:val="false"/>
          <w:color w:val="000000"/>
          <w:sz w:val="28"/>
        </w:rPr>
        <w:t>
      2) емтихандардың нәтижелерін бағалау тәртібінен тұрады.</w:t>
      </w:r>
    </w:p>
    <w:bookmarkEnd w:id="54"/>
    <w:bookmarkStart w:name="z83" w:id="55"/>
    <w:p>
      <w:pPr>
        <w:spacing w:after="0"/>
        <w:ind w:left="0"/>
        <w:jc w:val="both"/>
      </w:pPr>
      <w:r>
        <w:rPr>
          <w:rFonts w:ascii="Times New Roman"/>
          <w:b w:val="false"/>
          <w:i w:val="false"/>
          <w:color w:val="000000"/>
          <w:sz w:val="28"/>
        </w:rPr>
        <w:t>
      3. "Қаржылық есеп және халықаралық қаржылық есептілік стандарттары бойынша есептілік", "Басқарушылық есеп", "Қаржы және қаржы менеджменті", "Салықтар", "Құқық (азаматтық құқық, банк ісі, сақтандыру және зейнетақы заңнамасы)", "Әдеп" пәндері бойынша аккредиттеу үшін материалдардың мазмұны:</w:t>
      </w:r>
    </w:p>
    <w:bookmarkEnd w:id="55"/>
    <w:bookmarkStart w:name="z84" w:id="56"/>
    <w:p>
      <w:pPr>
        <w:spacing w:after="0"/>
        <w:ind w:left="0"/>
        <w:jc w:val="both"/>
      </w:pPr>
      <w:r>
        <w:rPr>
          <w:rFonts w:ascii="Times New Roman"/>
          <w:b w:val="false"/>
          <w:i w:val="false"/>
          <w:color w:val="000000"/>
          <w:sz w:val="28"/>
        </w:rPr>
        <w:t>
      1) "Халықаралық қаржылық есептілік стандарттарына" (бұдан әрі – ХҚЕС);</w:t>
      </w:r>
    </w:p>
    <w:bookmarkEnd w:id="56"/>
    <w:bookmarkStart w:name="z85" w:id="57"/>
    <w:p>
      <w:pPr>
        <w:spacing w:after="0"/>
        <w:ind w:left="0"/>
        <w:jc w:val="both"/>
      </w:pPr>
      <w:r>
        <w:rPr>
          <w:rFonts w:ascii="Times New Roman"/>
          <w:b w:val="false"/>
          <w:i w:val="false"/>
          <w:color w:val="000000"/>
          <w:sz w:val="28"/>
        </w:rPr>
        <w:t>
      2) Қазақстан Республикасының "Салық және бюджетке төленетін басқа да міндетті төлемдер туралы (салық кодексі)" Кодексіне (бұдан әрі – салық Кодексі);</w:t>
      </w:r>
    </w:p>
    <w:bookmarkEnd w:id="57"/>
    <w:bookmarkStart w:name="z86" w:id="58"/>
    <w:p>
      <w:pPr>
        <w:spacing w:after="0"/>
        <w:ind w:left="0"/>
        <w:jc w:val="both"/>
      </w:pPr>
      <w:r>
        <w:rPr>
          <w:rFonts w:ascii="Times New Roman"/>
          <w:b w:val="false"/>
          <w:i w:val="false"/>
          <w:color w:val="000000"/>
          <w:sz w:val="28"/>
        </w:rPr>
        <w:t>
      3) "Құқық (азаматтық құқық, банк ісі, сақтандыру және зейнетақы заңнамасы)" пәні бойынша тақырыптар тізбесіне сәйкес келуі тиіс;</w:t>
      </w:r>
    </w:p>
    <w:bookmarkEnd w:id="58"/>
    <w:bookmarkStart w:name="z87" w:id="59"/>
    <w:p>
      <w:pPr>
        <w:spacing w:after="0"/>
        <w:ind w:left="0"/>
        <w:jc w:val="both"/>
      </w:pPr>
      <w:r>
        <w:rPr>
          <w:rFonts w:ascii="Times New Roman"/>
          <w:b w:val="false"/>
          <w:i w:val="false"/>
          <w:color w:val="000000"/>
          <w:sz w:val="28"/>
        </w:rPr>
        <w:t>
      4) "Басқарушылық есеп" пәні бойынша тақырыптар тізбесіне сәйкес келуі тиіс;</w:t>
      </w:r>
    </w:p>
    <w:bookmarkEnd w:id="59"/>
    <w:bookmarkStart w:name="z88" w:id="60"/>
    <w:p>
      <w:pPr>
        <w:spacing w:after="0"/>
        <w:ind w:left="0"/>
        <w:jc w:val="both"/>
      </w:pPr>
      <w:r>
        <w:rPr>
          <w:rFonts w:ascii="Times New Roman"/>
          <w:b w:val="false"/>
          <w:i w:val="false"/>
          <w:color w:val="000000"/>
          <w:sz w:val="28"/>
        </w:rPr>
        <w:t>
      5) "Қаржы және қаржы менеджменті" пәні бойынша тақырыптар тізбесіне сәйкес келуі тиіс;</w:t>
      </w:r>
    </w:p>
    <w:bookmarkEnd w:id="60"/>
    <w:bookmarkStart w:name="z89" w:id="61"/>
    <w:p>
      <w:pPr>
        <w:spacing w:after="0"/>
        <w:ind w:left="0"/>
        <w:jc w:val="both"/>
      </w:pPr>
      <w:r>
        <w:rPr>
          <w:rFonts w:ascii="Times New Roman"/>
          <w:b w:val="false"/>
          <w:i w:val="false"/>
          <w:color w:val="000000"/>
          <w:sz w:val="28"/>
        </w:rPr>
        <w:t>
      6) "Әдеп" пәні бойынша тақырыптар тізбесіне сәйкес келуі тиіс.</w:t>
      </w:r>
    </w:p>
    <w:bookmarkEnd w:id="61"/>
    <w:bookmarkStart w:name="z90" w:id="62"/>
    <w:p>
      <w:pPr>
        <w:spacing w:after="0"/>
        <w:ind w:left="0"/>
        <w:jc w:val="both"/>
      </w:pPr>
      <w:r>
        <w:rPr>
          <w:rFonts w:ascii="Times New Roman"/>
          <w:b w:val="false"/>
          <w:i w:val="false"/>
          <w:color w:val="000000"/>
          <w:sz w:val="28"/>
        </w:rPr>
        <w:t>
      4. Көрсетілген пәндер бойынша аккредиттеу үшін материалдар "Қаржылық есеп және халықаралық қаржылық есептілік стандарттары бойынша есептілік" пәні бойынша көшіріп пайдаланусыз (плагиатсыз) оларды ұсыну күніне Қазақстан Республикасының заңнамасына сәйкес келеді, сондай-ақ қолданыстағы өзгерістерді және қазақ және (немесе) орыс тілдеріне ресми аудармаларды ескере отырып, ХҚЕС-ға сай болады.</w:t>
      </w:r>
    </w:p>
    <w:bookmarkEnd w:id="62"/>
    <w:p>
      <w:pPr>
        <w:spacing w:after="0"/>
        <w:ind w:left="0"/>
        <w:jc w:val="both"/>
      </w:pPr>
      <w:r>
        <w:rPr>
          <w:rFonts w:ascii="Times New Roman"/>
          <w:b w:val="false"/>
          <w:i w:val="false"/>
          <w:color w:val="000000"/>
          <w:sz w:val="28"/>
        </w:rPr>
        <w:t>
      Өзара іс-қимыл туралы Меморандум жасасқан сертификаттау жөніндегі аккредиттелген ұйымдарға келісілген пәндер бойынша модульдерді бірлесіп дайындау мүмкіндігіне жол беріледі.</w:t>
      </w:r>
    </w:p>
    <w:bookmarkStart w:name="z91" w:id="63"/>
    <w:p>
      <w:pPr>
        <w:spacing w:after="0"/>
        <w:ind w:left="0"/>
        <w:jc w:val="both"/>
      </w:pPr>
      <w:r>
        <w:rPr>
          <w:rFonts w:ascii="Times New Roman"/>
          <w:b w:val="false"/>
          <w:i w:val="false"/>
          <w:color w:val="000000"/>
          <w:sz w:val="28"/>
        </w:rPr>
        <w:t>
      5. Жекелеген пәндер бойынша емтихандық модуль мыналарды:</w:t>
      </w:r>
    </w:p>
    <w:bookmarkEnd w:id="63"/>
    <w:bookmarkStart w:name="z92" w:id="64"/>
    <w:p>
      <w:pPr>
        <w:spacing w:after="0"/>
        <w:ind w:left="0"/>
        <w:jc w:val="both"/>
      </w:pPr>
      <w:r>
        <w:rPr>
          <w:rFonts w:ascii="Times New Roman"/>
          <w:b w:val="false"/>
          <w:i w:val="false"/>
          <w:color w:val="000000"/>
          <w:sz w:val="28"/>
        </w:rPr>
        <w:t>
      1) "Қаржылық есеп және халықаралық қаржылық есептілік стандарттары бойынша есептілік" пәні бойынша - кемінде екі жүз тестілік сұрақтар жауаптары мен және жүз тапсырма шешімдерімен, әрбір ХҚЕС бойынша бір тапсырма. Бұл ретте емтихан есеп айырысу және пікірталас бөлімдерін қамтитын бес тапсырмадан тұрады. Шоғырландырылған балансты не кірістер мен шығыстар туралы шоғырландырылған есепті дайындау жөніндегі тапсырма міндетті болып табылады;</w:t>
      </w:r>
    </w:p>
    <w:bookmarkEnd w:id="64"/>
    <w:bookmarkStart w:name="z93" w:id="65"/>
    <w:p>
      <w:pPr>
        <w:spacing w:after="0"/>
        <w:ind w:left="0"/>
        <w:jc w:val="both"/>
      </w:pPr>
      <w:r>
        <w:rPr>
          <w:rFonts w:ascii="Times New Roman"/>
          <w:b w:val="false"/>
          <w:i w:val="false"/>
          <w:color w:val="000000"/>
          <w:sz w:val="28"/>
        </w:rPr>
        <w:t>
      2) "Салықтар" пәні бойынша – салық Кодексінің барлық бөлімдерін қамтитын жауаптары мен кемінде үш жүз тестілік сұрақтары және кемінде жетпіс есеп шешімдерімен;</w:t>
      </w:r>
    </w:p>
    <w:bookmarkEnd w:id="65"/>
    <w:bookmarkStart w:name="z94" w:id="66"/>
    <w:p>
      <w:pPr>
        <w:spacing w:after="0"/>
        <w:ind w:left="0"/>
        <w:jc w:val="both"/>
      </w:pPr>
      <w:r>
        <w:rPr>
          <w:rFonts w:ascii="Times New Roman"/>
          <w:b w:val="false"/>
          <w:i w:val="false"/>
          <w:color w:val="000000"/>
          <w:sz w:val="28"/>
        </w:rPr>
        <w:t>
      3) "Құқық (азаматтық құқық, банк ісі, сақтандыру және зейнетақы заңнамасы)" пәні бойынша – "Құқық (азаматтық құқық, банк ісі, сақтандыру және зейнетақы заңнамасы)" пәні бойынша – "Азаматтық құқық" пәні бойынша тақырыптар тізбесіне сәйкес кемінде екі жүз қырық тестілік сұрақтар жауаптарымен және жетпіс есеп шешімдерімен қамтиды.</w:t>
      </w:r>
    </w:p>
    <w:bookmarkEnd w:id="66"/>
    <w:bookmarkStart w:name="z95" w:id="67"/>
    <w:p>
      <w:pPr>
        <w:spacing w:after="0"/>
        <w:ind w:left="0"/>
        <w:jc w:val="both"/>
      </w:pPr>
      <w:r>
        <w:rPr>
          <w:rFonts w:ascii="Times New Roman"/>
          <w:b w:val="false"/>
          <w:i w:val="false"/>
          <w:color w:val="000000"/>
          <w:sz w:val="28"/>
        </w:rPr>
        <w:t>
      4) "Басқарушылық есеп" пәні бойынша – "Басқарушылық есеп" пәні бойынша тақырыптар тізбесіне сәйкес жауаптары мен кемінде екі жүз тестілік сұрақтары және кемінде жетпіс есеп шешімдерімен;</w:t>
      </w:r>
    </w:p>
    <w:bookmarkEnd w:id="67"/>
    <w:bookmarkStart w:name="z96" w:id="68"/>
    <w:p>
      <w:pPr>
        <w:spacing w:after="0"/>
        <w:ind w:left="0"/>
        <w:jc w:val="both"/>
      </w:pPr>
      <w:r>
        <w:rPr>
          <w:rFonts w:ascii="Times New Roman"/>
          <w:b w:val="false"/>
          <w:i w:val="false"/>
          <w:color w:val="000000"/>
          <w:sz w:val="28"/>
        </w:rPr>
        <w:t>
      5) "Қаржы және қаржы менеджменті" пәні бойынша – "Қаржы және қаржы менеджменті" пәні бойынша тақырыптар тізбесіне сәйкес жауаптары мен кемінде екі жүз тестілік сұрақтары және кемінде жетпіс есеп шешімдерімен;</w:t>
      </w:r>
    </w:p>
    <w:bookmarkEnd w:id="68"/>
    <w:bookmarkStart w:name="z97" w:id="69"/>
    <w:p>
      <w:pPr>
        <w:spacing w:after="0"/>
        <w:ind w:left="0"/>
        <w:jc w:val="both"/>
      </w:pPr>
      <w:r>
        <w:rPr>
          <w:rFonts w:ascii="Times New Roman"/>
          <w:b w:val="false"/>
          <w:i w:val="false"/>
          <w:color w:val="000000"/>
          <w:sz w:val="28"/>
        </w:rPr>
        <w:t>
      6) "Әдеп" пәні бойынша – "Әдеп" пәні бойынша тақырыптар тізбесіне сәйкес жауаптары мен кемінде екі жүз тестілік сұрақтары және кемінде отыз есеп шешімдерімен.</w:t>
      </w:r>
    </w:p>
    <w:bookmarkEnd w:id="69"/>
    <w:p>
      <w:pPr>
        <w:spacing w:after="0"/>
        <w:ind w:left="0"/>
        <w:jc w:val="both"/>
      </w:pPr>
      <w:r>
        <w:rPr>
          <w:rFonts w:ascii="Times New Roman"/>
          <w:b w:val="false"/>
          <w:i w:val="false"/>
          <w:color w:val="000000"/>
          <w:sz w:val="28"/>
        </w:rPr>
        <w:t>
      Бұл ретте барлық пәндер бойынша білімді тексеру жазбаша емтихан жолымен, оның ішінде онлайн режимінде жүргізіледі.</w:t>
      </w:r>
    </w:p>
    <w:bookmarkStart w:name="z98" w:id="70"/>
    <w:p>
      <w:pPr>
        <w:spacing w:after="0"/>
        <w:ind w:left="0"/>
        <w:jc w:val="both"/>
      </w:pPr>
      <w:r>
        <w:rPr>
          <w:rFonts w:ascii="Times New Roman"/>
          <w:b w:val="false"/>
          <w:i w:val="false"/>
          <w:color w:val="000000"/>
          <w:sz w:val="28"/>
        </w:rPr>
        <w:t>
      6. Көрсетілген пәндер бойынша тестілік сұрақтар барлық ХҚЕС-ті, сондай-ақ осы талаптарға тиісінше тізбелердегі тақырыптарды қамтиды. Бұл ретте "Қаржылық есеп және халықаралық қаржылық есептілік стандарттары бойынша есептілік" пәні бойынша әрбір ХҚЕС бойынша кемінде алты сұрақ, "Салықтар" пәні бойынша салық Кодексінің барлық бөлімдері, "Басқарушылық есеп", "Қаржы және қаржы менеджменті", "Құқық (азаматтық құқық, банк ісі, сақтандыру және зейнетақы заңнамасы)" пәндері бойынша әрбір тақырыпқа кемінде он төрт сұрақ, "Әдеп" пәні бойынша әрбір тақырыпқа кемінде екі сұрақ жасалады.</w:t>
      </w:r>
    </w:p>
    <w:bookmarkEnd w:id="70"/>
    <w:p>
      <w:pPr>
        <w:spacing w:after="0"/>
        <w:ind w:left="0"/>
        <w:jc w:val="both"/>
      </w:pPr>
      <w:r>
        <w:rPr>
          <w:rFonts w:ascii="Times New Roman"/>
          <w:b w:val="false"/>
          <w:i w:val="false"/>
          <w:color w:val="000000"/>
          <w:sz w:val="28"/>
        </w:rPr>
        <w:t>
      Тестілердің жауаптары жалғыз дұрыс жауап болатындай етіп жасалады. Тестілік сұрақтарда "Неғұрлым дұрыс жауапты көрсетіңіз" деген үлгі бойынша тест конструкциясына және тест бойынша жауаптарда "Барлық жауаптар дұрыс" деген үлгі бойынша конструкцияларға жол берілмейді.</w:t>
      </w:r>
    </w:p>
    <w:p>
      <w:pPr>
        <w:spacing w:after="0"/>
        <w:ind w:left="0"/>
        <w:jc w:val="both"/>
      </w:pPr>
      <w:r>
        <w:rPr>
          <w:rFonts w:ascii="Times New Roman"/>
          <w:b w:val="false"/>
          <w:i w:val="false"/>
          <w:color w:val="000000"/>
          <w:sz w:val="28"/>
        </w:rPr>
        <w:t>
      Тестерілерде ахуалдық есептерді көрсетіп дұрыс жауабын талап етуге жол беріледі.</w:t>
      </w:r>
    </w:p>
    <w:bookmarkStart w:name="z99" w:id="71"/>
    <w:p>
      <w:pPr>
        <w:spacing w:after="0"/>
        <w:ind w:left="0"/>
        <w:jc w:val="both"/>
      </w:pPr>
      <w:r>
        <w:rPr>
          <w:rFonts w:ascii="Times New Roman"/>
          <w:b w:val="false"/>
          <w:i w:val="false"/>
          <w:color w:val="000000"/>
          <w:sz w:val="28"/>
        </w:rPr>
        <w:t>
      7. Емтихандардың нәтижелерін бағалау тәртібі:</w:t>
      </w:r>
    </w:p>
    <w:bookmarkEnd w:id="71"/>
    <w:bookmarkStart w:name="z100" w:id="72"/>
    <w:p>
      <w:pPr>
        <w:spacing w:after="0"/>
        <w:ind w:left="0"/>
        <w:jc w:val="both"/>
      </w:pPr>
      <w:r>
        <w:rPr>
          <w:rFonts w:ascii="Times New Roman"/>
          <w:b w:val="false"/>
          <w:i w:val="false"/>
          <w:color w:val="000000"/>
          <w:sz w:val="28"/>
        </w:rPr>
        <w:t>
      1) емтихандық билеттерді қалыптастыру қағидасын;</w:t>
      </w:r>
    </w:p>
    <w:bookmarkEnd w:id="72"/>
    <w:bookmarkStart w:name="z101" w:id="73"/>
    <w:p>
      <w:pPr>
        <w:spacing w:after="0"/>
        <w:ind w:left="0"/>
        <w:jc w:val="both"/>
      </w:pPr>
      <w:r>
        <w:rPr>
          <w:rFonts w:ascii="Times New Roman"/>
          <w:b w:val="false"/>
          <w:i w:val="false"/>
          <w:color w:val="000000"/>
          <w:sz w:val="28"/>
        </w:rPr>
        <w:t>
      2) емтиханның нәтижелерін бағалау қағидасын;</w:t>
      </w:r>
    </w:p>
    <w:bookmarkEnd w:id="73"/>
    <w:bookmarkStart w:name="z102" w:id="74"/>
    <w:p>
      <w:pPr>
        <w:spacing w:after="0"/>
        <w:ind w:left="0"/>
        <w:jc w:val="both"/>
      </w:pPr>
      <w:r>
        <w:rPr>
          <w:rFonts w:ascii="Times New Roman"/>
          <w:b w:val="false"/>
          <w:i w:val="false"/>
          <w:color w:val="000000"/>
          <w:sz w:val="28"/>
        </w:rPr>
        <w:t>
      3) емтихандық жұмыстарды кодтау/кодты алып тастау қағидасын қамтиды.</w:t>
      </w:r>
    </w:p>
    <w:bookmarkEnd w:id="74"/>
    <w:p>
      <w:pPr>
        <w:spacing w:after="0"/>
        <w:ind w:left="0"/>
        <w:jc w:val="both"/>
      </w:pPr>
      <w:r>
        <w:rPr>
          <w:rFonts w:ascii="Times New Roman"/>
          <w:b w:val="false"/>
          <w:i w:val="false"/>
          <w:color w:val="000000"/>
          <w:sz w:val="28"/>
        </w:rPr>
        <w:t>
      Емтихандық билет 5 (бес) тапсырмадан тұрады:</w:t>
      </w:r>
    </w:p>
    <w:bookmarkStart w:name="z103" w:id="75"/>
    <w:p>
      <w:pPr>
        <w:spacing w:after="0"/>
        <w:ind w:left="0"/>
        <w:jc w:val="both"/>
      </w:pPr>
      <w:r>
        <w:rPr>
          <w:rFonts w:ascii="Times New Roman"/>
          <w:b w:val="false"/>
          <w:i w:val="false"/>
          <w:color w:val="000000"/>
          <w:sz w:val="28"/>
        </w:rPr>
        <w:t>
      1) әрқайсысы бірдей теориялық және практикалық сұрақтарды қамтитын төрт тапсырма (маңыздылығы бойынша 5-тен (бес) 30 (отыз) баллға дейін);</w:t>
      </w:r>
    </w:p>
    <w:bookmarkEnd w:id="75"/>
    <w:bookmarkStart w:name="z104" w:id="76"/>
    <w:p>
      <w:pPr>
        <w:spacing w:after="0"/>
        <w:ind w:left="0"/>
        <w:jc w:val="both"/>
      </w:pPr>
      <w:r>
        <w:rPr>
          <w:rFonts w:ascii="Times New Roman"/>
          <w:b w:val="false"/>
          <w:i w:val="false"/>
          <w:color w:val="000000"/>
          <w:sz w:val="28"/>
        </w:rPr>
        <w:t>
      2) жиырма тест сұрақтары (әр жауап үшін 1 (бір) балл);</w:t>
      </w:r>
    </w:p>
    <w:bookmarkEnd w:id="76"/>
    <w:p>
      <w:pPr>
        <w:spacing w:after="0"/>
        <w:ind w:left="0"/>
        <w:jc w:val="both"/>
      </w:pPr>
      <w:r>
        <w:rPr>
          <w:rFonts w:ascii="Times New Roman"/>
          <w:b w:val="false"/>
          <w:i w:val="false"/>
          <w:color w:val="000000"/>
          <w:sz w:val="28"/>
        </w:rPr>
        <w:t>
      Емтихан нәтижелерін бағалау қағидасы тестінің дұрыс жауаптары үшін, есептерді шешкені үшін берілетін баллдар мөлшерін, сондай-ақ емтиханды тапсыру үшін жалпы сомалық баллды ("өту" баллды) қамтиды, ол мүмкін болатын 100 (жүз) балдан кемінде 75 (жетпіс бес) баллды құрайды.</w:t>
      </w:r>
    </w:p>
    <w:bookmarkStart w:name="z105" w:id="77"/>
    <w:p>
      <w:pPr>
        <w:spacing w:after="0"/>
        <w:ind w:left="0"/>
        <w:jc w:val="both"/>
      </w:pPr>
      <w:r>
        <w:rPr>
          <w:rFonts w:ascii="Times New Roman"/>
          <w:b w:val="false"/>
          <w:i w:val="false"/>
          <w:color w:val="000000"/>
          <w:sz w:val="28"/>
        </w:rPr>
        <w:t>
      8. Тапсырма шарттар мен оларды шешуге арналған сұрақтардан тұрады.</w:t>
      </w:r>
    </w:p>
    <w:bookmarkEnd w:id="77"/>
    <w:p>
      <w:pPr>
        <w:spacing w:after="0"/>
        <w:ind w:left="0"/>
        <w:jc w:val="both"/>
      </w:pPr>
      <w:r>
        <w:rPr>
          <w:rFonts w:ascii="Times New Roman"/>
          <w:b w:val="false"/>
          <w:i w:val="false"/>
          <w:color w:val="000000"/>
          <w:sz w:val="28"/>
        </w:rPr>
        <w:t>
      Есептердің шартында қандай кезеңге және қандай өлшем бірліктерінде ақпарат көрсетілгені және қандай нақты ахуал бойынша тапсырма қойылғаны көрсетіледі.</w:t>
      </w:r>
    </w:p>
    <w:p>
      <w:pPr>
        <w:spacing w:after="0"/>
        <w:ind w:left="0"/>
        <w:jc w:val="both"/>
      </w:pPr>
      <w:r>
        <w:rPr>
          <w:rFonts w:ascii="Times New Roman"/>
          <w:b w:val="false"/>
          <w:i w:val="false"/>
          <w:color w:val="000000"/>
          <w:sz w:val="28"/>
        </w:rPr>
        <w:t>
      Тапсырма кемінде 3-5 сұрақтардан құралады, бұл ретте олар бір мезгілде мыналарды қамтиды:</w:t>
      </w:r>
    </w:p>
    <w:bookmarkStart w:name="z106" w:id="78"/>
    <w:p>
      <w:pPr>
        <w:spacing w:after="0"/>
        <w:ind w:left="0"/>
        <w:jc w:val="both"/>
      </w:pPr>
      <w:r>
        <w:rPr>
          <w:rFonts w:ascii="Times New Roman"/>
          <w:b w:val="false"/>
          <w:i w:val="false"/>
          <w:color w:val="000000"/>
          <w:sz w:val="28"/>
        </w:rPr>
        <w:t>
      1) "Қаржылық есеп және халықаралық қаржылық есептілік стандарттары бойынша есептілік" пәні бойынша - шоғырландырылған бухгалтерлік балансты немесе шоғырландырылған пайда мен зияндар туралы есеп жасау бойынша сұрақ, оған әртүрлі ХҚЕС бойынша олардың арифметикалық шешімімен кем дегенде төрт ішкі сұрақтарды қамтиды;</w:t>
      </w:r>
    </w:p>
    <w:bookmarkEnd w:id="78"/>
    <w:bookmarkStart w:name="z107" w:id="79"/>
    <w:p>
      <w:pPr>
        <w:spacing w:after="0"/>
        <w:ind w:left="0"/>
        <w:jc w:val="both"/>
      </w:pPr>
      <w:r>
        <w:rPr>
          <w:rFonts w:ascii="Times New Roman"/>
          <w:b w:val="false"/>
          <w:i w:val="false"/>
          <w:color w:val="000000"/>
          <w:sz w:val="28"/>
        </w:rPr>
        <w:t>
      2) "Салықтар" пәні бойынша - салық және бюджетке төленетін басқа да міндетті төлемдерді есептеу бойынша сұрақтар (кемінде екі түрі) немесе салық және бюджетке төленетін басқа да міндетті төлемнің бір түрі бойынша өтпелі тапсырма және салық Кодексінің бөлімдері бойынша сұрақтар;</w:t>
      </w:r>
    </w:p>
    <w:bookmarkEnd w:id="79"/>
    <w:bookmarkStart w:name="z108" w:id="80"/>
    <w:p>
      <w:pPr>
        <w:spacing w:after="0"/>
        <w:ind w:left="0"/>
        <w:jc w:val="both"/>
      </w:pPr>
      <w:r>
        <w:rPr>
          <w:rFonts w:ascii="Times New Roman"/>
          <w:b w:val="false"/>
          <w:i w:val="false"/>
          <w:color w:val="000000"/>
          <w:sz w:val="28"/>
        </w:rPr>
        <w:t>
      3) "Құқық (азаматтық құқық, банк ісі, сақтандыру және зейнетақы заңнамасы)" пәні бойынша – "Құқық (азаматтық құқық, банк ісі, сақтандыру және зейнетақы заңнамасы)" пәні бойынша тақырыптар тізбесіне сәйкес кемінде он тақырып бойынша сұрақтарды қамтиды.</w:t>
      </w:r>
    </w:p>
    <w:bookmarkEnd w:id="80"/>
    <w:bookmarkStart w:name="z109" w:id="81"/>
    <w:p>
      <w:pPr>
        <w:spacing w:after="0"/>
        <w:ind w:left="0"/>
        <w:jc w:val="both"/>
      </w:pPr>
      <w:r>
        <w:rPr>
          <w:rFonts w:ascii="Times New Roman"/>
          <w:b w:val="false"/>
          <w:i w:val="false"/>
          <w:color w:val="000000"/>
          <w:sz w:val="28"/>
        </w:rPr>
        <w:t>
      4) "Басқарушылық есеп" пәні бойынша – "Басқарушылық есеп" пәні бойынша тақырыптар тізбесіне сәйкес кемінде екі тақырып бойынша сұрақтарды қамтиды;</w:t>
      </w:r>
    </w:p>
    <w:bookmarkEnd w:id="81"/>
    <w:bookmarkStart w:name="z110" w:id="82"/>
    <w:p>
      <w:pPr>
        <w:spacing w:after="0"/>
        <w:ind w:left="0"/>
        <w:jc w:val="both"/>
      </w:pPr>
      <w:r>
        <w:rPr>
          <w:rFonts w:ascii="Times New Roman"/>
          <w:b w:val="false"/>
          <w:i w:val="false"/>
          <w:color w:val="000000"/>
          <w:sz w:val="28"/>
        </w:rPr>
        <w:t>
      5) "Қаржы және қаржы менеджменті" пәні бойынша – "Қаржы және қаржы менеджменті" пәні бойынша тақырыптар тізбесіне сәйкес кемінде екі тақырып бойынша сұрақтарды қамтиды;</w:t>
      </w:r>
    </w:p>
    <w:bookmarkEnd w:id="82"/>
    <w:bookmarkStart w:name="z111" w:id="83"/>
    <w:p>
      <w:pPr>
        <w:spacing w:after="0"/>
        <w:ind w:left="0"/>
        <w:jc w:val="both"/>
      </w:pPr>
      <w:r>
        <w:rPr>
          <w:rFonts w:ascii="Times New Roman"/>
          <w:b w:val="false"/>
          <w:i w:val="false"/>
          <w:color w:val="000000"/>
          <w:sz w:val="28"/>
        </w:rPr>
        <w:t>
      6) "Әдеп" пәні бойынша – "Әдеп" пәні бойынша тақырыптар тізбесіне сәйкес кемінде екі тақырып бойынша сұрақтарды қамтиды;</w:t>
      </w:r>
    </w:p>
    <w:bookmarkEnd w:id="83"/>
    <w:bookmarkStart w:name="z112" w:id="84"/>
    <w:p>
      <w:pPr>
        <w:spacing w:after="0"/>
        <w:ind w:left="0"/>
        <w:jc w:val="both"/>
      </w:pPr>
      <w:r>
        <w:rPr>
          <w:rFonts w:ascii="Times New Roman"/>
          <w:b w:val="false"/>
          <w:i w:val="false"/>
          <w:color w:val="000000"/>
          <w:sz w:val="28"/>
        </w:rPr>
        <w:t>
      9. Аккредиттеу үшін материалдар қателерсіз жазылады, мазмұны дәйекті қисынмен беріледі.</w:t>
      </w:r>
    </w:p>
    <w:bookmarkEnd w:id="84"/>
    <w:bookmarkStart w:name="z113" w:id="85"/>
    <w:p>
      <w:pPr>
        <w:spacing w:after="0"/>
        <w:ind w:left="0"/>
        <w:jc w:val="both"/>
      </w:pPr>
      <w:r>
        <w:rPr>
          <w:rFonts w:ascii="Times New Roman"/>
          <w:b w:val="false"/>
          <w:i w:val="false"/>
          <w:color w:val="000000"/>
          <w:sz w:val="28"/>
        </w:rPr>
        <w:t>
      10. Аккредиттеу үшін материалдарды жасау кезінде шрифттің көлемі - кемінде 12 Tіmes New Roman.</w:t>
      </w:r>
    </w:p>
    <w:bookmarkEnd w:id="85"/>
    <w:bookmarkStart w:name="z114" w:id="86"/>
    <w:p>
      <w:pPr>
        <w:spacing w:after="0"/>
        <w:ind w:left="0"/>
        <w:jc w:val="both"/>
      </w:pPr>
      <w:r>
        <w:rPr>
          <w:rFonts w:ascii="Times New Roman"/>
          <w:b w:val="false"/>
          <w:i w:val="false"/>
          <w:color w:val="000000"/>
          <w:sz w:val="28"/>
        </w:rPr>
        <w:t>
      11. Аккредиттеуге арналған материалдар жаңартылған және өзгерген жағдайда күнтізбелік тоқсан күн ішінде уәкілетті органға ұсынылады:</w:t>
      </w:r>
    </w:p>
    <w:bookmarkEnd w:id="86"/>
    <w:bookmarkStart w:name="z115" w:id="87"/>
    <w:p>
      <w:pPr>
        <w:spacing w:after="0"/>
        <w:ind w:left="0"/>
        <w:jc w:val="both"/>
      </w:pPr>
      <w:r>
        <w:rPr>
          <w:rFonts w:ascii="Times New Roman"/>
          <w:b w:val="false"/>
          <w:i w:val="false"/>
          <w:color w:val="000000"/>
          <w:sz w:val="28"/>
        </w:rPr>
        <w:t>
      1) ХҚЕС; Халықаралық бухгалтерлер федерациясы шығарған кәсіби бухгалтерлердің Әдеп кодексі;</w:t>
      </w:r>
    </w:p>
    <w:bookmarkEnd w:id="87"/>
    <w:bookmarkStart w:name="z116" w:id="88"/>
    <w:p>
      <w:pPr>
        <w:spacing w:after="0"/>
        <w:ind w:left="0"/>
        <w:jc w:val="both"/>
      </w:pPr>
      <w:r>
        <w:rPr>
          <w:rFonts w:ascii="Times New Roman"/>
          <w:b w:val="false"/>
          <w:i w:val="false"/>
          <w:color w:val="000000"/>
          <w:sz w:val="28"/>
        </w:rPr>
        <w:t>
      2) Қазақстан Республикасының заңнамасы қолданысқа енгізілген күннен бастап ұсынылады.</w:t>
      </w:r>
    </w:p>
    <w:bookmarkEnd w:id="88"/>
    <w:p>
      <w:pPr>
        <w:spacing w:after="0"/>
        <w:ind w:left="0"/>
        <w:jc w:val="both"/>
      </w:pPr>
      <w:r>
        <w:rPr>
          <w:rFonts w:ascii="Times New Roman"/>
          <w:b w:val="false"/>
          <w:i w:val="false"/>
          <w:color w:val="000000"/>
          <w:sz w:val="28"/>
        </w:rPr>
        <w:t>
      "Басқарушылық есеп" пәні бойынша тақырыптар тізімі:</w:t>
      </w:r>
    </w:p>
    <w:p>
      <w:pPr>
        <w:spacing w:after="0"/>
        <w:ind w:left="0"/>
        <w:jc w:val="both"/>
      </w:pPr>
      <w:r>
        <w:rPr>
          <w:rFonts w:ascii="Times New Roman"/>
          <w:b w:val="false"/>
          <w:i w:val="false"/>
          <w:color w:val="000000"/>
          <w:sz w:val="28"/>
        </w:rPr>
        <w:t>
      - Басқарушылық есептің теориялық негіздері мен практикалық аспектілері. Компаниядағы бухгалтердің рөлі. Басқару есебінің мәні мен мақсаттары.</w:t>
      </w:r>
    </w:p>
    <w:p>
      <w:pPr>
        <w:spacing w:after="0"/>
        <w:ind w:left="0"/>
        <w:jc w:val="both"/>
      </w:pPr>
      <w:r>
        <w:rPr>
          <w:rFonts w:ascii="Times New Roman"/>
          <w:b w:val="false"/>
          <w:i w:val="false"/>
          <w:color w:val="000000"/>
          <w:sz w:val="28"/>
        </w:rPr>
        <w:t>
      - Шығындарды жіктеу.</w:t>
      </w:r>
    </w:p>
    <w:p>
      <w:pPr>
        <w:spacing w:after="0"/>
        <w:ind w:left="0"/>
        <w:jc w:val="both"/>
      </w:pPr>
      <w:r>
        <w:rPr>
          <w:rFonts w:ascii="Times New Roman"/>
          <w:b w:val="false"/>
          <w:i w:val="false"/>
          <w:color w:val="000000"/>
          <w:sz w:val="28"/>
        </w:rPr>
        <w:t>
      - Материалдар шығындарын есепке алу және талдау.</w:t>
      </w:r>
    </w:p>
    <w:p>
      <w:pPr>
        <w:spacing w:after="0"/>
        <w:ind w:left="0"/>
        <w:jc w:val="both"/>
      </w:pPr>
      <w:r>
        <w:rPr>
          <w:rFonts w:ascii="Times New Roman"/>
          <w:b w:val="false"/>
          <w:i w:val="false"/>
          <w:color w:val="000000"/>
          <w:sz w:val="28"/>
        </w:rPr>
        <w:t>
      - Еңбекке ақы төлеуді есепке алу және талдау.</w:t>
      </w:r>
    </w:p>
    <w:p>
      <w:pPr>
        <w:spacing w:after="0"/>
        <w:ind w:left="0"/>
        <w:jc w:val="both"/>
      </w:pPr>
      <w:r>
        <w:rPr>
          <w:rFonts w:ascii="Times New Roman"/>
          <w:b w:val="false"/>
          <w:i w:val="false"/>
          <w:color w:val="000000"/>
          <w:sz w:val="28"/>
        </w:rPr>
        <w:t>
      - Өндірістік үстеме шығыстарды есепке алу.</w:t>
      </w:r>
    </w:p>
    <w:p>
      <w:pPr>
        <w:spacing w:after="0"/>
        <w:ind w:left="0"/>
        <w:jc w:val="both"/>
      </w:pPr>
      <w:r>
        <w:rPr>
          <w:rFonts w:ascii="Times New Roman"/>
          <w:b w:val="false"/>
          <w:i w:val="false"/>
          <w:color w:val="000000"/>
          <w:sz w:val="28"/>
        </w:rPr>
        <w:t>
      - Позаказная калькуляция шығындар.</w:t>
      </w:r>
    </w:p>
    <w:p>
      <w:pPr>
        <w:spacing w:after="0"/>
        <w:ind w:left="0"/>
        <w:jc w:val="both"/>
      </w:pPr>
      <w:r>
        <w:rPr>
          <w:rFonts w:ascii="Times New Roman"/>
          <w:b w:val="false"/>
          <w:i w:val="false"/>
          <w:color w:val="000000"/>
          <w:sz w:val="28"/>
        </w:rPr>
        <w:t>
      - Үдерісті калькуляция.</w:t>
      </w:r>
    </w:p>
    <w:p>
      <w:pPr>
        <w:spacing w:after="0"/>
        <w:ind w:left="0"/>
        <w:jc w:val="both"/>
      </w:pPr>
      <w:r>
        <w:rPr>
          <w:rFonts w:ascii="Times New Roman"/>
          <w:b w:val="false"/>
          <w:i w:val="false"/>
          <w:color w:val="000000"/>
          <w:sz w:val="28"/>
        </w:rPr>
        <w:t>
      - Шығындар сметасы.</w:t>
      </w:r>
    </w:p>
    <w:p>
      <w:pPr>
        <w:spacing w:after="0"/>
        <w:ind w:left="0"/>
        <w:jc w:val="both"/>
      </w:pPr>
      <w:r>
        <w:rPr>
          <w:rFonts w:ascii="Times New Roman"/>
          <w:b w:val="false"/>
          <w:i w:val="false"/>
          <w:color w:val="000000"/>
          <w:sz w:val="28"/>
        </w:rPr>
        <w:t>
      - Қызмет нәтижелерін бақылау және бағалау.</w:t>
      </w:r>
    </w:p>
    <w:p>
      <w:pPr>
        <w:spacing w:after="0"/>
        <w:ind w:left="0"/>
        <w:jc w:val="both"/>
      </w:pPr>
      <w:r>
        <w:rPr>
          <w:rFonts w:ascii="Times New Roman"/>
          <w:b w:val="false"/>
          <w:i w:val="false"/>
          <w:color w:val="000000"/>
          <w:sz w:val="28"/>
        </w:rPr>
        <w:t>
      - Өндірістік шығындарды ауыспалы шығындар бойынша толық бөлу арқылы шығындарды есептеу.</w:t>
      </w:r>
    </w:p>
    <w:p>
      <w:pPr>
        <w:spacing w:after="0"/>
        <w:ind w:left="0"/>
        <w:jc w:val="both"/>
      </w:pPr>
      <w:r>
        <w:rPr>
          <w:rFonts w:ascii="Times New Roman"/>
          <w:b w:val="false"/>
          <w:i w:val="false"/>
          <w:color w:val="000000"/>
          <w:sz w:val="28"/>
        </w:rPr>
        <w:t>
      - "Шығындар-өнім көлемі-пайда" арақатынасын талдау (CVP-талдау).</w:t>
      </w:r>
    </w:p>
    <w:p>
      <w:pPr>
        <w:spacing w:after="0"/>
        <w:ind w:left="0"/>
        <w:jc w:val="both"/>
      </w:pPr>
      <w:r>
        <w:rPr>
          <w:rFonts w:ascii="Times New Roman"/>
          <w:b w:val="false"/>
          <w:i w:val="false"/>
          <w:color w:val="000000"/>
          <w:sz w:val="28"/>
        </w:rPr>
        <w:t>
      - Кешенді өндіріс пен жанама өнімдер шығындарын есепке алу. Шығындарды бөлу.</w:t>
      </w:r>
    </w:p>
    <w:p>
      <w:pPr>
        <w:spacing w:after="0"/>
        <w:ind w:left="0"/>
        <w:jc w:val="both"/>
      </w:pPr>
      <w:r>
        <w:rPr>
          <w:rFonts w:ascii="Times New Roman"/>
          <w:b w:val="false"/>
          <w:i w:val="false"/>
          <w:color w:val="000000"/>
          <w:sz w:val="28"/>
        </w:rPr>
        <w:t>
      - Баға туралы шешім қабылдау.</w:t>
      </w:r>
    </w:p>
    <w:p>
      <w:pPr>
        <w:spacing w:after="0"/>
        <w:ind w:left="0"/>
        <w:jc w:val="both"/>
      </w:pPr>
      <w:r>
        <w:rPr>
          <w:rFonts w:ascii="Times New Roman"/>
          <w:b w:val="false"/>
          <w:i w:val="false"/>
          <w:color w:val="000000"/>
          <w:sz w:val="28"/>
        </w:rPr>
        <w:t>
      - Ұзақ мерзімді инвестициялық стратегияларды қабылдау.</w:t>
      </w:r>
    </w:p>
    <w:p>
      <w:pPr>
        <w:spacing w:after="0"/>
        <w:ind w:left="0"/>
        <w:jc w:val="both"/>
      </w:pPr>
      <w:r>
        <w:rPr>
          <w:rFonts w:ascii="Times New Roman"/>
          <w:b w:val="false"/>
          <w:i w:val="false"/>
          <w:color w:val="000000"/>
          <w:sz w:val="28"/>
        </w:rPr>
        <w:t>
      - Өндірістегі ақауды (шығынды) есепке алу.</w:t>
      </w:r>
    </w:p>
    <w:p>
      <w:pPr>
        <w:spacing w:after="0"/>
        <w:ind w:left="0"/>
        <w:jc w:val="both"/>
      </w:pPr>
      <w:r>
        <w:rPr>
          <w:rFonts w:ascii="Times New Roman"/>
          <w:b w:val="false"/>
          <w:i w:val="false"/>
          <w:color w:val="000000"/>
          <w:sz w:val="28"/>
        </w:rPr>
        <w:t>
      - Басқарушылық шешімдер қабылдау.</w:t>
      </w:r>
    </w:p>
    <w:p>
      <w:pPr>
        <w:spacing w:after="0"/>
        <w:ind w:left="0"/>
        <w:jc w:val="both"/>
      </w:pPr>
      <w:r>
        <w:rPr>
          <w:rFonts w:ascii="Times New Roman"/>
          <w:b w:val="false"/>
          <w:i w:val="false"/>
          <w:color w:val="000000"/>
          <w:sz w:val="28"/>
        </w:rPr>
        <w:t>
      - Қорларды басқару.</w:t>
      </w:r>
    </w:p>
    <w:p>
      <w:pPr>
        <w:spacing w:after="0"/>
        <w:ind w:left="0"/>
        <w:jc w:val="both"/>
      </w:pPr>
      <w:r>
        <w:rPr>
          <w:rFonts w:ascii="Times New Roman"/>
          <w:b w:val="false"/>
          <w:i w:val="false"/>
          <w:color w:val="000000"/>
          <w:sz w:val="28"/>
        </w:rPr>
        <w:t>
      "Қаржы және қаржы менеджменті" пәні бойынша тақырыптар тізбесі:</w:t>
      </w:r>
    </w:p>
    <w:p>
      <w:pPr>
        <w:spacing w:after="0"/>
        <w:ind w:left="0"/>
        <w:jc w:val="both"/>
      </w:pPr>
      <w:r>
        <w:rPr>
          <w:rFonts w:ascii="Times New Roman"/>
          <w:b w:val="false"/>
          <w:i w:val="false"/>
          <w:color w:val="000000"/>
          <w:sz w:val="28"/>
        </w:rPr>
        <w:t>
      - Қаржылық ойдың тарихы.</w:t>
      </w:r>
    </w:p>
    <w:p>
      <w:pPr>
        <w:spacing w:after="0"/>
        <w:ind w:left="0"/>
        <w:jc w:val="both"/>
      </w:pPr>
      <w:r>
        <w:rPr>
          <w:rFonts w:ascii="Times New Roman"/>
          <w:b w:val="false"/>
          <w:i w:val="false"/>
          <w:color w:val="000000"/>
          <w:sz w:val="28"/>
        </w:rPr>
        <w:t>
      - Қаржы экономикалық категория ретінде.</w:t>
      </w:r>
    </w:p>
    <w:p>
      <w:pPr>
        <w:spacing w:after="0"/>
        <w:ind w:left="0"/>
        <w:jc w:val="both"/>
      </w:pPr>
      <w:r>
        <w:rPr>
          <w:rFonts w:ascii="Times New Roman"/>
          <w:b w:val="false"/>
          <w:i w:val="false"/>
          <w:color w:val="000000"/>
          <w:sz w:val="28"/>
        </w:rPr>
        <w:t>
      - Қаржыны басқару.</w:t>
      </w:r>
    </w:p>
    <w:p>
      <w:pPr>
        <w:spacing w:after="0"/>
        <w:ind w:left="0"/>
        <w:jc w:val="both"/>
      </w:pPr>
      <w:r>
        <w:rPr>
          <w:rFonts w:ascii="Times New Roman"/>
          <w:b w:val="false"/>
          <w:i w:val="false"/>
          <w:color w:val="000000"/>
          <w:sz w:val="28"/>
        </w:rPr>
        <w:t>
      - Ұйымдағы қаржылық менеджменттің мәні және ұйымдастырылуы.</w:t>
      </w:r>
    </w:p>
    <w:p>
      <w:pPr>
        <w:spacing w:after="0"/>
        <w:ind w:left="0"/>
        <w:jc w:val="both"/>
      </w:pPr>
      <w:r>
        <w:rPr>
          <w:rFonts w:ascii="Times New Roman"/>
          <w:b w:val="false"/>
          <w:i w:val="false"/>
          <w:color w:val="000000"/>
          <w:sz w:val="28"/>
        </w:rPr>
        <w:t>
      - Қаржылық есеп және кәсіпорынды басқару.</w:t>
      </w:r>
    </w:p>
    <w:p>
      <w:pPr>
        <w:spacing w:after="0"/>
        <w:ind w:left="0"/>
        <w:jc w:val="both"/>
      </w:pPr>
      <w:r>
        <w:rPr>
          <w:rFonts w:ascii="Times New Roman"/>
          <w:b w:val="false"/>
          <w:i w:val="false"/>
          <w:color w:val="000000"/>
          <w:sz w:val="28"/>
        </w:rPr>
        <w:t>
      - Ұйымның айналым капиталын басқару.</w:t>
      </w:r>
    </w:p>
    <w:p>
      <w:pPr>
        <w:spacing w:after="0"/>
        <w:ind w:left="0"/>
        <w:jc w:val="both"/>
      </w:pPr>
      <w:r>
        <w:rPr>
          <w:rFonts w:ascii="Times New Roman"/>
          <w:b w:val="false"/>
          <w:i w:val="false"/>
          <w:color w:val="000000"/>
          <w:sz w:val="28"/>
        </w:rPr>
        <w:t>
      - Қаржылық көрсеткіштерді талдау.</w:t>
      </w:r>
    </w:p>
    <w:p>
      <w:pPr>
        <w:spacing w:after="0"/>
        <w:ind w:left="0"/>
        <w:jc w:val="both"/>
      </w:pPr>
      <w:r>
        <w:rPr>
          <w:rFonts w:ascii="Times New Roman"/>
          <w:b w:val="false"/>
          <w:i w:val="false"/>
          <w:color w:val="000000"/>
          <w:sz w:val="28"/>
        </w:rPr>
        <w:t>
      - Кәсіпорын капиталының құны мен құрылымын басқару.</w:t>
      </w:r>
    </w:p>
    <w:p>
      <w:pPr>
        <w:spacing w:after="0"/>
        <w:ind w:left="0"/>
        <w:jc w:val="both"/>
      </w:pPr>
      <w:r>
        <w:rPr>
          <w:rFonts w:ascii="Times New Roman"/>
          <w:b w:val="false"/>
          <w:i w:val="false"/>
          <w:color w:val="000000"/>
          <w:sz w:val="28"/>
        </w:rPr>
        <w:t>
      - Инвестициялық шешімдерді қабылдау негіздері.</w:t>
      </w:r>
    </w:p>
    <w:p>
      <w:pPr>
        <w:spacing w:after="0"/>
        <w:ind w:left="0"/>
        <w:jc w:val="both"/>
      </w:pPr>
      <w:r>
        <w:rPr>
          <w:rFonts w:ascii="Times New Roman"/>
          <w:b w:val="false"/>
          <w:i w:val="false"/>
          <w:color w:val="000000"/>
          <w:sz w:val="28"/>
        </w:rPr>
        <w:t>
      - Ұйым активтерінің құны мен кірістілігін бағалау.</w:t>
      </w:r>
    </w:p>
    <w:p>
      <w:pPr>
        <w:spacing w:after="0"/>
        <w:ind w:left="0"/>
        <w:jc w:val="both"/>
      </w:pPr>
      <w:r>
        <w:rPr>
          <w:rFonts w:ascii="Times New Roman"/>
          <w:b w:val="false"/>
          <w:i w:val="false"/>
          <w:color w:val="000000"/>
          <w:sz w:val="28"/>
        </w:rPr>
        <w:t>
      - Ұйымның дивидендтік Саясаты. Дивидендтік саясатты қалыптастыру тәсілдері. Дивидендтік саясат түрлері. Компания иелеріне дивидендтер төлеуді оңтайландыру.</w:t>
      </w:r>
    </w:p>
    <w:p>
      <w:pPr>
        <w:spacing w:after="0"/>
        <w:ind w:left="0"/>
        <w:jc w:val="both"/>
      </w:pPr>
      <w:r>
        <w:rPr>
          <w:rFonts w:ascii="Times New Roman"/>
          <w:b w:val="false"/>
          <w:i w:val="false"/>
          <w:color w:val="000000"/>
          <w:sz w:val="28"/>
        </w:rPr>
        <w:t>
      - Тәуекелдерді басқару, тәуекелдер түрлері. Қаржылық тәуекелдердің мәні. Қаржылық тәуекелдерді басқарудың негізгі әдістері.</w:t>
      </w:r>
    </w:p>
    <w:p>
      <w:pPr>
        <w:spacing w:after="0"/>
        <w:ind w:left="0"/>
        <w:jc w:val="both"/>
      </w:pPr>
      <w:r>
        <w:rPr>
          <w:rFonts w:ascii="Times New Roman"/>
          <w:b w:val="false"/>
          <w:i w:val="false"/>
          <w:color w:val="000000"/>
          <w:sz w:val="28"/>
        </w:rPr>
        <w:t>
      - Корпоративтік басқарудың іргелі қағидаттары.</w:t>
      </w:r>
    </w:p>
    <w:p>
      <w:pPr>
        <w:spacing w:after="0"/>
        <w:ind w:left="0"/>
        <w:jc w:val="both"/>
      </w:pPr>
      <w:r>
        <w:rPr>
          <w:rFonts w:ascii="Times New Roman"/>
          <w:b w:val="false"/>
          <w:i w:val="false"/>
          <w:color w:val="000000"/>
          <w:sz w:val="28"/>
        </w:rPr>
        <w:t>
      "Құқық (Азаматтық құқық, Банк ісі, сақтандыру және зейнетақы заңнамасы)" пәні бойынша тақырыптар тізбесі:</w:t>
      </w:r>
    </w:p>
    <w:p>
      <w:pPr>
        <w:spacing w:after="0"/>
        <w:ind w:left="0"/>
        <w:jc w:val="both"/>
      </w:pPr>
      <w:r>
        <w:rPr>
          <w:rFonts w:ascii="Times New Roman"/>
          <w:b w:val="false"/>
          <w:i w:val="false"/>
          <w:color w:val="000000"/>
          <w:sz w:val="28"/>
        </w:rPr>
        <w:t>
      - Жалпы ережелер.</w:t>
      </w:r>
    </w:p>
    <w:p>
      <w:pPr>
        <w:spacing w:after="0"/>
        <w:ind w:left="0"/>
        <w:jc w:val="both"/>
      </w:pPr>
      <w:r>
        <w:rPr>
          <w:rFonts w:ascii="Times New Roman"/>
          <w:b w:val="false"/>
          <w:i w:val="false"/>
          <w:color w:val="000000"/>
          <w:sz w:val="28"/>
        </w:rPr>
        <w:t>
      - Азаматтық құқықтық қарым қатынастардың субъектілері.</w:t>
      </w:r>
    </w:p>
    <w:p>
      <w:pPr>
        <w:spacing w:after="0"/>
        <w:ind w:left="0"/>
        <w:jc w:val="both"/>
      </w:pPr>
      <w:r>
        <w:rPr>
          <w:rFonts w:ascii="Times New Roman"/>
          <w:b w:val="false"/>
          <w:i w:val="false"/>
          <w:color w:val="000000"/>
          <w:sz w:val="28"/>
        </w:rPr>
        <w:t>
      - Заңды тұлғалардың ұйымдастыру-құқықтық нысандары.</w:t>
      </w:r>
    </w:p>
    <w:p>
      <w:pPr>
        <w:spacing w:after="0"/>
        <w:ind w:left="0"/>
        <w:jc w:val="both"/>
      </w:pPr>
      <w:r>
        <w:rPr>
          <w:rFonts w:ascii="Times New Roman"/>
          <w:b w:val="false"/>
          <w:i w:val="false"/>
          <w:color w:val="000000"/>
          <w:sz w:val="28"/>
        </w:rPr>
        <w:t>
      - Азаматтық құқықтар объектілері</w:t>
      </w:r>
    </w:p>
    <w:p>
      <w:pPr>
        <w:spacing w:after="0"/>
        <w:ind w:left="0"/>
        <w:jc w:val="both"/>
      </w:pPr>
      <w:r>
        <w:rPr>
          <w:rFonts w:ascii="Times New Roman"/>
          <w:b w:val="false"/>
          <w:i w:val="false"/>
          <w:color w:val="000000"/>
          <w:sz w:val="28"/>
        </w:rPr>
        <w:t>
      - Мәмілелер</w:t>
      </w:r>
    </w:p>
    <w:p>
      <w:pPr>
        <w:spacing w:after="0"/>
        <w:ind w:left="0"/>
        <w:jc w:val="both"/>
      </w:pPr>
      <w:r>
        <w:rPr>
          <w:rFonts w:ascii="Times New Roman"/>
          <w:b w:val="false"/>
          <w:i w:val="false"/>
          <w:color w:val="000000"/>
          <w:sz w:val="28"/>
        </w:rPr>
        <w:t>
      - Өкілдік. Сенімхат.</w:t>
      </w:r>
    </w:p>
    <w:p>
      <w:pPr>
        <w:spacing w:after="0"/>
        <w:ind w:left="0"/>
        <w:jc w:val="both"/>
      </w:pPr>
      <w:r>
        <w:rPr>
          <w:rFonts w:ascii="Times New Roman"/>
          <w:b w:val="false"/>
          <w:i w:val="false"/>
          <w:color w:val="000000"/>
          <w:sz w:val="28"/>
        </w:rPr>
        <w:t>
      - Азаматтық құқықтағы мерзімдер</w:t>
      </w:r>
    </w:p>
    <w:p>
      <w:pPr>
        <w:spacing w:after="0"/>
        <w:ind w:left="0"/>
        <w:jc w:val="both"/>
      </w:pPr>
      <w:r>
        <w:rPr>
          <w:rFonts w:ascii="Times New Roman"/>
          <w:b w:val="false"/>
          <w:i w:val="false"/>
          <w:color w:val="000000"/>
          <w:sz w:val="28"/>
        </w:rPr>
        <w:t>
      - Міндеттемелер</w:t>
      </w:r>
    </w:p>
    <w:p>
      <w:pPr>
        <w:spacing w:after="0"/>
        <w:ind w:left="0"/>
        <w:jc w:val="both"/>
      </w:pPr>
      <w:r>
        <w:rPr>
          <w:rFonts w:ascii="Times New Roman"/>
          <w:b w:val="false"/>
          <w:i w:val="false"/>
          <w:color w:val="000000"/>
          <w:sz w:val="28"/>
        </w:rPr>
        <w:t>
      - Шарт.</w:t>
      </w:r>
    </w:p>
    <w:p>
      <w:pPr>
        <w:spacing w:after="0"/>
        <w:ind w:left="0"/>
        <w:jc w:val="both"/>
      </w:pPr>
      <w:r>
        <w:rPr>
          <w:rFonts w:ascii="Times New Roman"/>
          <w:b w:val="false"/>
          <w:i w:val="false"/>
          <w:color w:val="000000"/>
          <w:sz w:val="28"/>
        </w:rPr>
        <w:t>
      - Еңбек қатынастарын құқықтық реттеу.</w:t>
      </w:r>
    </w:p>
    <w:p>
      <w:pPr>
        <w:spacing w:after="0"/>
        <w:ind w:left="0"/>
        <w:jc w:val="both"/>
      </w:pPr>
      <w:r>
        <w:rPr>
          <w:rFonts w:ascii="Times New Roman"/>
          <w:b w:val="false"/>
          <w:i w:val="false"/>
          <w:color w:val="000000"/>
          <w:sz w:val="28"/>
        </w:rPr>
        <w:t>
      - Зияткерлік меншігі.</w:t>
      </w:r>
    </w:p>
    <w:p>
      <w:pPr>
        <w:spacing w:after="0"/>
        <w:ind w:left="0"/>
        <w:jc w:val="both"/>
      </w:pPr>
      <w:r>
        <w:rPr>
          <w:rFonts w:ascii="Times New Roman"/>
          <w:b w:val="false"/>
          <w:i w:val="false"/>
          <w:color w:val="000000"/>
          <w:sz w:val="28"/>
        </w:rPr>
        <w:t>
      - Сақтандыру.</w:t>
      </w:r>
    </w:p>
    <w:p>
      <w:pPr>
        <w:spacing w:after="0"/>
        <w:ind w:left="0"/>
        <w:jc w:val="both"/>
      </w:pPr>
      <w:r>
        <w:rPr>
          <w:rFonts w:ascii="Times New Roman"/>
          <w:b w:val="false"/>
          <w:i w:val="false"/>
          <w:color w:val="000000"/>
          <w:sz w:val="28"/>
        </w:rPr>
        <w:t>
      - Зейнетақы заңнамасы.</w:t>
      </w:r>
    </w:p>
    <w:p>
      <w:pPr>
        <w:spacing w:after="0"/>
        <w:ind w:left="0"/>
        <w:jc w:val="both"/>
      </w:pPr>
      <w:r>
        <w:rPr>
          <w:rFonts w:ascii="Times New Roman"/>
          <w:b w:val="false"/>
          <w:i w:val="false"/>
          <w:color w:val="000000"/>
          <w:sz w:val="28"/>
        </w:rPr>
        <w:t>
      "Әдеп" пәні бойынша тақырыптар тізімі:</w:t>
      </w:r>
    </w:p>
    <w:p>
      <w:pPr>
        <w:spacing w:after="0"/>
        <w:ind w:left="0"/>
        <w:jc w:val="both"/>
      </w:pPr>
      <w:r>
        <w:rPr>
          <w:rFonts w:ascii="Times New Roman"/>
          <w:b w:val="false"/>
          <w:i w:val="false"/>
          <w:color w:val="000000"/>
          <w:sz w:val="28"/>
        </w:rPr>
        <w:t>
      - Халықаралық бухгалтерлер Федерациясы шығарған кәсіби бухгалтерлер этикасы кодексінің жалпы қолданылуы.</w:t>
      </w:r>
    </w:p>
    <w:p>
      <w:pPr>
        <w:spacing w:after="0"/>
        <w:ind w:left="0"/>
        <w:jc w:val="both"/>
      </w:pPr>
      <w:r>
        <w:rPr>
          <w:rFonts w:ascii="Times New Roman"/>
          <w:b w:val="false"/>
          <w:i w:val="false"/>
          <w:color w:val="000000"/>
          <w:sz w:val="28"/>
        </w:rPr>
        <w:t>
      - Іргелі қағидаттарға кіріспе.</w:t>
      </w:r>
    </w:p>
    <w:p>
      <w:pPr>
        <w:spacing w:after="0"/>
        <w:ind w:left="0"/>
        <w:jc w:val="both"/>
      </w:pPr>
      <w:r>
        <w:rPr>
          <w:rFonts w:ascii="Times New Roman"/>
          <w:b w:val="false"/>
          <w:i w:val="false"/>
          <w:color w:val="000000"/>
          <w:sz w:val="28"/>
        </w:rPr>
        <w:t>
      - Тұжырымдамалық негіздер (қолдану).</w:t>
      </w:r>
    </w:p>
    <w:p>
      <w:pPr>
        <w:spacing w:after="0"/>
        <w:ind w:left="0"/>
        <w:jc w:val="both"/>
      </w:pPr>
      <w:r>
        <w:rPr>
          <w:rFonts w:ascii="Times New Roman"/>
          <w:b w:val="false"/>
          <w:i w:val="false"/>
          <w:color w:val="000000"/>
          <w:sz w:val="28"/>
        </w:rPr>
        <w:t>
      - Объективтілік, тұтастылық</w:t>
      </w:r>
    </w:p>
    <w:p>
      <w:pPr>
        <w:spacing w:after="0"/>
        <w:ind w:left="0"/>
        <w:jc w:val="both"/>
      </w:pPr>
      <w:r>
        <w:rPr>
          <w:rFonts w:ascii="Times New Roman"/>
          <w:b w:val="false"/>
          <w:i w:val="false"/>
          <w:color w:val="000000"/>
          <w:sz w:val="28"/>
        </w:rPr>
        <w:t>
      - Кәсіби құзыреттілік және тиісті мұқияттылық.</w:t>
      </w:r>
    </w:p>
    <w:p>
      <w:pPr>
        <w:spacing w:after="0"/>
        <w:ind w:left="0"/>
        <w:jc w:val="both"/>
      </w:pPr>
      <w:r>
        <w:rPr>
          <w:rFonts w:ascii="Times New Roman"/>
          <w:b w:val="false"/>
          <w:i w:val="false"/>
          <w:color w:val="000000"/>
          <w:sz w:val="28"/>
        </w:rPr>
        <w:t>
      - Құпиялылық.</w:t>
      </w:r>
    </w:p>
    <w:p>
      <w:pPr>
        <w:spacing w:after="0"/>
        <w:ind w:left="0"/>
        <w:jc w:val="both"/>
      </w:pPr>
      <w:r>
        <w:rPr>
          <w:rFonts w:ascii="Times New Roman"/>
          <w:b w:val="false"/>
          <w:i w:val="false"/>
          <w:color w:val="000000"/>
          <w:sz w:val="28"/>
        </w:rPr>
        <w:t>
      - Көпшілік алдындағы кәсіби бухгалтерлер.</w:t>
      </w:r>
    </w:p>
    <w:p>
      <w:pPr>
        <w:spacing w:after="0"/>
        <w:ind w:left="0"/>
        <w:jc w:val="both"/>
      </w:pPr>
      <w:r>
        <w:rPr>
          <w:rFonts w:ascii="Times New Roman"/>
          <w:b w:val="false"/>
          <w:i w:val="false"/>
          <w:color w:val="000000"/>
          <w:sz w:val="28"/>
        </w:rPr>
        <w:t>
      - Бизнестегі кәсіби бухгалтер.</w:t>
      </w:r>
    </w:p>
    <w:p>
      <w:pPr>
        <w:spacing w:after="0"/>
        <w:ind w:left="0"/>
        <w:jc w:val="both"/>
      </w:pPr>
      <w:r>
        <w:rPr>
          <w:rFonts w:ascii="Times New Roman"/>
          <w:b w:val="false"/>
          <w:i w:val="false"/>
          <w:color w:val="000000"/>
          <w:sz w:val="28"/>
        </w:rPr>
        <w:t>
      - Ақпаратты дайындау және ұсыну.</w:t>
      </w:r>
    </w:p>
    <w:p>
      <w:pPr>
        <w:spacing w:after="0"/>
        <w:ind w:left="0"/>
        <w:jc w:val="both"/>
      </w:pPr>
      <w:r>
        <w:rPr>
          <w:rFonts w:ascii="Times New Roman"/>
          <w:b w:val="false"/>
          <w:i w:val="false"/>
          <w:color w:val="000000"/>
          <w:sz w:val="28"/>
        </w:rPr>
        <w:t>
      - Кәсіби мінез-құлық, кездесулер.</w:t>
      </w:r>
    </w:p>
    <w:p>
      <w:pPr>
        <w:spacing w:after="0"/>
        <w:ind w:left="0"/>
        <w:jc w:val="both"/>
      </w:pPr>
      <w:r>
        <w:rPr>
          <w:rFonts w:ascii="Times New Roman"/>
          <w:b w:val="false"/>
          <w:i w:val="false"/>
          <w:color w:val="000000"/>
          <w:sz w:val="28"/>
        </w:rPr>
        <w:t>
      - Кәсіби тағайындау.</w:t>
      </w:r>
    </w:p>
    <w:p>
      <w:pPr>
        <w:spacing w:after="0"/>
        <w:ind w:left="0"/>
        <w:jc w:val="both"/>
      </w:pPr>
      <w:r>
        <w:rPr>
          <w:rFonts w:ascii="Times New Roman"/>
          <w:b w:val="false"/>
          <w:i w:val="false"/>
          <w:color w:val="000000"/>
          <w:sz w:val="28"/>
        </w:rPr>
        <w:t>
      - Мүдделердің қайшылығы.</w:t>
      </w:r>
    </w:p>
    <w:p>
      <w:pPr>
        <w:spacing w:after="0"/>
        <w:ind w:left="0"/>
        <w:jc w:val="both"/>
      </w:pPr>
      <w:r>
        <w:rPr>
          <w:rFonts w:ascii="Times New Roman"/>
          <w:b w:val="false"/>
          <w:i w:val="false"/>
          <w:color w:val="000000"/>
          <w:sz w:val="28"/>
        </w:rPr>
        <w:t>
      - Екінші пікірлер.</w:t>
      </w:r>
    </w:p>
    <w:p>
      <w:pPr>
        <w:spacing w:after="0"/>
        <w:ind w:left="0"/>
        <w:jc w:val="both"/>
      </w:pPr>
      <w:r>
        <w:rPr>
          <w:rFonts w:ascii="Times New Roman"/>
          <w:b w:val="false"/>
          <w:i w:val="false"/>
          <w:color w:val="000000"/>
          <w:sz w:val="28"/>
        </w:rPr>
        <w:t>
      - Сыйақы және басқа да сыйақы түрлері.</w:t>
      </w:r>
    </w:p>
    <w:p>
      <w:pPr>
        <w:spacing w:after="0"/>
        <w:ind w:left="0"/>
        <w:jc w:val="both"/>
      </w:pPr>
      <w:r>
        <w:rPr>
          <w:rFonts w:ascii="Times New Roman"/>
          <w:b w:val="false"/>
          <w:i w:val="false"/>
          <w:color w:val="000000"/>
          <w:sz w:val="28"/>
        </w:rPr>
        <w:t>
      - Қаржылық мүдделер, көтермелеу.</w:t>
      </w:r>
    </w:p>
    <w:p>
      <w:pPr>
        <w:spacing w:after="0"/>
        <w:ind w:left="0"/>
        <w:jc w:val="both"/>
      </w:pPr>
      <w:r>
        <w:rPr>
          <w:rFonts w:ascii="Times New Roman"/>
          <w:b w:val="false"/>
          <w:i w:val="false"/>
          <w:color w:val="000000"/>
          <w:sz w:val="28"/>
        </w:rPr>
        <w:t>
      - Тапсырыс берушінің активтерін сақтау.</w:t>
      </w:r>
    </w:p>
    <w:p>
      <w:pPr>
        <w:spacing w:after="0"/>
        <w:ind w:left="0"/>
        <w:jc w:val="both"/>
      </w:pPr>
      <w:r>
        <w:rPr>
          <w:rFonts w:ascii="Times New Roman"/>
          <w:b w:val="false"/>
          <w:i w:val="false"/>
          <w:color w:val="000000"/>
          <w:sz w:val="28"/>
        </w:rPr>
        <w:t>
      - Заңдар мен ережелердің сақталмауына ден қою.</w:t>
      </w:r>
    </w:p>
    <w:p>
      <w:pPr>
        <w:spacing w:after="0"/>
        <w:ind w:left="0"/>
        <w:jc w:val="both"/>
      </w:pPr>
      <w:r>
        <w:rPr>
          <w:rFonts w:ascii="Times New Roman"/>
          <w:b w:val="false"/>
          <w:i w:val="false"/>
          <w:color w:val="000000"/>
          <w:sz w:val="28"/>
        </w:rPr>
        <w:t>
      - Аудиторлық тапсырмалар мен шолу тексерулеріндегі тәуелсіздік принципі.</w:t>
      </w:r>
    </w:p>
    <w:p>
      <w:pPr>
        <w:spacing w:after="0"/>
        <w:ind w:left="0"/>
        <w:jc w:val="both"/>
      </w:pPr>
      <w:r>
        <w:rPr>
          <w:rFonts w:ascii="Times New Roman"/>
          <w:b w:val="false"/>
          <w:i w:val="false"/>
          <w:color w:val="000000"/>
          <w:sz w:val="28"/>
        </w:rPr>
        <w:t>
      - Аудит және шолу тексерулерінен басқа сенімділік тапсырмалар үшін тәуелсіздік.</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