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122501" w14:textId="012250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Жолдаманың үлгілік нысанын, сондай-ақ оны беру қағидасын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Ауыл шаруашылығы министрінің м.а. 2015 жылғы 27 ақпандағы № 18-03/145 бұйрығы. Қазақстан Республикасының Әділет министрлігінде 2015 жылы 10 сәуірде № 10702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Бұйрықтың тақырыбы жаңа редакцияда – ҚР Экология және табиғи ресурстар министрінің 30.09.2026 </w:t>
      </w:r>
      <w:r>
        <w:rPr>
          <w:rFonts w:ascii="Times New Roman"/>
          <w:b w:val="false"/>
          <w:i w:val="false"/>
          <w:color w:val="ff0000"/>
          <w:sz w:val="28"/>
        </w:rPr>
        <w:t>№ 220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 Экология және табиғи ресурстар министрлігінің мәселелері" Қазақстан Республикасы Үкіметінің 2019 жылғы 5 шілдедегі № 479 қаулысымен бекітілген Қазақстан Республикасы Экология және табиғи ресурстар министрлігі туралы ереженің 15-тармағының </w:t>
      </w:r>
      <w:r>
        <w:rPr>
          <w:rFonts w:ascii="Times New Roman"/>
          <w:b w:val="false"/>
          <w:i w:val="false"/>
          <w:color w:val="000000"/>
          <w:sz w:val="28"/>
        </w:rPr>
        <w:t>219)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- ҚР Экология және табиғи ресурстар министрінің 30.09.2026 </w:t>
      </w:r>
      <w:r>
        <w:rPr>
          <w:rFonts w:ascii="Times New Roman"/>
          <w:b w:val="false"/>
          <w:i w:val="false"/>
          <w:color w:val="000000"/>
          <w:sz w:val="28"/>
        </w:rPr>
        <w:t>№ 220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Мыналар: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осы бұйрыққа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аңшылық шаруашылығы субъектілеріне арналған жолдаманың үлгілік нысаны;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бұйрыққа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аңшылық шаруашылығы субъектілеріне жолдаманы беру қағидалары бекітілсін.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– ҚР Экология және табиғи ресурстар министрінің 30.09.2026 </w:t>
      </w:r>
      <w:r>
        <w:rPr>
          <w:rFonts w:ascii="Times New Roman"/>
          <w:b w:val="false"/>
          <w:i w:val="false"/>
          <w:color w:val="000000"/>
          <w:sz w:val="28"/>
        </w:rPr>
        <w:t>№ 220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Ауыл шаруашылығы министрлігінің Орман шаруашылығы және жануарлар дүниесі комитеті заңамада белгіленген тәртіппен: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Қазақстан Республикасының Әділет министрлігінде осы бұйрықтың мемлекеттік тіркелуін;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Қазақстан Республикасы Әділет министрлігінде мемлекеттік тіркелгеннен кейін күнтізбелік он күн ішінде оның көшірмесін мерзімді баспа басылымдарында және "Әділет" ақпараттық-құқықтық жүйесінде ресми жариялауға жіберілуін;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 Қазақстан Республикасы Ауыл шаруашылығы министрлігінің интернет-ресурсында орналастыруын қамтамасыз етсін.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Министрдің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міндетін атқарушы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Омаров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міндетін атқарушының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27 ақпандағы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18-03/145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Үлгілік нысан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(типовая форма)</w:t>
            </w:r>
          </w:p>
        </w:tc>
      </w:tr>
    </w:tbl>
    <w:bookmarkStart w:name="z12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Аң аулауға арналған жолдаманың үлгiлік нысаны</w:t>
      </w:r>
      <w:r>
        <w:br/>
      </w:r>
      <w:r>
        <w:rPr>
          <w:rFonts w:ascii="Times New Roman"/>
          <w:b/>
          <w:i w:val="false"/>
          <w:color w:val="000000"/>
        </w:rPr>
        <w:t>Типовая форма путевки для осуществления охоты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ҚР Экология және табиғи ресурстар министрінің м.а. 03.06.2026 </w:t>
      </w:r>
      <w:r>
        <w:rPr>
          <w:rFonts w:ascii="Times New Roman"/>
          <w:b w:val="false"/>
          <w:i w:val="false"/>
          <w:color w:val="ff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бұйрығымен.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Жолдаманың алдыңғы беті (лицевая сторона путевки)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Аңшылық шаруашылығы субъектісіне бекітілген аумақта ғана жарамды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(действительно только на территории, закрепленной за субъектом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охотничьего хозяйства)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_______________________________________________________________________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(аңшылық шаруашылығы субъектісінің атауы/ наименование субъекта охотничьего хозяйства)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ЖОЛДАМА № 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ПУТЕВКА (тіркеу нөмірі / регистрационный номер)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Бір жолғы, маусымдық / разовая, сезонная 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Жолдама құны / стоимость путевки __________________________________ теңге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Аңшының (тегі, аты, әкесінің аты (бар болса)/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фамилия, имя, отчество (при его наличии) охотника 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Аңшы куәлігінің № / № удостоверения охотника 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Берілген күні / дата выдачи 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Аңшылық шаруашылығының атауы / наименование охотничьего хозяйства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Қорықшыға жіберіледі / направляется к егерю 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(тегі, аты, әкесінің аты (бар болса) / фамилия, имя, отчество (при его наличии))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Қолданылу мерзімі 20__ жылғы "__" ______ бастап 20__ жылғы "__" дейін /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Срок действия с "__" ______ 20__ года по "__" ______ 20__ года.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Аңшылық шаруашылығының жолдама берген жауапты адамы/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ответственное лицо охотничьего хозяйства выдавшее путевку 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(тегі, аты, әкесінің аты (бар болса), қолы) (фамилия, имя, отчество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(при его наличии), подпись)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Аңшылық шаруашылығының ішкі тәртібі қағидаларымен таныстым/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с правилами внутреннего распорядка охотничьего хозяйства ознакомлен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(аңшының қолы / подпись охотника) Цифрлық жүйе арқылы жолдама берілген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жағдайда қорықшылар мен инспекторлардың жолдама деректерін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сәйкестендіруге мүмкіндік беретін QR-код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Жолдама берілген күн 20___ жылғы "__" __________________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QR-код, позволяющий идентифицировать данные путевки егерями и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инспекторами в случае выдачи путевки через цифровую систему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Дата выдачи путевки "_____" _______ 20__ год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Жолдаманың артқы беті (обратная сторона путевки)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Жануарлардың түрі туралы белгі соғу /отметка о виде животных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Жануардың саны/ количество животного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Нақты ауланғаны /фактически добыто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Күні/дата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Қорықшының немесе аңшының қолы /подпись егеря или охотника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      Ескерту/Примечание: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1. Жануарларды нақты аулау туралы белгі соғуды қорықшы немесе ол жоқ кезде – аңшының өзі жүргізеді/ Отметка о фактической добыче животных производится егерем или при его отсутствии самим охотником;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Жолдаманы басқа адамға беруге болмайды/ передача путевки другому лицу не производится.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міндетін атқарушының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27 ақпандағы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18-03/145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1-1-қосымша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1-1-қосымша алып тасталды - ҚР Экология және табиғи ресурстар министрінің 06.10.2025 </w:t>
      </w:r>
      <w:r>
        <w:rPr>
          <w:rFonts w:ascii="Times New Roman"/>
          <w:b w:val="false"/>
          <w:i w:val="false"/>
          <w:color w:val="ff0000"/>
          <w:sz w:val="28"/>
        </w:rPr>
        <w:t>№ 269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министрдің міндетін атқарушы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27 ақпандағы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18-03/145 бұйрығына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bookmarkStart w:name="z19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Аңшылық шаруашылығы субъектілеріне жолдаманы беру қағидалары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2-қосымшаның тақырыбы жаңа редакцияда – ҚР Экология және табиғи ресурстар министрінің 30.09.2026 </w:t>
      </w:r>
      <w:r>
        <w:rPr>
          <w:rFonts w:ascii="Times New Roman"/>
          <w:b w:val="false"/>
          <w:i w:val="false"/>
          <w:color w:val="ff0000"/>
          <w:sz w:val="28"/>
        </w:rPr>
        <w:t>№ 220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Ескерту. 2-қосымша жаңа редакцияда - ҚР Экология және табиғи ресурстар министрінің 17.04.2024 </w:t>
      </w:r>
      <w:r>
        <w:rPr>
          <w:rFonts w:ascii="Times New Roman"/>
          <w:b w:val="false"/>
          <w:i w:val="false"/>
          <w:color w:val="000000"/>
          <w:sz w:val="28"/>
        </w:rPr>
        <w:t>№ 81</w:t>
      </w:r>
      <w:r>
        <w:rPr>
          <w:rFonts w:ascii="Times New Roman"/>
          <w:b w:val="false"/>
          <w:i w:val="false"/>
          <w:color w:val="00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bookmarkStart w:name="z20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9"/>
    <w:bookmarkStart w:name="z3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Аңшылық шаруашылығы субъектілеріне жолдаманы беру қағидалары (бұдан әрі – Қағидалар) Қазақстан Республикасы Үкіметінің 2019 жылғы 5 шілдедегі № 479 қаулысымен бекітілген Қазақстан Республикасы Экология және табиғи ресурстар министрлігі туралы ереженің 15-тармағының </w:t>
      </w:r>
      <w:r>
        <w:rPr>
          <w:rFonts w:ascii="Times New Roman"/>
          <w:b w:val="false"/>
          <w:i w:val="false"/>
          <w:color w:val="000000"/>
          <w:sz w:val="28"/>
        </w:rPr>
        <w:t>219)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әзірленді және аңшылық шаруашылығы субъектілері жолдамаларын беру тәртібін айқындайды.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ҚР Экология және табиғи ресурстар министрінің 30.09.2026 </w:t>
      </w:r>
      <w:r>
        <w:rPr>
          <w:rFonts w:ascii="Times New Roman"/>
          <w:b w:val="false"/>
          <w:i w:val="false"/>
          <w:color w:val="000000"/>
          <w:sz w:val="28"/>
        </w:rPr>
        <w:t>№ 220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Қағидаларда мынадай негізгі ұғымдар пайдаланылады: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цифрлық жүйенің әкімшісі – цифрлық жүйенің жұмыс істеуі мәселелері бойынша пайдаланушылардың өтінімдеріне жедел ден қоюды жүзеге асыратын және жұмыс қабілеттілігін қамтамасыз ететін тұлға;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цифрлық жүйе – жолдамаларды электрондық нысанда беруді қамтамасыз ететін жүйе.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2-тармақ жаңа редакцияда - ҚР Экология және табиғи ресурстар министрінің м.а. 03.06.2026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</w:t>
      </w:r>
      <w:r>
        <w:rPr>
          <w:rFonts w:ascii="Times New Roman"/>
          <w:b w:val="false"/>
          <w:i w:val="false"/>
          <w:color w:val="00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Цифрлық жүйенің әкімшісі электрондық жүйенің жұмыс істеуі мәселелері бойынша пайдаланушылардың өтінімдеріне жедел ден қоюды жүзеге асырады және жұмыс қабілеттілігін қамтамасыз етеді.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3-тармақ жаңа редакцияда - ҚР Экология және табиғи ресурстар министрінің м.а. 03.06.2026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</w:t>
      </w:r>
      <w:r>
        <w:rPr>
          <w:rFonts w:ascii="Times New Roman"/>
          <w:b w:val="false"/>
          <w:i w:val="false"/>
          <w:color w:val="00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Цифрлық жүйе мереке және демалыс күндерін қоса алғанда, қазақ және орыс тілдерінде, тәулік бойы үздіксіз жұмыс істейді.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4-тармақ жаңа редакцияда - ҚР Экология және табиғи ресурстар министрінің м.а. 03.06.2026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</w:t>
      </w:r>
      <w:r>
        <w:rPr>
          <w:rFonts w:ascii="Times New Roman"/>
          <w:b w:val="false"/>
          <w:i w:val="false"/>
          <w:color w:val="00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Цифрлық жүйенің жұмыс қабілеттілігін қамтамасыз ету мақсатында цифрлық жүйенің әкімшісі: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берілген жолдамалар бойынша автоматтандырылған есепке алуды, жүйе істен шыққан немесе бүлінген жағдайда ақпараттың сақталуын, қорғалуын, қалпына келтірілуін;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аңшылық шаруашылығы субъектісінің дербес деректерін жинау және өңдеу, сондай-ақ оларға "Дербес деректер және оларды қорғау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10-бабына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қол жетімділігін;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мемлекеттік органдардың цифрлық жүйелерімен және ақпараттандырудың өзге де объектілерімен өзара іс-қимыл жасауын;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бойынша, сұрау келіп түскен күннен бастап 3 (үш) жұмыс күн ішінде жануарлар дүниесін қорғау, өсімін молайту және пайдалану саласындағы уәкілетті органның сұрауы бойынша берілген жолдамалар жөнінде есеп ұсынуды;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"Дербес деректер және оларды қорғау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10-бабына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жануарлар дүниесін қорғау, өсімін молайту және пайдалану саласындағы уәкілетті тұлғаларға цифрлық жүйеге қол жеткізіп беруді қамтамасыз етеді.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5-тармақ жаңа редакцияда - ҚР Экология және табиғи ресурстар министрінің м.а. 03.06.2026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</w:t>
      </w:r>
      <w:r>
        <w:rPr>
          <w:rFonts w:ascii="Times New Roman"/>
          <w:b w:val="false"/>
          <w:i w:val="false"/>
          <w:color w:val="00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Жолдама беру тәртібі</w:t>
      </w:r>
    </w:p>
    <w:bookmarkEnd w:id="15"/>
    <w:bookmarkStart w:name="z4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Жолдаманы аңшылық шаруашылығы субъектісі жеке тұлғаларға олардың өтініші (ауызша немесе жазбаша) бойынша, жануарлар дүниесін пайдалануға рұқсат болған кезде жануарлар дүниесі объектілерін алу мақсатында бекітіліп берілген аңшылық алқаптарға бару үшін береді.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Жолдама қағаз немесе электрондық нысанда, аңшылық шаруашылығы субъектісі жануарлар дүниесін пайдалануға рұқсат болған кезде жеке тұлғаларға олардың ауызша өтініші бойынша, сондай-ақ жануарлар дүниесін алып қою мақсатында бекітіліп берілген аңшылық шаруашылықтарына бару үшін қағаз немесе электрондық нысанда беріледі.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6-тармақтың үшінші абзацы 16.02.2027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 - ҚР Экология және табиғи ресурстар министрінің 30.09.2026 </w:t>
      </w:r>
      <w:r>
        <w:rPr>
          <w:rFonts w:ascii="Times New Roman"/>
          <w:b w:val="false"/>
          <w:i w:val="false"/>
          <w:color w:val="ff0000"/>
          <w:sz w:val="28"/>
        </w:rPr>
        <w:t>№ 220</w:t>
      </w:r>
      <w:r>
        <w:rPr>
          <w:rFonts w:ascii="Times New Roman"/>
          <w:b w:val="false"/>
          <w:i w:val="false"/>
          <w:color w:val="ff0000"/>
          <w:sz w:val="28"/>
        </w:rPr>
        <w:t xml:space="preserve"> (мәтін алып тасталды)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Жеке тұлға жолдаманы электрондық форматта алу үшін өтініш білдірген жағдайда, ол бұйрыққа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автоматты түрде қалыптастырылады және оның жеке кабинетіне және (немесе) жеке тұлғаның электрондық поштасына (болған жағдайда) жіберіледі.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6-тармақ жаңа редакцияда - ҚР Экология және табиғи ресурстар министрінің 30.09.2026 </w:t>
      </w:r>
      <w:r>
        <w:rPr>
          <w:rFonts w:ascii="Times New Roman"/>
          <w:b w:val="false"/>
          <w:i w:val="false"/>
          <w:color w:val="000000"/>
          <w:sz w:val="28"/>
        </w:rPr>
        <w:t>№ 220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Жолдаманың қолданылу мерзімін аңшылық шаруашылығы субъектiсi Заңның 9-бабы 1-тармағының </w:t>
      </w:r>
      <w:r>
        <w:rPr>
          <w:rFonts w:ascii="Times New Roman"/>
          <w:b w:val="false"/>
          <w:i w:val="false"/>
          <w:color w:val="000000"/>
          <w:sz w:val="28"/>
        </w:rPr>
        <w:t>57)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бекітілетін аң аулау қағидалары бойынша белгілейді.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Киікке әуесқойлық (спорттық) аң аулауға берілген жолдаманың қолданылу мерзімі күнтізбелік 3 (үш) күнді құрайды.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7-тармақ жаңа редакцияда - ҚР Экология және табиғи ресурстар министрінің 22.07.2024 </w:t>
      </w:r>
      <w:r>
        <w:rPr>
          <w:rFonts w:ascii="Times New Roman"/>
          <w:b w:val="false"/>
          <w:i w:val="false"/>
          <w:color w:val="000000"/>
          <w:sz w:val="28"/>
        </w:rPr>
        <w:t>№ 168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Аң аулауға жолдама беруден: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аңшылық шаруашылығы субъектілерінің Заңның 9-бабы </w:t>
      </w:r>
      <w:r>
        <w:rPr>
          <w:rFonts w:ascii="Times New Roman"/>
          <w:b w:val="false"/>
          <w:i w:val="false"/>
          <w:color w:val="000000"/>
          <w:sz w:val="28"/>
        </w:rPr>
        <w:t>1-тармағының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56) тармақшасына сәйкес бекітілетін жануарлар дүниесі объектілерін алып қою квоталарын бөлу қағидаларына сәйкес жануарлар дүниесі объектілерін алып қоюға квотаның болмауы немесе толық игерілуі;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Заңның 38-бабы </w:t>
      </w:r>
      <w:r>
        <w:rPr>
          <w:rFonts w:ascii="Times New Roman"/>
          <w:b w:val="false"/>
          <w:i w:val="false"/>
          <w:color w:val="000000"/>
          <w:sz w:val="28"/>
        </w:rPr>
        <w:t>5-тармағының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1) тармақшасына сәйкес аңшы (аң аулау үшін) куәлігінің болмауы;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Заңның 9-бабы 1-тармағының </w:t>
      </w:r>
      <w:r>
        <w:rPr>
          <w:rFonts w:ascii="Times New Roman"/>
          <w:b w:val="false"/>
          <w:i w:val="false"/>
          <w:color w:val="000000"/>
          <w:sz w:val="28"/>
        </w:rPr>
        <w:t>62)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қабылданатын жануарлар дүниесі объектілерін, олардың бөліктері мен дериваттарын тиісті ғылыми ұйымдар берген, мемлекеттік экологиялық сараптамаға жататын биологиялық негіздеме негізінде оларды пайдаланудың орындары мен мерзімдерін пайдалануға шектеу мен тыйым салынғанда;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аңшылық алқаптарда бір мезгілде аңшылық шаруашылығының ішкі регламентіне сәйкес аңшылық алқаптардың өткізу қабілетімен айқындалған аңшылардың барынша шекті мөлшері болған жағдайларда бас тартылады.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8-тармаққа өзгеріс енгізілді - ҚР Экология және табиғи ресурстар министрінің 22.07.2024 </w:t>
      </w:r>
      <w:r>
        <w:rPr>
          <w:rFonts w:ascii="Times New Roman"/>
          <w:b w:val="false"/>
          <w:i w:val="false"/>
          <w:color w:val="000000"/>
          <w:sz w:val="28"/>
        </w:rPr>
        <w:t>№ 168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06.10.2025 </w:t>
      </w:r>
      <w:r>
        <w:rPr>
          <w:rFonts w:ascii="Times New Roman"/>
          <w:b w:val="false"/>
          <w:i w:val="false"/>
          <w:color w:val="ff0000"/>
          <w:sz w:val="28"/>
        </w:rPr>
        <w:t>№ 269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бұйрықтарымен.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Аңшылық шаруашылығы субъектілері жолдамаларды қағаз жеткізгіште берген жағдайда оларды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журналға тіркейді. Журнал нөмірленеді, тігіледі және жануарлар дүниесін қорғау, өсімін молайту және пайдалану саласындағы уәкілетті орган ведомствосының аумақтық бөлімшесінің мөрімен куәландырылады.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Аңшылық шаруашылығы субъектілері жолдамаларды цифрлық форматта берген жағдайда олар осы қағидалардың </w:t>
      </w:r>
      <w:r>
        <w:rPr>
          <w:rFonts w:ascii="Times New Roman"/>
          <w:b w:val="false"/>
          <w:i w:val="false"/>
          <w:color w:val="000000"/>
          <w:sz w:val="28"/>
        </w:rPr>
        <w:t>2-қосымшасына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нысан бойынша автоматты түрде тіркеледі және жануарлар дүниесін қорғау, өсімін молайту және пайдалану саласындағы инспектордың жеке кабинетіне жіберіледі.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9-тармақ жаңа редакцияда - ҚР Экология және табиғи ресурстар министрінің м.а. 03.06.2026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(12.07.2026 бастап </w:t>
      </w:r>
      <w:r>
        <w:rPr>
          <w:rFonts w:ascii="Times New Roman"/>
          <w:b w:val="false"/>
          <w:i w:val="false"/>
          <w:color w:val="00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Жолдама беру 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 Нысан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Аңшылық шаруашылығы субъектілері берген жолдамаларды тiркеу журналы ___________________________________________________ (аңшылық шаруашылығы субъектiсiнiң атауы)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ҚР Экология және табиғи ресурстар министрінің 06.10.2025 </w:t>
      </w:r>
      <w:r>
        <w:rPr>
          <w:rFonts w:ascii="Times New Roman"/>
          <w:b w:val="false"/>
          <w:i w:val="false"/>
          <w:color w:val="ff0000"/>
          <w:sz w:val="28"/>
        </w:rPr>
        <w:t>№ 269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Аңшының тегі, аты және әкесінің аты (бар болса)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Аңшының тұрғылықты жерінің мекен–жайы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Жолдаманың нөмiрi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Құстың, жануарлардың түрi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Аң аулау - мерзiмдерi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Жолдаманы алғаны туралы қолтаңбасы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(аңшылық шаруашылығы субъектісінің тегі, аты, әкесінің аты (бар болса),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қолтаңбасы)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Жолдама беру 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 Нысан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Аңшылық шаруашылығы субъектілерінің берген жолдамалар тізілімі ___________________________________________________________________ (аңшылық шаруашылығының атауы)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2-қосымша жаңа редакцияда - ҚР Экология және табиғи ресурстар министрінің 06.10.2025 </w:t>
      </w:r>
      <w:r>
        <w:rPr>
          <w:rFonts w:ascii="Times New Roman"/>
          <w:b w:val="false"/>
          <w:i w:val="false"/>
          <w:color w:val="ff0000"/>
          <w:sz w:val="28"/>
        </w:rPr>
        <w:t>№ 269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Жолдама түрі (бір реттік, маусымдық)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Жолдаманың нөмірі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Берілген күні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Жануарлардың түрі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Саны (бас)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Аң аулау мерзімдері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Аң, аулау құралының түрі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Тегі, аты, әкесінің аты (бар болса) жеке сәйкестендіру нөмірі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Тұрғылықты жерінің мекенжайы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