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2d9b" w14:textId="5032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165 бұйрығы. Қазақстан Республикасының Әділет министрлігінде 2015 жылы 9 сәуірде № 10666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Ғимараттар мен құрылыстарды техникалық және (немесе) технологиялық жағынан күрделі объектілерге жатқызудың жалпы тәртібін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Ғимараттар мен құрылыстарды техникалық және (немесе) технологиялық жағынан күрделі объектілерге жатқызудың жалпы тәртібін айқындау қағидалары (бұдан әрі – Қағидалар) жобалау объектілерінің күрделілігін анықтау үшін критерийлерді белгілейді.</w:t>
      </w:r>
    </w:p>
    <w:bookmarkEnd w:id="10"/>
    <w:p>
      <w:pPr>
        <w:spacing w:after="0"/>
        <w:ind w:left="0"/>
        <w:jc w:val="both"/>
      </w:pPr>
      <w:r>
        <w:rPr>
          <w:rFonts w:ascii="Times New Roman"/>
          <w:b w:val="false"/>
          <w:i w:val="false"/>
          <w:color w:val="000000"/>
          <w:sz w:val="28"/>
        </w:rPr>
        <w:t xml:space="preserve">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Республикасының аумағында қолданылатын сәулет, қала құрылысы және құрылыс саласындағы мемлекеттік (мемлекетаралық) техникалық регламенттер мен нормаларға сәйкес әзірленді.</w:t>
      </w:r>
    </w:p>
    <w:bookmarkStart w:name="z13" w:id="11"/>
    <w:p>
      <w:pPr>
        <w:spacing w:after="0"/>
        <w:ind w:left="0"/>
        <w:jc w:val="both"/>
      </w:pPr>
      <w:r>
        <w:rPr>
          <w:rFonts w:ascii="Times New Roman"/>
          <w:b w:val="false"/>
          <w:i w:val="false"/>
          <w:color w:val="000000"/>
          <w:sz w:val="28"/>
        </w:rPr>
        <w:t>
      2. Қағидалар тапсырыс берушілер, құрылыс жобаларын әзірлеушілер, сараптау ұйымдары және жобалауға арналған тапсырманы жасауға, техникалық-экономикалық негіздеме немесе жобалау-сметалық құжаттама әзірлеуге қажеті бастапқы құжаттар (материалдар, деректер) жинау мен ресімдеу бойынша жобалауға дейінгі рәсімдерді жүргізуге қатысушылар үшін басшылық құжат болып табылады.</w:t>
      </w:r>
    </w:p>
    <w:bookmarkEnd w:id="11"/>
    <w:bookmarkStart w:name="z14" w:id="12"/>
    <w:p>
      <w:pPr>
        <w:spacing w:after="0"/>
        <w:ind w:left="0"/>
        <w:jc w:val="both"/>
      </w:pPr>
      <w:r>
        <w:rPr>
          <w:rFonts w:ascii="Times New Roman"/>
          <w:b w:val="false"/>
          <w:i w:val="false"/>
          <w:color w:val="000000"/>
          <w:sz w:val="28"/>
        </w:rPr>
        <w:t>
      3. Қағидаларда белгіленген критерийлер бойынша жобаланған ғимараттар мен құрылыстар бір мезгілде техникалық жағынан күрделі, сондай-ақ технологиялық жағынан күрделі болуы мүмкін.</w:t>
      </w:r>
    </w:p>
    <w:bookmarkEnd w:id="12"/>
    <w:p>
      <w:pPr>
        <w:spacing w:after="0"/>
        <w:ind w:left="0"/>
        <w:jc w:val="both"/>
      </w:pPr>
      <w:r>
        <w:rPr>
          <w:rFonts w:ascii="Times New Roman"/>
          <w:b w:val="false"/>
          <w:i w:val="false"/>
          <w:color w:val="000000"/>
          <w:sz w:val="28"/>
        </w:rPr>
        <w:t xml:space="preserve">
      Өндірістік мақсаттағы технологиялық жағынан күрделі объектілер бір мезгілде "Азаматтық қорғау туралы" 2014 жылғы 11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белгілер бойынша әлеуетті қауіпті өндірістік объектілерге жатқызылуы мүмкін.</w:t>
      </w:r>
    </w:p>
    <w:bookmarkStart w:name="z15" w:id="13"/>
    <w:p>
      <w:pPr>
        <w:spacing w:after="0"/>
        <w:ind w:left="0"/>
        <w:jc w:val="both"/>
      </w:pPr>
      <w:r>
        <w:rPr>
          <w:rFonts w:ascii="Times New Roman"/>
          <w:b w:val="false"/>
          <w:i w:val="false"/>
          <w:color w:val="000000"/>
          <w:sz w:val="28"/>
        </w:rPr>
        <w:t xml:space="preserve">
      4. Функционалдық мақсатына немесе салалық (ведомстволық) тиесілігіне қарамастан техникалық және технологиялық жағынан күрделі объектілерге мыналар жатады: </w:t>
      </w:r>
    </w:p>
    <w:bookmarkEnd w:id="13"/>
    <w:bookmarkStart w:name="z16" w:id="14"/>
    <w:p>
      <w:pPr>
        <w:spacing w:after="0"/>
        <w:ind w:left="0"/>
        <w:jc w:val="both"/>
      </w:pPr>
      <w:r>
        <w:rPr>
          <w:rFonts w:ascii="Times New Roman"/>
          <w:b w:val="false"/>
          <w:i w:val="false"/>
          <w:color w:val="000000"/>
          <w:sz w:val="28"/>
        </w:rPr>
        <w:t>
      1) өндірістік немесе тұрғын үй-азаматтық мақсаттағы бірегей объектілер, оларды жобалау және салу үшін мемлекеттік немесе мемлекетаралық техникалық регламенттер және нормативтік-техникалық талаптар белгіленбеген және арнайы техникалық шарттар (ерекше нормалар) әзірлеу, келісу мен бекіту талап етіледі;</w:t>
      </w:r>
    </w:p>
    <w:bookmarkEnd w:id="14"/>
    <w:bookmarkStart w:name="z17" w:id="15"/>
    <w:p>
      <w:pPr>
        <w:spacing w:after="0"/>
        <w:ind w:left="0"/>
        <w:jc w:val="both"/>
      </w:pPr>
      <w:r>
        <w:rPr>
          <w:rFonts w:ascii="Times New Roman"/>
          <w:b w:val="false"/>
          <w:i w:val="false"/>
          <w:color w:val="000000"/>
          <w:sz w:val="28"/>
        </w:rPr>
        <w:t>
      2) азаматтық қорғаныстың ғимараттары мен құрылыстарының кешені (коммуникацияларды қоса алғанда);</w:t>
      </w:r>
    </w:p>
    <w:bookmarkEnd w:id="15"/>
    <w:bookmarkStart w:name="z18" w:id="16"/>
    <w:p>
      <w:pPr>
        <w:spacing w:after="0"/>
        <w:ind w:left="0"/>
        <w:jc w:val="both"/>
      </w:pPr>
      <w:r>
        <w:rPr>
          <w:rFonts w:ascii="Times New Roman"/>
          <w:b w:val="false"/>
          <w:i w:val="false"/>
          <w:color w:val="000000"/>
          <w:sz w:val="28"/>
        </w:rPr>
        <w:t>
      3) ғарыш инфрақұрылымы объектілері, оның ішінде:</w:t>
      </w:r>
    </w:p>
    <w:bookmarkEnd w:id="16"/>
    <w:p>
      <w:pPr>
        <w:spacing w:after="0"/>
        <w:ind w:left="0"/>
        <w:jc w:val="both"/>
      </w:pPr>
      <w:r>
        <w:rPr>
          <w:rFonts w:ascii="Times New Roman"/>
          <w:b w:val="false"/>
          <w:i w:val="false"/>
          <w:color w:val="000000"/>
          <w:sz w:val="28"/>
        </w:rPr>
        <w:t>
      іске қосу кешендері, басқарудың, ақпарат алмасудың және өңдеудің жерүсті кешендері;</w:t>
      </w:r>
    </w:p>
    <w:p>
      <w:pPr>
        <w:spacing w:after="0"/>
        <w:ind w:left="0"/>
        <w:jc w:val="both"/>
      </w:pPr>
      <w:r>
        <w:rPr>
          <w:rFonts w:ascii="Times New Roman"/>
          <w:b w:val="false"/>
          <w:i w:val="false"/>
          <w:color w:val="000000"/>
          <w:sz w:val="28"/>
        </w:rPr>
        <w:t>
      антенналық кешендер, обсерваториялар;</w:t>
      </w:r>
    </w:p>
    <w:p>
      <w:pPr>
        <w:spacing w:after="0"/>
        <w:ind w:left="0"/>
        <w:jc w:val="both"/>
      </w:pPr>
      <w:r>
        <w:rPr>
          <w:rFonts w:ascii="Times New Roman"/>
          <w:b w:val="false"/>
          <w:i w:val="false"/>
          <w:color w:val="000000"/>
          <w:sz w:val="28"/>
        </w:rPr>
        <w:t>
      тәжірибелік өндірістер және ғарыш аппараттарын, тасымалдағыш зымырандарды және олардың құрам бөліктерін жинау, монтаждау, сынау жөніндегі кәсіпорындар;</w:t>
      </w:r>
    </w:p>
    <w:p>
      <w:pPr>
        <w:spacing w:after="0"/>
        <w:ind w:left="0"/>
        <w:jc w:val="both"/>
      </w:pPr>
      <w:r>
        <w:rPr>
          <w:rFonts w:ascii="Times New Roman"/>
          <w:b w:val="false"/>
          <w:i w:val="false"/>
          <w:color w:val="000000"/>
          <w:sz w:val="28"/>
        </w:rPr>
        <w:t>
      қауіпсіздікті қамтамасыз етуге байланысты объектілер.</w:t>
      </w:r>
    </w:p>
    <w:bookmarkStart w:name="z19" w:id="17"/>
    <w:p>
      <w:pPr>
        <w:spacing w:after="0"/>
        <w:ind w:left="0"/>
        <w:jc w:val="left"/>
      </w:pPr>
      <w:r>
        <w:rPr>
          <w:rFonts w:ascii="Times New Roman"/>
          <w:b/>
          <w:i w:val="false"/>
          <w:color w:val="000000"/>
        </w:rPr>
        <w:t xml:space="preserve"> 2-тарау. Өндірістік және тұрғын үй-азаматтық мақсаттағы ғимараттар мен құрылыстардың техникалық жағынан күрделілігін айқындау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5. Жобаланған объектінің техникалық жағынан күрделілігі мемлекеттік (мемлекетаралық) нормативтерде көзделген, ықтимал сейсмикалық қауіпті, өзге де айрықша геологиялық, гидрогеологиялық, геотехникалық жағдайларды, сондай-ақ объектінің орналасқан жерінің табиғи-климаттық ерекшеліктерін ескере отырып, есептер, жүктемелер және әсерлер бойынша негізгі ережелерді айқындайтын негіздер мен құрылыс құрастырмаларының сенімділігі мен беріктігіне қойылатын техникалық талаптардың дәрежесі бойынша оның жауапкершілік деңгейіне байланысты белгіленеді.</w:t>
      </w:r>
    </w:p>
    <w:bookmarkEnd w:id="18"/>
    <w:bookmarkStart w:name="z21" w:id="19"/>
    <w:p>
      <w:pPr>
        <w:spacing w:after="0"/>
        <w:ind w:left="0"/>
        <w:jc w:val="both"/>
      </w:pPr>
      <w:r>
        <w:rPr>
          <w:rFonts w:ascii="Times New Roman"/>
          <w:b w:val="false"/>
          <w:i w:val="false"/>
          <w:color w:val="000000"/>
          <w:sz w:val="28"/>
        </w:rPr>
        <w:t>
      6. Ғимараттар мен құрылыстардың ықтимал экономикалық, әлеуметтік және экологиялық салдармен сипатталатын, жалпы объекті конструкциясының немесе негізгі элементтерінің (жекелеген бұйымдардың) тіреу қабілетін толық немесе ішінара жоғалуға алып келетін жауапкершілік дәрежесін есептеу үшін ғимараттар мен құрылыстардың мынадай жауапкершілік деңгейлері белгіленеді:</w:t>
      </w:r>
    </w:p>
    <w:bookmarkEnd w:id="19"/>
    <w:p>
      <w:pPr>
        <w:spacing w:after="0"/>
        <w:ind w:left="0"/>
        <w:jc w:val="both"/>
      </w:pPr>
      <w:r>
        <w:rPr>
          <w:rFonts w:ascii="Times New Roman"/>
          <w:b w:val="false"/>
          <w:i w:val="false"/>
          <w:color w:val="000000"/>
          <w:sz w:val="28"/>
        </w:rPr>
        <w:t>
      бірінші – жоғары;</w:t>
      </w:r>
    </w:p>
    <w:p>
      <w:pPr>
        <w:spacing w:after="0"/>
        <w:ind w:left="0"/>
        <w:jc w:val="both"/>
      </w:pPr>
      <w:r>
        <w:rPr>
          <w:rFonts w:ascii="Times New Roman"/>
          <w:b w:val="false"/>
          <w:i w:val="false"/>
          <w:color w:val="000000"/>
          <w:sz w:val="28"/>
        </w:rPr>
        <w:t>
      екінші – қалыпты;</w:t>
      </w:r>
    </w:p>
    <w:p>
      <w:pPr>
        <w:spacing w:after="0"/>
        <w:ind w:left="0"/>
        <w:jc w:val="both"/>
      </w:pPr>
      <w:r>
        <w:rPr>
          <w:rFonts w:ascii="Times New Roman"/>
          <w:b w:val="false"/>
          <w:i w:val="false"/>
          <w:color w:val="000000"/>
          <w:sz w:val="28"/>
        </w:rPr>
        <w:t>
      үшінші – төмендетілген.</w:t>
      </w:r>
    </w:p>
    <w:bookmarkStart w:name="z22" w:id="20"/>
    <w:p>
      <w:pPr>
        <w:spacing w:after="0"/>
        <w:ind w:left="0"/>
        <w:jc w:val="both"/>
      </w:pPr>
      <w:r>
        <w:rPr>
          <w:rFonts w:ascii="Times New Roman"/>
          <w:b w:val="false"/>
          <w:i w:val="false"/>
          <w:color w:val="000000"/>
          <w:sz w:val="28"/>
        </w:rPr>
        <w:t>
      7. Техникалық жағынан күрделі объектілерге (кешендерге) осы Қағидалардың 9-тармағының 3) тармақшасында көрсетілген объектілерді қоспағанда, жауапкершілігі бірінші (күшейтілген) және екінші (қалыпты) деңгейге жататын барлық ғимараттар мен құрылыстар жатады.</w:t>
      </w:r>
    </w:p>
    <w:bookmarkEnd w:id="20"/>
    <w:p>
      <w:pPr>
        <w:spacing w:after="0"/>
        <w:ind w:left="0"/>
        <w:jc w:val="both"/>
      </w:pPr>
      <w:r>
        <w:rPr>
          <w:rFonts w:ascii="Times New Roman"/>
          <w:b w:val="false"/>
          <w:i w:val="false"/>
          <w:color w:val="000000"/>
          <w:sz w:val="28"/>
        </w:rPr>
        <w:t xml:space="preserve">
      Өндірістік мақсаттағы техникалық жағынан күрделі объектілерге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10310 болып тіркелген) (бұдан әрі – №353 бұйрық) сәйкес, солай деп сәйкестендірілетін қауіпті өндірістік объектілер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Техникалық жағынан күрделі объектілерге жауапкершілігі үшінші (төмендетілген) деңгейдегі барлық құрылыстар, сондай-ақ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жауапкершілігі екінші (қалапты) деңгейдегі объектілер жатпайды.</w:t>
      </w:r>
    </w:p>
    <w:bookmarkEnd w:id="21"/>
    <w:bookmarkStart w:name="z24" w:id="22"/>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22"/>
    <w:bookmarkStart w:name="z273" w:id="23"/>
    <w:p>
      <w:pPr>
        <w:spacing w:after="0"/>
        <w:ind w:left="0"/>
        <w:jc w:val="both"/>
      </w:pPr>
      <w:r>
        <w:rPr>
          <w:rFonts w:ascii="Times New Roman"/>
          <w:b w:val="false"/>
          <w:i w:val="false"/>
          <w:color w:val="000000"/>
          <w:sz w:val="28"/>
        </w:rPr>
        <w:t>
      1) жауапкершілігі I (жоғары) деңгейдегі объектілер:</w:t>
      </w:r>
    </w:p>
    <w:bookmarkEnd w:id="23"/>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бұйрыққа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1 200-ден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сыйымдылығы кемінде 1 500 оқушыдан астам (қоса алғанда)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жобалау құжаттамасында мынадай сипаттамалардың кем дегенде біреуі көзделген конструктивтік шешімдері және (немесе) конструкциялары бар бірегей құрылыс объектілері: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 өнімділігі тәулігіне 10 000 м3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500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және олардағы құрылыстар;</w:t>
      </w:r>
    </w:p>
    <w:p>
      <w:pPr>
        <w:spacing w:after="0"/>
        <w:ind w:left="0"/>
        <w:jc w:val="both"/>
      </w:pPr>
      <w:r>
        <w:rPr>
          <w:rFonts w:ascii="Times New Roman"/>
          <w:b w:val="false"/>
          <w:i w:val="false"/>
          <w:color w:val="000000"/>
          <w:sz w:val="28"/>
        </w:rPr>
        <w:t>
      шекара бөлімшелері;</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әзірлейтін үлгілік жобалар (жобалау);</w:t>
      </w:r>
    </w:p>
    <w:bookmarkStart w:name="z274" w:id="24"/>
    <w:p>
      <w:pPr>
        <w:spacing w:after="0"/>
        <w:ind w:left="0"/>
        <w:jc w:val="both"/>
      </w:pPr>
      <w:r>
        <w:rPr>
          <w:rFonts w:ascii="Times New Roman"/>
          <w:b w:val="false"/>
          <w:i w:val="false"/>
          <w:color w:val="000000"/>
          <w:sz w:val="28"/>
        </w:rPr>
        <w:t>
      2) жауапкершілігі II (қалыпты) деңгейдегі объектілер:</w:t>
      </w:r>
    </w:p>
    <w:bookmarkEnd w:id="24"/>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м2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мал қорымдары (биотермиялық шұңқырлар), сондай-ақ күйдіргіден өлген жануарлардың өлекселерін көму;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сыйымдылығы 600 оқушыдан (қоса алғанда) 1 500 оқушыға дейінгі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 өнімділігі тәуілігіне 500 м3 (текше метрден) 10 000 м3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500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w:t>
      </w:r>
    </w:p>
    <w:p>
      <w:pPr>
        <w:spacing w:after="0"/>
        <w:ind w:left="0"/>
        <w:jc w:val="both"/>
      </w:pPr>
      <w:r>
        <w:rPr>
          <w:rFonts w:ascii="Times New Roman"/>
          <w:b w:val="false"/>
          <w:i w:val="false"/>
          <w:color w:val="000000"/>
          <w:sz w:val="28"/>
        </w:rPr>
        <w:t>
      биіктігі 45 м (метрден) бастап 100 м (метрге)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автомобильдік өткізу пункттері;</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600 оқушыдан кем емес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биіктігі 45 м (метр) (қоса алғанда)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ашық спорт алаңдары, тротуарлар, ғимараттар (құрылысжайлар) маңында тас төсеніштер төсеу;</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16.11.2022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Салынуы көзделген объектінің жауапкершілік деңгейін жобаны жобалау процесінде есептер, жүктемелер және әсер етулер бойынша негізгі ережелерді айқындайтын мемлекеттік (мемлекетаралық) нормативтермен белгіленетін, сондай-ақ:</w:t>
      </w:r>
    </w:p>
    <w:bookmarkEnd w:id="25"/>
    <w:bookmarkStart w:name="z31" w:id="26"/>
    <w:p>
      <w:pPr>
        <w:spacing w:after="0"/>
        <w:ind w:left="0"/>
        <w:jc w:val="both"/>
      </w:pPr>
      <w:r>
        <w:rPr>
          <w:rFonts w:ascii="Times New Roman"/>
          <w:b w:val="false"/>
          <w:i w:val="false"/>
          <w:color w:val="000000"/>
          <w:sz w:val="28"/>
        </w:rPr>
        <w:t>
      1) жобаланған объектінің функционалдық мақсатын, сондай-ақ болашақ пайдалану барысында технологиялық процестерге байланысты, объекті мен оның бөліктерінің конструктивтік схемаларына жүктемелер мен әсерлерді;</w:t>
      </w:r>
    </w:p>
    <w:bookmarkEnd w:id="26"/>
    <w:bookmarkStart w:name="z32" w:id="27"/>
    <w:p>
      <w:pPr>
        <w:spacing w:after="0"/>
        <w:ind w:left="0"/>
        <w:jc w:val="both"/>
      </w:pPr>
      <w:r>
        <w:rPr>
          <w:rFonts w:ascii="Times New Roman"/>
          <w:b w:val="false"/>
          <w:i w:val="false"/>
          <w:color w:val="000000"/>
          <w:sz w:val="28"/>
        </w:rPr>
        <w:t>
      2) қолданылатын тіреу және қоршау конструкцияларының ерекшеліктерін;</w:t>
      </w:r>
    </w:p>
    <w:bookmarkEnd w:id="27"/>
    <w:bookmarkStart w:name="z33" w:id="28"/>
    <w:p>
      <w:pPr>
        <w:spacing w:after="0"/>
        <w:ind w:left="0"/>
        <w:jc w:val="both"/>
      </w:pPr>
      <w:r>
        <w:rPr>
          <w:rFonts w:ascii="Times New Roman"/>
          <w:b w:val="false"/>
          <w:i w:val="false"/>
          <w:color w:val="000000"/>
          <w:sz w:val="28"/>
        </w:rPr>
        <w:t>
      3) қабаттар (конструкциялық қатарлар) санын;</w:t>
      </w:r>
    </w:p>
    <w:bookmarkEnd w:id="28"/>
    <w:bookmarkStart w:name="z34" w:id="29"/>
    <w:p>
      <w:pPr>
        <w:spacing w:after="0"/>
        <w:ind w:left="0"/>
        <w:jc w:val="both"/>
      </w:pPr>
      <w:r>
        <w:rPr>
          <w:rFonts w:ascii="Times New Roman"/>
          <w:b w:val="false"/>
          <w:i w:val="false"/>
          <w:color w:val="000000"/>
          <w:sz w:val="28"/>
        </w:rPr>
        <w:t>
      4) құрылыс салынатын жердің сейсмикалық қауіптілігі немесе өзге де ерекше жағдайлары;</w:t>
      </w:r>
    </w:p>
    <w:bookmarkEnd w:id="29"/>
    <w:bookmarkStart w:name="z35" w:id="30"/>
    <w:p>
      <w:pPr>
        <w:spacing w:after="0"/>
        <w:ind w:left="0"/>
        <w:jc w:val="both"/>
      </w:pPr>
      <w:r>
        <w:rPr>
          <w:rFonts w:ascii="Times New Roman"/>
          <w:b w:val="false"/>
          <w:i w:val="false"/>
          <w:color w:val="000000"/>
          <w:sz w:val="28"/>
        </w:rPr>
        <w:t>
      5) жел немесе қар жүктемесі және басқа да табиғи құбылыстар сияқты өзге де сыртқы әсерлерді ескере отырып жүргізілген конструкцияларды (конструктивтік схемаларды) есептеудің нәтижелері бойынша, негіздер мен құрылыс конструкцияларының сенімділігі мен беріктігіне қойылатын техникалық талаптардың дәрежесі бойынша әзірлеуші (бас жобалаушы) нақтылайды.</w:t>
      </w:r>
    </w:p>
    <w:bookmarkEnd w:id="30"/>
    <w:bookmarkStart w:name="z269" w:id="31"/>
    <w:p>
      <w:pPr>
        <w:spacing w:after="0"/>
        <w:ind w:left="0"/>
        <w:jc w:val="both"/>
      </w:pPr>
      <w:r>
        <w:rPr>
          <w:rFonts w:ascii="Times New Roman"/>
          <w:b w:val="false"/>
          <w:i w:val="false"/>
          <w:color w:val="000000"/>
          <w:sz w:val="28"/>
        </w:rPr>
        <w:t>
      Белгіленген жауапкершілік деңгейі ғимараттың немесе құрылыстың техникалық сипаттамалары ретінде (жалпы түсіндірме жазба және жобалау құжаттамасының тиісті бөлімдерінде) жобаның материалдарында тіркеледі.</w:t>
      </w:r>
    </w:p>
    <w:bookmarkEnd w:id="31"/>
    <w:bookmarkStart w:name="z270" w:id="32"/>
    <w:p>
      <w:pPr>
        <w:spacing w:after="0"/>
        <w:ind w:left="0"/>
        <w:jc w:val="both"/>
      </w:pPr>
      <w:r>
        <w:rPr>
          <w:rFonts w:ascii="Times New Roman"/>
          <w:b w:val="false"/>
          <w:i w:val="false"/>
          <w:color w:val="000000"/>
          <w:sz w:val="28"/>
        </w:rPr>
        <w:t>
      Жаңа ғимараттар мен құрылыстар кешенін салуды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32"/>
    <w:bookmarkStart w:name="z271" w:id="33"/>
    <w:p>
      <w:pPr>
        <w:spacing w:after="0"/>
        <w:ind w:left="0"/>
        <w:jc w:val="both"/>
      </w:pPr>
      <w:r>
        <w:rPr>
          <w:rFonts w:ascii="Times New Roman"/>
          <w:b w:val="false"/>
          <w:i w:val="false"/>
          <w:color w:val="000000"/>
          <w:sz w:val="28"/>
        </w:rPr>
        <w:t>
      Қолданыстағы объектілер кешенінің аумағында ғимараттарды (құрылыстарды) кеңейтуді, реконструкциялауды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33"/>
    <w:bookmarkStart w:name="z272" w:id="34"/>
    <w:p>
      <w:pPr>
        <w:spacing w:after="0"/>
        <w:ind w:left="0"/>
        <w:jc w:val="both"/>
      </w:pPr>
      <w:r>
        <w:rPr>
          <w:rFonts w:ascii="Times New Roman"/>
          <w:b w:val="false"/>
          <w:i w:val="false"/>
          <w:color w:val="000000"/>
          <w:sz w:val="28"/>
        </w:rPr>
        <w:t>
      Қолданыстағы объектілер кешенінің аумағында жаңа ғимараттарды (құрылыстарды) салуға немесе оларды модернизациялауды, күрделі жөндеуді көздейтін құрылыс жобаларын әзірлеу кезінде, егер тапсырыс беруші және бас жобалаушы көрсетілген құрылыс объектісі кешеннің басқа объектілерімен техникалық және технологиялық тұрғыдан байланысты емес дербес ғимарат ретінде қарастырылады деп белгілесе, жауапкершілік деңгейі оның функционалдық мақсаты мен өзге ерекшеліктері ескеріле отырып, дербес ғимарат (құрылыс) үшін сияқты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20.12.2016 </w:t>
      </w:r>
      <w:r>
        <w:rPr>
          <w:rFonts w:ascii="Times New Roman"/>
          <w:b w:val="false"/>
          <w:i w:val="false"/>
          <w:color w:val="000000"/>
          <w:sz w:val="28"/>
        </w:rPr>
        <w:t>№ 517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3-тарау. Өндірістік мақсаттағы ғимараттар мен құрылыстарды технологиялық жағынан күрделі объектілерге жатқызу тәртібі</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11. Жобаланған кәсіпорындардың, өндірістік кешендердің (кешеннің құрамындағы қосалқы мақсаттағы объектілерді қоса алғанда) және инженерлік немесе көліктік инфрақұрылымдардың желілік құрылыстарының технологиялық жағынан күрделілігі берілген:</w:t>
      </w:r>
    </w:p>
    <w:bookmarkEnd w:id="36"/>
    <w:bookmarkStart w:name="z38" w:id="37"/>
    <w:p>
      <w:pPr>
        <w:spacing w:after="0"/>
        <w:ind w:left="0"/>
        <w:jc w:val="both"/>
      </w:pPr>
      <w:r>
        <w:rPr>
          <w:rFonts w:ascii="Times New Roman"/>
          <w:b w:val="false"/>
          <w:i w:val="false"/>
          <w:color w:val="000000"/>
          <w:sz w:val="28"/>
        </w:rPr>
        <w:t>
      1) жобаланған объектінің функционалдық мақсатына;</w:t>
      </w:r>
    </w:p>
    <w:bookmarkEnd w:id="37"/>
    <w:bookmarkStart w:name="z39" w:id="38"/>
    <w:p>
      <w:pPr>
        <w:spacing w:after="0"/>
        <w:ind w:left="0"/>
        <w:jc w:val="both"/>
      </w:pPr>
      <w:r>
        <w:rPr>
          <w:rFonts w:ascii="Times New Roman"/>
          <w:b w:val="false"/>
          <w:i w:val="false"/>
          <w:color w:val="000000"/>
          <w:sz w:val="28"/>
        </w:rPr>
        <w:t>
      2) өндірістік қуаттың көрсеткіштеріне (пайдалану жүктемесіне, өткізу қабілеттілігіне, сыйымдылығына және өзге де негізгі параметрлер мен сипаттамаларға);</w:t>
      </w:r>
    </w:p>
    <w:bookmarkEnd w:id="38"/>
    <w:bookmarkStart w:name="z40" w:id="39"/>
    <w:p>
      <w:pPr>
        <w:spacing w:after="0"/>
        <w:ind w:left="0"/>
        <w:jc w:val="both"/>
      </w:pPr>
      <w:r>
        <w:rPr>
          <w:rFonts w:ascii="Times New Roman"/>
          <w:b w:val="false"/>
          <w:i w:val="false"/>
          <w:color w:val="000000"/>
          <w:sz w:val="28"/>
        </w:rPr>
        <w:t>
      3) желілік құрылыстардың санаттарына (сыныптарына, топтарына, разрядтарына), оның ұзындығына;</w:t>
      </w:r>
    </w:p>
    <w:bookmarkEnd w:id="39"/>
    <w:bookmarkStart w:name="z41" w:id="40"/>
    <w:p>
      <w:pPr>
        <w:spacing w:after="0"/>
        <w:ind w:left="0"/>
        <w:jc w:val="both"/>
      </w:pPr>
      <w:r>
        <w:rPr>
          <w:rFonts w:ascii="Times New Roman"/>
          <w:b w:val="false"/>
          <w:i w:val="false"/>
          <w:color w:val="000000"/>
          <w:sz w:val="28"/>
        </w:rPr>
        <w:t xml:space="preserve">
      4) объектінің орналасқан жерінің немесе желілік құрылыстардың (трассалардың) әрбір учаскелерінің табиғи-климаттық жағдайларының ерекшеліктерін ескере отырып, объектінің конструкцияларына жүктемелерге және сыртқы әсерлерге, ықтимал сейсмикалық қауіптілікке немесе өзге де ерекше геологиялық (гидрогеологиялық) жағдайларға байланысты айқындалады. </w:t>
      </w:r>
    </w:p>
    <w:bookmarkEnd w:id="40"/>
    <w:bookmarkStart w:name="z42" w:id="41"/>
    <w:p>
      <w:pPr>
        <w:spacing w:after="0"/>
        <w:ind w:left="0"/>
        <w:jc w:val="both"/>
      </w:pPr>
      <w:r>
        <w:rPr>
          <w:rFonts w:ascii="Times New Roman"/>
          <w:b w:val="false"/>
          <w:i w:val="false"/>
          <w:color w:val="000000"/>
          <w:sz w:val="28"/>
        </w:rPr>
        <w:t>
      12. Өндірістік мақсаттағы объектілерді, сондай-ақ өзге де өнеркәсіптік кәсіпорындар мен кешендерді технологиялық жағынан күрделі объектілерге жатқызудың негізгі критерийлері жобаланған кәсіпорындарда және өнеркәсіптік кешендерде бір немесе бірнеше мынадай белгілердің болуы болып табылады:</w:t>
      </w:r>
    </w:p>
    <w:bookmarkEnd w:id="41"/>
    <w:p>
      <w:pPr>
        <w:spacing w:after="0"/>
        <w:ind w:left="0"/>
        <w:jc w:val="both"/>
      </w:pPr>
      <w:r>
        <w:rPr>
          <w:rFonts w:ascii="Times New Roman"/>
          <w:b w:val="false"/>
          <w:i w:val="false"/>
          <w:color w:val="000000"/>
          <w:sz w:val="28"/>
        </w:rPr>
        <w:t xml:space="preserve">
      1) қауіпті техникалық құрылғылармен жабдықталатын немесе "Азаматтық қорғау туралы" 2014 жылғы 11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қауіпті өндірістік объектілердің өзге де белгілері бар өнеркәсіптің әртүрлі саласының объектілері;</w:t>
      </w:r>
    </w:p>
    <w:p>
      <w:pPr>
        <w:spacing w:after="0"/>
        <w:ind w:left="0"/>
        <w:jc w:val="both"/>
      </w:pPr>
      <w:r>
        <w:rPr>
          <w:rFonts w:ascii="Times New Roman"/>
          <w:b w:val="false"/>
          <w:i w:val="false"/>
          <w:color w:val="000000"/>
          <w:sz w:val="28"/>
        </w:rPr>
        <w:t>
      2) атом энергиясын пайдаланатын объектілер (оның ішінде ядролық қондырғылар, ядролық материалдарды және радиоактивті заттарды сақтау пункттері, қоймалар);</w:t>
      </w:r>
    </w:p>
    <w:p>
      <w:pPr>
        <w:spacing w:after="0"/>
        <w:ind w:left="0"/>
        <w:jc w:val="both"/>
      </w:pPr>
      <w:r>
        <w:rPr>
          <w:rFonts w:ascii="Times New Roman"/>
          <w:b w:val="false"/>
          <w:i w:val="false"/>
          <w:color w:val="000000"/>
          <w:sz w:val="28"/>
        </w:rPr>
        <w:t>
      3) қуаты 150 МВт (Мега Ватт) және жоғары жылу-энергетикалық объектілер;</w:t>
      </w:r>
    </w:p>
    <w:p>
      <w:pPr>
        <w:spacing w:after="0"/>
        <w:ind w:left="0"/>
        <w:jc w:val="both"/>
      </w:pPr>
      <w:r>
        <w:rPr>
          <w:rFonts w:ascii="Times New Roman"/>
          <w:b w:val="false"/>
          <w:i w:val="false"/>
          <w:color w:val="000000"/>
          <w:sz w:val="28"/>
        </w:rPr>
        <w:t>
      4) домен пештерінің орталық тораптары;</w:t>
      </w:r>
    </w:p>
    <w:p>
      <w:pPr>
        <w:spacing w:after="0"/>
        <w:ind w:left="0"/>
        <w:jc w:val="both"/>
      </w:pPr>
      <w:r>
        <w:rPr>
          <w:rFonts w:ascii="Times New Roman"/>
          <w:b w:val="false"/>
          <w:i w:val="false"/>
          <w:color w:val="000000"/>
          <w:sz w:val="28"/>
        </w:rPr>
        <w:t>
      5) биіктігі 100 және оданда жоғары метрлік әртүрлі мақсаттағы кәсіпорындар мен мұнаралық (мачталық) құрылыстардың түтін құбырлары;</w:t>
      </w:r>
    </w:p>
    <w:p>
      <w:pPr>
        <w:spacing w:after="0"/>
        <w:ind w:left="0"/>
        <w:jc w:val="both"/>
      </w:pPr>
      <w:r>
        <w:rPr>
          <w:rFonts w:ascii="Times New Roman"/>
          <w:b w:val="false"/>
          <w:i w:val="false"/>
          <w:color w:val="000000"/>
          <w:sz w:val="28"/>
        </w:rPr>
        <w:t>
      6) аралығы 100 м (метр) және одан көп, биіктігі 50 м (метр) және (немесе) одан биік өндірістік ғимараттар мен құрылыстар;</w:t>
      </w:r>
    </w:p>
    <w:p>
      <w:pPr>
        <w:spacing w:after="0"/>
        <w:ind w:left="0"/>
        <w:jc w:val="both"/>
      </w:pPr>
      <w:r>
        <w:rPr>
          <w:rFonts w:ascii="Times New Roman"/>
          <w:b w:val="false"/>
          <w:i w:val="false"/>
          <w:color w:val="000000"/>
          <w:sz w:val="28"/>
        </w:rPr>
        <w:t>
      7)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p>
      <w:pPr>
        <w:spacing w:after="0"/>
        <w:ind w:left="0"/>
        <w:jc w:val="both"/>
      </w:pPr>
      <w:r>
        <w:rPr>
          <w:rFonts w:ascii="Times New Roman"/>
          <w:b w:val="false"/>
          <w:i w:val="false"/>
          <w:color w:val="000000"/>
          <w:sz w:val="28"/>
        </w:rPr>
        <w:t>
      8) мұнайдың, мұнай өнімдерінің және газдың жобалау және құрылыс салу саласындағы мемлекеттік (мемлекетаралық) нормативтік құжаттарға сәйкес белгіленетін, I, II, IIIа, IIIб және III санаттағы жерасты қоймалары;</w:t>
      </w:r>
    </w:p>
    <w:p>
      <w:pPr>
        <w:spacing w:after="0"/>
        <w:ind w:left="0"/>
        <w:jc w:val="both"/>
      </w:pPr>
      <w:r>
        <w:rPr>
          <w:rFonts w:ascii="Times New Roman"/>
          <w:b w:val="false"/>
          <w:i w:val="false"/>
          <w:color w:val="000000"/>
          <w:sz w:val="28"/>
        </w:rPr>
        <w:t>
      9) I және II сыныптағы кешенді су шаруашылығы мақсатындағы каналдарды қоса алғанда, I, II, III және IV сыныптағы негізгі гидротехникалық құрылыстар және олардағы құрылыстар;</w:t>
      </w:r>
    </w:p>
    <w:p>
      <w:pPr>
        <w:spacing w:after="0"/>
        <w:ind w:left="0"/>
        <w:jc w:val="both"/>
      </w:pPr>
      <w:r>
        <w:rPr>
          <w:rFonts w:ascii="Times New Roman"/>
          <w:b w:val="false"/>
          <w:i w:val="false"/>
          <w:color w:val="000000"/>
          <w:sz w:val="28"/>
        </w:rPr>
        <w:t>
      10)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бойынша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p>
    <w:bookmarkEnd w:id="42"/>
    <w:p>
      <w:pPr>
        <w:spacing w:after="0"/>
        <w:ind w:left="0"/>
        <w:jc w:val="both"/>
      </w:pPr>
      <w:r>
        <w:rPr>
          <w:rFonts w:ascii="Times New Roman"/>
          <w:b w:val="false"/>
          <w:i w:val="false"/>
          <w:color w:val="000000"/>
          <w:sz w:val="28"/>
        </w:rPr>
        <w:t>
      1) газдың немесе мұнай өнімдерінің I, II, III және IV сыныпты магистральдық құбырлары;</w:t>
      </w:r>
    </w:p>
    <w:p>
      <w:pPr>
        <w:spacing w:after="0"/>
        <w:ind w:left="0"/>
        <w:jc w:val="both"/>
      </w:pP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p>
    <w:p>
      <w:pPr>
        <w:spacing w:after="0"/>
        <w:ind w:left="0"/>
        <w:jc w:val="both"/>
      </w:pPr>
      <w:r>
        <w:rPr>
          <w:rFonts w:ascii="Times New Roman"/>
          <w:b w:val="false"/>
          <w:i w:val="false"/>
          <w:color w:val="000000"/>
          <w:sz w:val="28"/>
        </w:rPr>
        <w:t>
      3) шартты (ішкі)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p>
    <w:p>
      <w:pPr>
        <w:spacing w:after="0"/>
        <w:ind w:left="0"/>
        <w:jc w:val="both"/>
      </w:pP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(тәуілігіне текше метр)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p>
    <w:p>
      <w:pPr>
        <w:spacing w:after="0"/>
        <w:ind w:left="0"/>
        <w:jc w:val="both"/>
      </w:pPr>
      <w:r>
        <w:rPr>
          <w:rFonts w:ascii="Times New Roman"/>
          <w:b w:val="false"/>
          <w:i w:val="false"/>
          <w:color w:val="000000"/>
          <w:sz w:val="28"/>
        </w:rPr>
        <w:t>
      5) шартты (ішкі) диаметрі 500 мм (миллиметр) астам магистральдық және тарату (орамішілік) жылумен жабдықтау желілері және олардағы қосалқы құрылыстар;</w:t>
      </w:r>
    </w:p>
    <w:p>
      <w:pPr>
        <w:spacing w:after="0"/>
        <w:ind w:left="0"/>
        <w:jc w:val="both"/>
      </w:pP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14. Жеке тапсырыс бойынша жобаланған инженерлік инфрақұрылымдардың технологиялық жағынан күрделі объектілеріне:</w:t>
      </w:r>
    </w:p>
    <w:bookmarkEnd w:id="43"/>
    <w:bookmarkStart w:name="z60" w:id="44"/>
    <w:p>
      <w:pPr>
        <w:spacing w:after="0"/>
        <w:ind w:left="0"/>
        <w:jc w:val="both"/>
      </w:pPr>
      <w:r>
        <w:rPr>
          <w:rFonts w:ascii="Times New Roman"/>
          <w:b w:val="false"/>
          <w:i w:val="false"/>
          <w:color w:val="000000"/>
          <w:sz w:val="28"/>
        </w:rPr>
        <w:t>
      1) магистральдық кабельдік байланыс желілері;</w:t>
      </w:r>
    </w:p>
    <w:bookmarkEnd w:id="44"/>
    <w:bookmarkStart w:name="z61" w:id="45"/>
    <w:p>
      <w:pPr>
        <w:spacing w:after="0"/>
        <w:ind w:left="0"/>
        <w:jc w:val="both"/>
      </w:pPr>
      <w:r>
        <w:rPr>
          <w:rFonts w:ascii="Times New Roman"/>
          <w:b w:val="false"/>
          <w:i w:val="false"/>
          <w:color w:val="000000"/>
          <w:sz w:val="28"/>
        </w:rPr>
        <w:t>
      2) елді мекендерді және ортақ пайдаланудағы учаскелерде құрылыс салынған аудандарды сыртқы (көшелік) электрмен жарықтандыру;</w:t>
      </w:r>
    </w:p>
    <w:bookmarkEnd w:id="45"/>
    <w:bookmarkStart w:name="z62" w:id="46"/>
    <w:p>
      <w:pPr>
        <w:spacing w:after="0"/>
        <w:ind w:left="0"/>
        <w:jc w:val="both"/>
      </w:pPr>
      <w:r>
        <w:rPr>
          <w:rFonts w:ascii="Times New Roman"/>
          <w:b w:val="false"/>
          <w:i w:val="false"/>
          <w:color w:val="000000"/>
          <w:sz w:val="28"/>
        </w:rPr>
        <w:t>
      3) елді мекендердегі орамішілік тарату байланыс желілері (телефондандыру, кабельді теледидар);</w:t>
      </w:r>
    </w:p>
    <w:bookmarkEnd w:id="46"/>
    <w:bookmarkStart w:name="z63" w:id="47"/>
    <w:p>
      <w:pPr>
        <w:spacing w:after="0"/>
        <w:ind w:left="0"/>
        <w:jc w:val="both"/>
      </w:pPr>
      <w:r>
        <w:rPr>
          <w:rFonts w:ascii="Times New Roman"/>
          <w:b w:val="false"/>
          <w:i w:val="false"/>
          <w:color w:val="000000"/>
          <w:sz w:val="28"/>
        </w:rPr>
        <w:t>
      4) елді мекендері сумен жабдықтау және су бұру схемаларына сәйкес құбырдың шартты (ішкі) диаметрі 500 мм (миллиметр) дейінгі орамішілік су құбыры және кәріз желілерін қоса алғанда;</w:t>
      </w:r>
    </w:p>
    <w:bookmarkEnd w:id="47"/>
    <w:bookmarkStart w:name="z64" w:id="48"/>
    <w:p>
      <w:pPr>
        <w:spacing w:after="0"/>
        <w:ind w:left="0"/>
        <w:jc w:val="both"/>
      </w:pPr>
      <w:r>
        <w:rPr>
          <w:rFonts w:ascii="Times New Roman"/>
          <w:b w:val="false"/>
          <w:i w:val="false"/>
          <w:color w:val="000000"/>
          <w:sz w:val="28"/>
        </w:rPr>
        <w:t>
      5) өнімділігі тәулігіне 10 мың м</w:t>
      </w:r>
      <w:r>
        <w:rPr>
          <w:rFonts w:ascii="Times New Roman"/>
          <w:b w:val="false"/>
          <w:i w:val="false"/>
          <w:color w:val="000000"/>
          <w:vertAlign w:val="superscript"/>
        </w:rPr>
        <w:t>3</w:t>
      </w:r>
      <w:r>
        <w:rPr>
          <w:rFonts w:ascii="Times New Roman"/>
          <w:b w:val="false"/>
          <w:i w:val="false"/>
          <w:color w:val="000000"/>
          <w:sz w:val="28"/>
        </w:rPr>
        <w:t xml:space="preserve"> (текше метр) кем тазарту құрылыстары, жерүсті ағынды сулардың және дренаждың сорғы станциялары, су құбырлары, кәріздік тазарту құрылыстары және бас тоғандар, әсер ету сенімділігі II және III санаттағы су құбырлары және кәріздік сорғы станциялары;</w:t>
      </w:r>
    </w:p>
    <w:bookmarkEnd w:id="48"/>
    <w:bookmarkStart w:name="z65" w:id="49"/>
    <w:p>
      <w:pPr>
        <w:spacing w:after="0"/>
        <w:ind w:left="0"/>
        <w:jc w:val="both"/>
      </w:pPr>
      <w:r>
        <w:rPr>
          <w:rFonts w:ascii="Times New Roman"/>
          <w:b w:val="false"/>
          <w:i w:val="false"/>
          <w:color w:val="000000"/>
          <w:sz w:val="28"/>
        </w:rPr>
        <w:t>
      6) кернеуі 110 кВ (кило Вольт) дейінгі әуе және кабельдік электр беру желілері және өзге де электр-желілік шаруашылық объектілерін қоса алғанда жатпайды.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03.11.2015 </w:t>
      </w:r>
      <w:r>
        <w:rPr>
          <w:rFonts w:ascii="Times New Roman"/>
          <w:b w:val="false"/>
          <w:i w:val="false"/>
          <w:color w:val="ff0000"/>
          <w:sz w:val="28"/>
        </w:rPr>
        <w:t>№ 685</w:t>
      </w:r>
      <w:r>
        <w:rPr>
          <w:rFonts w:ascii="Times New Roman"/>
          <w:b w:val="false"/>
          <w:i w:val="false"/>
          <w:color w:val="ff0000"/>
          <w:sz w:val="28"/>
        </w:rPr>
        <w:t xml:space="preserve"> (01.01.2016 бастап қолданысқа енгізіледі);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15. Көліктік инфрақұрылымдардың технологиялық жағынан күрделі объектілеріне:</w:t>
      </w:r>
    </w:p>
    <w:bookmarkEnd w:id="50"/>
    <w:bookmarkStart w:name="z67" w:id="51"/>
    <w:p>
      <w:pPr>
        <w:spacing w:after="0"/>
        <w:ind w:left="0"/>
        <w:jc w:val="both"/>
      </w:pPr>
      <w:r>
        <w:rPr>
          <w:rFonts w:ascii="Times New Roman"/>
          <w:b w:val="false"/>
          <w:i w:val="false"/>
          <w:color w:val="000000"/>
          <w:sz w:val="28"/>
        </w:rPr>
        <w:t>
      1) ортақ пайдаланудағы I-a, I-б автомобиль жолдары, сондай-ақ II және III санаттағы олардағы құрылыстар;</w:t>
      </w:r>
    </w:p>
    <w:bookmarkEnd w:id="51"/>
    <w:bookmarkStart w:name="z68" w:id="52"/>
    <w:p>
      <w:pPr>
        <w:spacing w:after="0"/>
        <w:ind w:left="0"/>
        <w:jc w:val="both"/>
      </w:pPr>
      <w:r>
        <w:rPr>
          <w:rFonts w:ascii="Times New Roman"/>
          <w:b w:val="false"/>
          <w:i w:val="false"/>
          <w:color w:val="000000"/>
          <w:sz w:val="28"/>
        </w:rPr>
        <w:t>
      2) елді мекендердегі жүрдек және реттелетін қозғалыстың магистральдық автомобиль жолдары, үздiксiз қозғалыстың жалпықалалық маңызы бар магистральдық көшелері және олардағы құрылыстар;</w:t>
      </w:r>
    </w:p>
    <w:bookmarkEnd w:id="52"/>
    <w:bookmarkStart w:name="z69" w:id="53"/>
    <w:p>
      <w:pPr>
        <w:spacing w:after="0"/>
        <w:ind w:left="0"/>
        <w:jc w:val="both"/>
      </w:pPr>
      <w:r>
        <w:rPr>
          <w:rFonts w:ascii="Times New Roman"/>
          <w:b w:val="false"/>
          <w:i w:val="false"/>
          <w:color w:val="000000"/>
          <w:sz w:val="28"/>
        </w:rPr>
        <w:t>
      3) инфрақұрылым объектілері бар I, II, III және IV санаттағы магистральдық темір жолдар, сондай-ақ санаты жоқ жүрдек және ерекше жүк тиелген темір жолдар;</w:t>
      </w:r>
    </w:p>
    <w:bookmarkEnd w:id="53"/>
    <w:bookmarkStart w:name="z70" w:id="54"/>
    <w:p>
      <w:pPr>
        <w:spacing w:after="0"/>
        <w:ind w:left="0"/>
        <w:jc w:val="both"/>
      </w:pPr>
      <w:r>
        <w:rPr>
          <w:rFonts w:ascii="Times New Roman"/>
          <w:b w:val="false"/>
          <w:i w:val="false"/>
          <w:color w:val="000000"/>
          <w:sz w:val="28"/>
        </w:rPr>
        <w:t>
      4) қосалқы объектілері бар станция ішінде қосатын және кіреберіс темір жолдар;</w:t>
      </w:r>
    </w:p>
    <w:bookmarkEnd w:id="54"/>
    <w:bookmarkStart w:name="z71" w:id="55"/>
    <w:p>
      <w:pPr>
        <w:spacing w:after="0"/>
        <w:ind w:left="0"/>
        <w:jc w:val="both"/>
      </w:pPr>
      <w:r>
        <w:rPr>
          <w:rFonts w:ascii="Times New Roman"/>
          <w:b w:val="false"/>
          <w:i w:val="false"/>
          <w:color w:val="000000"/>
          <w:sz w:val="28"/>
        </w:rPr>
        <w:t>
      5) барлық санаттағы автомобиль жолдарындағы және темір жолдардағы тоннельдер мен көпір құрылыстары;</w:t>
      </w:r>
    </w:p>
    <w:bookmarkEnd w:id="55"/>
    <w:bookmarkStart w:name="z72" w:id="56"/>
    <w:p>
      <w:pPr>
        <w:spacing w:after="0"/>
        <w:ind w:left="0"/>
        <w:jc w:val="both"/>
      </w:pPr>
      <w:r>
        <w:rPr>
          <w:rFonts w:ascii="Times New Roman"/>
          <w:b w:val="false"/>
          <w:i w:val="false"/>
          <w:color w:val="000000"/>
          <w:sz w:val="28"/>
        </w:rPr>
        <w:t>
      6) метрополитендер құрылыстарының кешені;</w:t>
      </w:r>
    </w:p>
    <w:bookmarkEnd w:id="56"/>
    <w:bookmarkStart w:name="z73" w:id="57"/>
    <w:p>
      <w:pPr>
        <w:spacing w:after="0"/>
        <w:ind w:left="0"/>
        <w:jc w:val="both"/>
      </w:pPr>
      <w:r>
        <w:rPr>
          <w:rFonts w:ascii="Times New Roman"/>
          <w:b w:val="false"/>
          <w:i w:val="false"/>
          <w:color w:val="000000"/>
          <w:sz w:val="28"/>
        </w:rPr>
        <w:t>
      7) аэродромдар және әуежайлар, оның ішінде ұшу-қону жолақтары және алаңдары, әуе көліктері инфрақұрылымдарының өзге де объектілері;</w:t>
      </w:r>
    </w:p>
    <w:bookmarkEnd w:id="57"/>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 жатады.</w:t>
      </w:r>
    </w:p>
    <w:bookmarkStart w:name="z74" w:id="58"/>
    <w:p>
      <w:pPr>
        <w:spacing w:after="0"/>
        <w:ind w:left="0"/>
        <w:jc w:val="both"/>
      </w:pPr>
      <w:r>
        <w:rPr>
          <w:rFonts w:ascii="Times New Roman"/>
          <w:b w:val="false"/>
          <w:i w:val="false"/>
          <w:color w:val="000000"/>
          <w:sz w:val="28"/>
        </w:rPr>
        <w:t>
      16. Көліктік инфрақұрылымдардың технологиялық жағынан күрделі объектілеріне:</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көрсетілмеген елді мекендердің көшелері, өтпе жолдары мен жолдары;</w:t>
      </w:r>
    </w:p>
    <w:p>
      <w:pPr>
        <w:spacing w:after="0"/>
        <w:ind w:left="0"/>
        <w:jc w:val="both"/>
      </w:pPr>
      <w:r>
        <w:rPr>
          <w:rFonts w:ascii="Times New Roman"/>
          <w:b w:val="false"/>
          <w:i w:val="false"/>
          <w:color w:val="000000"/>
          <w:sz w:val="28"/>
        </w:rPr>
        <w:t>
      өнеркәсіптік кәсіпорындардың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көпір құрылыстары – жаяу жүргіншілерге, сондай-ақ велосипедтерді, жеңіл моторлы және жүк көліктерін қоса алғанда, көлік құралдарының жеңіл түрлері жүруге арналған өткелдер жатпайды.</w:t>
      </w:r>
    </w:p>
    <w:bookmarkStart w:name="z75" w:id="59"/>
    <w:p>
      <w:pPr>
        <w:spacing w:after="0"/>
        <w:ind w:left="0"/>
        <w:jc w:val="left"/>
      </w:pPr>
      <w:r>
        <w:rPr>
          <w:rFonts w:ascii="Times New Roman"/>
          <w:b/>
          <w:i w:val="false"/>
          <w:color w:val="000000"/>
        </w:rPr>
        <w:t xml:space="preserve"> 4-тарау. Тұрғын үй-азаматтық мақсаттағы ғимараттар мен құрылыстарды технологиялық жағынан күрделі объектілерге жатқызу тәртібі</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60"/>
    <w:p>
      <w:pPr>
        <w:spacing w:after="0"/>
        <w:ind w:left="0"/>
        <w:jc w:val="both"/>
      </w:pPr>
      <w:r>
        <w:rPr>
          <w:rFonts w:ascii="Times New Roman"/>
          <w:b w:val="false"/>
          <w:i w:val="false"/>
          <w:color w:val="000000"/>
          <w:sz w:val="28"/>
        </w:rPr>
        <w:t>
      17. Тұрғын үй-азаматтық мақсаттағы жобаланған ғимараттар мен құрылыстардың технологиялық жағынан күрделілігі объектінің функционалдық мақсатына, жобалау қуатының берілген параметрлеріне (сыйымдылығына, өткізу қабілеттілігіне), пайдалану үдерістерінің күрделілігіне және (немесе) олардың технологиялық жағынан жарақтануына қойылатын дәрежелерге байланысты айқындалады.</w:t>
      </w:r>
    </w:p>
    <w:bookmarkEnd w:id="60"/>
    <w:bookmarkStart w:name="z77" w:id="61"/>
    <w:p>
      <w:pPr>
        <w:spacing w:after="0"/>
        <w:ind w:left="0"/>
        <w:jc w:val="both"/>
      </w:pPr>
      <w:r>
        <w:rPr>
          <w:rFonts w:ascii="Times New Roman"/>
          <w:b w:val="false"/>
          <w:i w:val="false"/>
          <w:color w:val="000000"/>
          <w:sz w:val="28"/>
        </w:rPr>
        <w:t>
      18. Тұрғын үй-азаматтық мақсаттағы технологиялық жағынан күрделі объектілерге:</w:t>
      </w:r>
    </w:p>
    <w:bookmarkEnd w:id="61"/>
    <w:bookmarkStart w:name="z78" w:id="62"/>
    <w:p>
      <w:pPr>
        <w:spacing w:after="0"/>
        <w:ind w:left="0"/>
        <w:jc w:val="both"/>
      </w:pPr>
      <w:r>
        <w:rPr>
          <w:rFonts w:ascii="Times New Roman"/>
          <w:b w:val="false"/>
          <w:i w:val="false"/>
          <w:color w:val="000000"/>
          <w:sz w:val="28"/>
        </w:rPr>
        <w:t>
      1) қоғамдық ғимараттар:</w:t>
      </w:r>
    </w:p>
    <w:bookmarkEnd w:id="62"/>
    <w:bookmarkStart w:name="z79" w:id="63"/>
    <w:p>
      <w:pPr>
        <w:spacing w:after="0"/>
        <w:ind w:left="0"/>
        <w:jc w:val="both"/>
      </w:pP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p>
    <w:bookmarkEnd w:id="63"/>
    <w:bookmarkStart w:name="z80" w:id="64"/>
    <w:p>
      <w:pPr>
        <w:spacing w:after="0"/>
        <w:ind w:left="0"/>
        <w:jc w:val="both"/>
      </w:pP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p>
    <w:bookmarkEnd w:id="64"/>
    <w:bookmarkStart w:name="z81" w:id="65"/>
    <w:p>
      <w:pPr>
        <w:spacing w:after="0"/>
        <w:ind w:left="0"/>
        <w:jc w:val="both"/>
      </w:pP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p>
    <w:bookmarkEnd w:id="65"/>
    <w:bookmarkStart w:name="z82" w:id="66"/>
    <w:p>
      <w:pPr>
        <w:spacing w:after="0"/>
        <w:ind w:left="0"/>
        <w:jc w:val="both"/>
      </w:pP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p>
    <w:bookmarkEnd w:id="66"/>
    <w:bookmarkStart w:name="z83" w:id="67"/>
    <w:p>
      <w:pPr>
        <w:spacing w:after="0"/>
        <w:ind w:left="0"/>
        <w:jc w:val="both"/>
      </w:pP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p>
    <w:bookmarkEnd w:id="67"/>
    <w:bookmarkStart w:name="z84" w:id="68"/>
    <w:p>
      <w:pPr>
        <w:spacing w:after="0"/>
        <w:ind w:left="0"/>
        <w:jc w:val="both"/>
      </w:pPr>
      <w:r>
        <w:rPr>
          <w:rFonts w:ascii="Times New Roman"/>
          <w:b w:val="false"/>
          <w:i w:val="false"/>
          <w:color w:val="000000"/>
          <w:sz w:val="28"/>
        </w:rPr>
        <w:t>
      5) денсаулық сақтау объектілері:</w:t>
      </w:r>
    </w:p>
    <w:bookmarkEnd w:id="68"/>
    <w:bookmarkStart w:name="z85" w:id="69"/>
    <w:p>
      <w:pPr>
        <w:spacing w:after="0"/>
        <w:ind w:left="0"/>
        <w:jc w:val="both"/>
      </w:pPr>
      <w:r>
        <w:rPr>
          <w:rFonts w:ascii="Times New Roman"/>
          <w:b w:val="false"/>
          <w:i w:val="false"/>
          <w:color w:val="000000"/>
          <w:sz w:val="28"/>
        </w:rPr>
        <w:t>
      ауысымына 480 және одан көп адам қабылдайтын стационары жоқ емханалар (амбулаториялар);</w:t>
      </w:r>
    </w:p>
    <w:bookmarkEnd w:id="69"/>
    <w:bookmarkStart w:name="z86" w:id="70"/>
    <w:p>
      <w:pPr>
        <w:spacing w:after="0"/>
        <w:ind w:left="0"/>
        <w:jc w:val="both"/>
      </w:pP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p>
    <w:bookmarkEnd w:id="70"/>
    <w:bookmarkStart w:name="z87" w:id="71"/>
    <w:p>
      <w:pPr>
        <w:spacing w:after="0"/>
        <w:ind w:left="0"/>
        <w:jc w:val="both"/>
      </w:pPr>
      <w:r>
        <w:rPr>
          <w:rFonts w:ascii="Times New Roman"/>
          <w:b w:val="false"/>
          <w:i w:val="false"/>
          <w:color w:val="000000"/>
          <w:sz w:val="28"/>
        </w:rPr>
        <w:t>
      100 және одан көп төсектік сауықтыру орталықтары;</w:t>
      </w:r>
    </w:p>
    <w:bookmarkEnd w:id="71"/>
    <w:bookmarkStart w:name="z88" w:id="72"/>
    <w:p>
      <w:pPr>
        <w:spacing w:after="0"/>
        <w:ind w:left="0"/>
        <w:jc w:val="both"/>
      </w:pPr>
      <w:r>
        <w:rPr>
          <w:rFonts w:ascii="Times New Roman"/>
          <w:b w:val="false"/>
          <w:i w:val="false"/>
          <w:color w:val="000000"/>
          <w:sz w:val="28"/>
        </w:rPr>
        <w:t>
      6) бір мезгілде (сыйымдылығы) 800-ден жоғары (қоса алғанда) адам бара алатын сауда-ойын-сауық объектілері;</w:t>
      </w:r>
    </w:p>
    <w:bookmarkEnd w:id="72"/>
    <w:bookmarkStart w:name="z89" w:id="73"/>
    <w:p>
      <w:pPr>
        <w:spacing w:after="0"/>
        <w:ind w:left="0"/>
        <w:jc w:val="both"/>
      </w:pP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p>
    <w:bookmarkEnd w:id="73"/>
    <w:bookmarkStart w:name="z90" w:id="74"/>
    <w:p>
      <w:pPr>
        <w:spacing w:after="0"/>
        <w:ind w:left="0"/>
        <w:jc w:val="both"/>
      </w:pP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p>
    <w:bookmarkEnd w:id="74"/>
    <w:bookmarkStart w:name="z218" w:id="75"/>
    <w:p>
      <w:pPr>
        <w:spacing w:after="0"/>
        <w:ind w:left="0"/>
        <w:jc w:val="both"/>
      </w:pPr>
      <w:r>
        <w:rPr>
          <w:rFonts w:ascii="Times New Roman"/>
          <w:b w:val="false"/>
          <w:i w:val="false"/>
          <w:color w:val="000000"/>
          <w:sz w:val="28"/>
        </w:rPr>
        <w:t>
      биіктігі 9 және одан көп жерүсті қабатындағы әкімшілік корпустар:</w:t>
      </w:r>
    </w:p>
    <w:bookmarkEnd w:id="75"/>
    <w:bookmarkStart w:name="z219" w:id="76"/>
    <w:p>
      <w:pPr>
        <w:spacing w:after="0"/>
        <w:ind w:left="0"/>
        <w:jc w:val="both"/>
      </w:pPr>
      <w:r>
        <w:rPr>
          <w:rFonts w:ascii="Times New Roman"/>
          <w:b w:val="false"/>
          <w:i w:val="false"/>
          <w:color w:val="000000"/>
          <w:sz w:val="28"/>
        </w:rPr>
        <w:t>
      биіктігі 9 және одан көп жерүсті қабатты оқу, оқу-зертханалық корпустар және шеберханалар;</w:t>
      </w:r>
    </w:p>
    <w:bookmarkEnd w:id="76"/>
    <w:bookmarkStart w:name="z220" w:id="77"/>
    <w:p>
      <w:pPr>
        <w:spacing w:after="0"/>
        <w:ind w:left="0"/>
        <w:jc w:val="both"/>
      </w:pP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p>
    <w:bookmarkEnd w:id="77"/>
    <w:bookmarkStart w:name="z221" w:id="78"/>
    <w:p>
      <w:pPr>
        <w:spacing w:after="0"/>
        <w:ind w:left="0"/>
        <w:jc w:val="both"/>
      </w:pPr>
      <w:r>
        <w:rPr>
          <w:rFonts w:ascii="Times New Roman"/>
          <w:b w:val="false"/>
          <w:i w:val="false"/>
          <w:color w:val="000000"/>
          <w:sz w:val="28"/>
        </w:rPr>
        <w:t>
      10) орын саны 95 және одан астам балаларға арналған мектепке дейінгі білім беру объектілері;</w:t>
      </w:r>
    </w:p>
    <w:bookmarkEnd w:id="78"/>
    <w:bookmarkStart w:name="z222" w:id="79"/>
    <w:p>
      <w:pPr>
        <w:spacing w:after="0"/>
        <w:ind w:left="0"/>
        <w:jc w:val="both"/>
      </w:pP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p>
    <w:bookmarkEnd w:id="79"/>
    <w:bookmarkStart w:name="z223" w:id="80"/>
    <w:p>
      <w:pPr>
        <w:spacing w:after="0"/>
        <w:ind w:left="0"/>
        <w:jc w:val="both"/>
      </w:pP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p>
    <w:bookmarkEnd w:id="80"/>
    <w:bookmarkStart w:name="z224" w:id="81"/>
    <w:p>
      <w:pPr>
        <w:spacing w:after="0"/>
        <w:ind w:left="0"/>
        <w:jc w:val="both"/>
      </w:pPr>
      <w:r>
        <w:rPr>
          <w:rFonts w:ascii="Times New Roman"/>
          <w:b w:val="false"/>
          <w:i w:val="false"/>
          <w:color w:val="000000"/>
          <w:sz w:val="28"/>
        </w:rPr>
        <w:t>
      13) көліктік инфракұрылымның азаматтық объектілері:</w:t>
      </w:r>
    </w:p>
    <w:bookmarkEnd w:id="81"/>
    <w:bookmarkStart w:name="z225" w:id="82"/>
    <w:p>
      <w:pPr>
        <w:spacing w:after="0"/>
        <w:ind w:left="0"/>
        <w:jc w:val="both"/>
      </w:pPr>
      <w:r>
        <w:rPr>
          <w:rFonts w:ascii="Times New Roman"/>
          <w:b w:val="false"/>
          <w:i w:val="false"/>
          <w:color w:val="000000"/>
          <w:sz w:val="28"/>
        </w:rPr>
        <w:t>
      өткізу қабілеті тәулігіне 150 және одан көп жолаушыны қоса алғандағы темір жол вокзалдары;</w:t>
      </w:r>
    </w:p>
    <w:bookmarkEnd w:id="82"/>
    <w:bookmarkStart w:name="z226" w:id="83"/>
    <w:p>
      <w:pPr>
        <w:spacing w:after="0"/>
        <w:ind w:left="0"/>
        <w:jc w:val="both"/>
      </w:pP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p>
    <w:bookmarkEnd w:id="83"/>
    <w:bookmarkStart w:name="z227" w:id="84"/>
    <w:p>
      <w:pPr>
        <w:spacing w:after="0"/>
        <w:ind w:left="0"/>
        <w:jc w:val="both"/>
      </w:pP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p>
    <w:bookmarkEnd w:id="84"/>
    <w:bookmarkStart w:name="z228" w:id="85"/>
    <w:p>
      <w:pPr>
        <w:spacing w:after="0"/>
        <w:ind w:left="0"/>
        <w:jc w:val="both"/>
      </w:pP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p>
    <w:bookmarkEnd w:id="85"/>
    <w:bookmarkStart w:name="z229" w:id="86"/>
    <w:p>
      <w:pPr>
        <w:spacing w:after="0"/>
        <w:ind w:left="0"/>
        <w:jc w:val="both"/>
      </w:pPr>
      <w:r>
        <w:rPr>
          <w:rFonts w:ascii="Times New Roman"/>
          <w:b w:val="false"/>
          <w:i w:val="false"/>
          <w:color w:val="000000"/>
          <w:sz w:val="28"/>
        </w:rPr>
        <w:t>
      14) өртке қарсы қызмет органдарының объектілері:</w:t>
      </w:r>
    </w:p>
    <w:bookmarkEnd w:id="86"/>
    <w:bookmarkStart w:name="z230" w:id="87"/>
    <w:p>
      <w:pPr>
        <w:spacing w:after="0"/>
        <w:ind w:left="0"/>
        <w:jc w:val="both"/>
      </w:pP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p>
    <w:bookmarkEnd w:id="87"/>
    <w:bookmarkStart w:name="z231" w:id="88"/>
    <w:p>
      <w:pPr>
        <w:spacing w:after="0"/>
        <w:ind w:left="0"/>
        <w:jc w:val="both"/>
      </w:pP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p>
    <w:bookmarkEnd w:id="88"/>
    <w:bookmarkStart w:name="z232" w:id="89"/>
    <w:p>
      <w:pPr>
        <w:spacing w:after="0"/>
        <w:ind w:left="0"/>
        <w:jc w:val="both"/>
      </w:pPr>
      <w:r>
        <w:rPr>
          <w:rFonts w:ascii="Times New Roman"/>
          <w:b w:val="false"/>
          <w:i w:val="false"/>
          <w:color w:val="000000"/>
          <w:sz w:val="28"/>
        </w:rPr>
        <w:t>
      15) бір мезгілде (сыйымдылығы) 150-ден жоғары (қоса алғанда) адам бара алатын спорттық-ойын-сауық, жабық ғибадат ғимараттары немесе ашық құрылыстар.</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28.07.2016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19. Тұрғын үй-азаматтық мақсаттағы технологиялық жағынан күрделі объектілерге осы Қағидалардың 18-тармағына енгізілмеген объектілер де жатады, бірақ олардың берілген параметрлері осы Қағидалардың 20-тармағында белгіленген критерийлерден жоғары болып табылады.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20. Тұрғын үй-азаматтық мақсаттағы технологиялық жағынан күрделі объектілерге мынадай ғимараттар мен құрылыстар және олардың кешендері:</w:t>
      </w:r>
    </w:p>
    <w:bookmarkEnd w:id="91"/>
    <w:bookmarkStart w:name="z96" w:id="92"/>
    <w:p>
      <w:pPr>
        <w:spacing w:after="0"/>
        <w:ind w:left="0"/>
        <w:jc w:val="both"/>
      </w:pP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p>
    <w:bookmarkEnd w:id="92"/>
    <w:bookmarkStart w:name="z97" w:id="93"/>
    <w:p>
      <w:pPr>
        <w:spacing w:after="0"/>
        <w:ind w:left="0"/>
        <w:jc w:val="both"/>
      </w:pP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p>
    <w:bookmarkEnd w:id="93"/>
    <w:bookmarkStart w:name="z98" w:id="94"/>
    <w:p>
      <w:pPr>
        <w:spacing w:after="0"/>
        <w:ind w:left="0"/>
        <w:jc w:val="both"/>
      </w:pPr>
      <w:r>
        <w:rPr>
          <w:rFonts w:ascii="Times New Roman"/>
          <w:b w:val="false"/>
          <w:i w:val="false"/>
          <w:color w:val="000000"/>
          <w:sz w:val="28"/>
        </w:rPr>
        <w:t>
      3) сыйымдылығы 600-ден кем оқушы және биіктігі 3 жерүсті қабатынан аспайтын, сондай-ақ қолданыстағы құрылыстың тығыз орналасқан учаскелері үшін 4 жерүсті қабатынан аспайтын жалпы білім беретін мектептер (гимназиялар, лицейлер);</w:t>
      </w:r>
    </w:p>
    <w:bookmarkEnd w:id="94"/>
    <w:bookmarkStart w:name="z99" w:id="95"/>
    <w:p>
      <w:pPr>
        <w:spacing w:after="0"/>
        <w:ind w:left="0"/>
        <w:jc w:val="both"/>
      </w:pPr>
      <w:r>
        <w:rPr>
          <w:rFonts w:ascii="Times New Roman"/>
          <w:b w:val="false"/>
          <w:i w:val="false"/>
          <w:color w:val="000000"/>
          <w:sz w:val="28"/>
        </w:rPr>
        <w:t>
      4) 95-тен кем емес орындық және биіктігі 3 жерүсті қабатынан аспайтын мектепке дейінгі білім беру объектілері;</w:t>
      </w:r>
    </w:p>
    <w:bookmarkEnd w:id="95"/>
    <w:bookmarkStart w:name="z100" w:id="96"/>
    <w:p>
      <w:pPr>
        <w:spacing w:after="0"/>
        <w:ind w:left="0"/>
        <w:jc w:val="both"/>
      </w:pPr>
      <w:r>
        <w:rPr>
          <w:rFonts w:ascii="Times New Roman"/>
          <w:b w:val="false"/>
          <w:i w:val="false"/>
          <w:color w:val="000000"/>
          <w:sz w:val="28"/>
        </w:rPr>
        <w:t>
      сыйымдылығы 100 баладан аспайтын және биіктігі 3 жерүсті қабатынан аспайтын жеке тұрған мектеп-инернаттарының, балаларға арналған демалу лагерлерінің жатын корпустары;</w:t>
      </w:r>
    </w:p>
    <w:bookmarkEnd w:id="96"/>
    <w:bookmarkStart w:name="z101" w:id="97"/>
    <w:p>
      <w:pPr>
        <w:spacing w:after="0"/>
        <w:ind w:left="0"/>
        <w:jc w:val="both"/>
      </w:pPr>
      <w:r>
        <w:rPr>
          <w:rFonts w:ascii="Times New Roman"/>
          <w:b w:val="false"/>
          <w:i w:val="false"/>
          <w:color w:val="000000"/>
          <w:sz w:val="28"/>
        </w:rPr>
        <w:t>
      6) емдеу-профилактикалық мекемелер:</w:t>
      </w:r>
    </w:p>
    <w:bookmarkEnd w:id="97"/>
    <w:bookmarkStart w:name="z102" w:id="98"/>
    <w:p>
      <w:pPr>
        <w:spacing w:after="0"/>
        <w:ind w:left="0"/>
        <w:jc w:val="both"/>
      </w:pPr>
      <w:r>
        <w:rPr>
          <w:rFonts w:ascii="Times New Roman"/>
          <w:b w:val="false"/>
          <w:i w:val="false"/>
          <w:color w:val="000000"/>
          <w:sz w:val="28"/>
        </w:rPr>
        <w:t xml:space="preserve">
      ақылы балалар ауруханаларын қоса алғанда, биіктігі 5 жерүсті қабатынан аспайтын, сыйымдылығы 100 төсектен кем көп функционалды </w:t>
      </w:r>
    </w:p>
    <w:bookmarkEnd w:id="98"/>
    <w:bookmarkStart w:name="z103" w:id="99"/>
    <w:p>
      <w:pPr>
        <w:spacing w:after="0"/>
        <w:ind w:left="0"/>
        <w:jc w:val="both"/>
      </w:pPr>
      <w:r>
        <w:rPr>
          <w:rFonts w:ascii="Times New Roman"/>
          <w:b w:val="false"/>
          <w:i w:val="false"/>
          <w:color w:val="000000"/>
          <w:sz w:val="28"/>
        </w:rPr>
        <w:t>
      (оның ішінде аналарымен бірге 3 жасқа дейінгі балаларға арналған) ауруханалар;</w:t>
      </w:r>
    </w:p>
    <w:bookmarkEnd w:id="99"/>
    <w:bookmarkStart w:name="z104" w:id="100"/>
    <w:p>
      <w:pPr>
        <w:spacing w:after="0"/>
        <w:ind w:left="0"/>
        <w:jc w:val="both"/>
      </w:pP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p>
    <w:bookmarkEnd w:id="100"/>
    <w:bookmarkStart w:name="z105" w:id="101"/>
    <w:p>
      <w:pPr>
        <w:spacing w:after="0"/>
        <w:ind w:left="0"/>
        <w:jc w:val="both"/>
      </w:pP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p>
    <w:bookmarkEnd w:id="101"/>
    <w:bookmarkStart w:name="z106" w:id="102"/>
    <w:p>
      <w:pPr>
        <w:spacing w:after="0"/>
        <w:ind w:left="0"/>
        <w:jc w:val="both"/>
      </w:pPr>
      <w:r>
        <w:rPr>
          <w:rFonts w:ascii="Times New Roman"/>
          <w:b w:val="false"/>
          <w:i w:val="false"/>
          <w:color w:val="000000"/>
          <w:sz w:val="28"/>
        </w:rPr>
        <w:t>
      бір - екі қабатты жеке тұрған алғашқы медициналық қызмет көрсету пункттері;</w:t>
      </w:r>
    </w:p>
    <w:bookmarkEnd w:id="102"/>
    <w:bookmarkStart w:name="z107" w:id="103"/>
    <w:p>
      <w:pPr>
        <w:spacing w:after="0"/>
        <w:ind w:left="0"/>
        <w:jc w:val="both"/>
      </w:pPr>
      <w:r>
        <w:rPr>
          <w:rFonts w:ascii="Times New Roman"/>
          <w:b w:val="false"/>
          <w:i w:val="false"/>
          <w:color w:val="000000"/>
          <w:sz w:val="28"/>
        </w:rPr>
        <w:t>
      7) бір мезгілде (сыйымдылығы) 150-ге дейін адам бара алатын спорттық-ойын-сауық, жабық ғибадат ғимараттары немесе ашық құрылыстар;</w:t>
      </w:r>
    </w:p>
    <w:bookmarkEnd w:id="103"/>
    <w:bookmarkStart w:name="z108" w:id="104"/>
    <w:p>
      <w:pPr>
        <w:spacing w:after="0"/>
        <w:ind w:left="0"/>
        <w:jc w:val="both"/>
      </w:pPr>
      <w:r>
        <w:rPr>
          <w:rFonts w:ascii="Times New Roman"/>
          <w:b w:val="false"/>
          <w:i w:val="false"/>
          <w:color w:val="000000"/>
          <w:sz w:val="28"/>
        </w:rPr>
        <w:t>
      8) бір мезгілде 400-ден астам адам бола алатын және биіктігі 5 жерүсті қабатынан аспайтын көп функционалды қоғамдық, сондай-ақ жеке тұрған әкімшілік, қызметтік-басқарушы және мәдени-ағарту ғимараттары;</w:t>
      </w:r>
    </w:p>
    <w:bookmarkEnd w:id="104"/>
    <w:bookmarkStart w:name="z109" w:id="105"/>
    <w:p>
      <w:pPr>
        <w:spacing w:after="0"/>
        <w:ind w:left="0"/>
        <w:jc w:val="both"/>
      </w:pPr>
      <w:r>
        <w:rPr>
          <w:rFonts w:ascii="Times New Roman"/>
          <w:b w:val="false"/>
          <w:i w:val="false"/>
          <w:color w:val="000000"/>
          <w:sz w:val="28"/>
        </w:rPr>
        <w:t>
      9) бір мезгілде (сыйымдылығы) 800-ге дейін адам бара алатын сауда-ойын-сауық объектілері;</w:t>
      </w:r>
    </w:p>
    <w:bookmarkEnd w:id="105"/>
    <w:bookmarkStart w:name="z110" w:id="106"/>
    <w:p>
      <w:pPr>
        <w:spacing w:after="0"/>
        <w:ind w:left="0"/>
        <w:jc w:val="both"/>
      </w:pPr>
      <w:r>
        <w:rPr>
          <w:rFonts w:ascii="Times New Roman"/>
          <w:b w:val="false"/>
          <w:i w:val="false"/>
          <w:color w:val="000000"/>
          <w:sz w:val="28"/>
        </w:rPr>
        <w:t>
      10) бір мезгілде 150 адамнан астам келушілерге және қызмет көрсететін персоналға арналған монша-кір жуу, сауықтыру және дене шынықтыру, сондай-ақ спорт-ойын-сауық кешендерінің жеке тұрған бір және екі қабатты ғимараттары және жабық құрылыстары;</w:t>
      </w:r>
    </w:p>
    <w:bookmarkEnd w:id="106"/>
    <w:bookmarkStart w:name="z111" w:id="107"/>
    <w:p>
      <w:pPr>
        <w:spacing w:after="0"/>
        <w:ind w:left="0"/>
        <w:jc w:val="both"/>
      </w:pPr>
      <w:r>
        <w:rPr>
          <w:rFonts w:ascii="Times New Roman"/>
          <w:b w:val="false"/>
          <w:i w:val="false"/>
          <w:color w:val="000000"/>
          <w:sz w:val="28"/>
        </w:rPr>
        <w:t>
      11) жұмыс орнының саны 200-ден кем шағын кәсіпкерлік субъектілерінің халыққа тұрмыстық қызмет көрсетуіне арналған өндірістік процестері бар жеке тұрған бір және екі қабатты ғимараттар;</w:t>
      </w:r>
    </w:p>
    <w:bookmarkEnd w:id="107"/>
    <w:bookmarkStart w:name="z112" w:id="108"/>
    <w:p>
      <w:pPr>
        <w:spacing w:after="0"/>
        <w:ind w:left="0"/>
        <w:jc w:val="both"/>
      </w:pP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p>
    <w:bookmarkEnd w:id="108"/>
    <w:bookmarkStart w:name="z233" w:id="109"/>
    <w:p>
      <w:pPr>
        <w:spacing w:after="0"/>
        <w:ind w:left="0"/>
        <w:jc w:val="both"/>
      </w:pPr>
      <w:r>
        <w:rPr>
          <w:rFonts w:ascii="Times New Roman"/>
          <w:b w:val="false"/>
          <w:i w:val="false"/>
          <w:color w:val="000000"/>
          <w:sz w:val="28"/>
        </w:rPr>
        <w:t>
      13) сауда алаңы 500 шаршы метрден аспайтын бөлшек сауда кәсіпорындарының бір және екі қабатты ғимараттары және сауда орындарының саны 300 бірліктен аспайтын жабық базарлар;</w:t>
      </w:r>
    </w:p>
    <w:bookmarkEnd w:id="109"/>
    <w:bookmarkStart w:name="z234" w:id="110"/>
    <w:p>
      <w:pPr>
        <w:spacing w:after="0"/>
        <w:ind w:left="0"/>
        <w:jc w:val="both"/>
      </w:pPr>
      <w:r>
        <w:rPr>
          <w:rFonts w:ascii="Times New Roman"/>
          <w:b w:val="false"/>
          <w:i w:val="false"/>
          <w:color w:val="000000"/>
          <w:sz w:val="28"/>
        </w:rPr>
        <w:t>
      14) биіктігі 3 жерүсті қабатынан аспайтын көліктік инфрақұрылымның азаматтық объектілері:</w:t>
      </w:r>
    </w:p>
    <w:bookmarkEnd w:id="110"/>
    <w:bookmarkStart w:name="z235" w:id="111"/>
    <w:p>
      <w:pPr>
        <w:spacing w:after="0"/>
        <w:ind w:left="0"/>
        <w:jc w:val="both"/>
      </w:pPr>
      <w:r>
        <w:rPr>
          <w:rFonts w:ascii="Times New Roman"/>
          <w:b w:val="false"/>
          <w:i w:val="false"/>
          <w:color w:val="000000"/>
          <w:sz w:val="28"/>
        </w:rPr>
        <w:t>
      өткізу қабілеті тәулігіне 150 жолаушыдан аспайтын темір жол вокзалдары;</w:t>
      </w:r>
    </w:p>
    <w:bookmarkEnd w:id="111"/>
    <w:bookmarkStart w:name="z236" w:id="112"/>
    <w:p>
      <w:pPr>
        <w:spacing w:after="0"/>
        <w:ind w:left="0"/>
        <w:jc w:val="both"/>
      </w:pPr>
      <w:r>
        <w:rPr>
          <w:rFonts w:ascii="Times New Roman"/>
          <w:b w:val="false"/>
          <w:i w:val="false"/>
          <w:color w:val="000000"/>
          <w:sz w:val="28"/>
        </w:rPr>
        <w:t>
      өткізу қабілеті тәулігіне 100 жолаушыдан аспайтын автовокзалдар (автостанциялар);</w:t>
      </w:r>
    </w:p>
    <w:bookmarkEnd w:id="112"/>
    <w:bookmarkStart w:name="z237" w:id="113"/>
    <w:p>
      <w:pPr>
        <w:spacing w:after="0"/>
        <w:ind w:left="0"/>
        <w:jc w:val="both"/>
      </w:pPr>
      <w:r>
        <w:rPr>
          <w:rFonts w:ascii="Times New Roman"/>
          <w:b w:val="false"/>
          <w:i w:val="false"/>
          <w:color w:val="000000"/>
          <w:sz w:val="28"/>
        </w:rPr>
        <w:t>
      өткізу қабілеті сағатына 100 адамнан аспайтын әуе жолаушыларына, адамдарға қызмет көрсетуге арналған қалалық аэровокзалдар және әуежайлардың жолаушылар терминалдары;</w:t>
      </w:r>
    </w:p>
    <w:bookmarkEnd w:id="113"/>
    <w:bookmarkStart w:name="z238" w:id="114"/>
    <w:p>
      <w:pPr>
        <w:spacing w:after="0"/>
        <w:ind w:left="0"/>
        <w:jc w:val="both"/>
      </w:pPr>
      <w:r>
        <w:rPr>
          <w:rFonts w:ascii="Times New Roman"/>
          <w:b w:val="false"/>
          <w:i w:val="false"/>
          <w:color w:val="000000"/>
          <w:sz w:val="28"/>
        </w:rPr>
        <w:t>
      100 аспайтын адам бола алатын күту залы бар теңіз және өзен вокзалдары (жүзу айлақтарын және дебаркадерлерді қоспағанда);</w:t>
      </w:r>
    </w:p>
    <w:bookmarkEnd w:id="114"/>
    <w:bookmarkStart w:name="z239" w:id="115"/>
    <w:p>
      <w:pPr>
        <w:spacing w:after="0"/>
        <w:ind w:left="0"/>
        <w:jc w:val="both"/>
      </w:pPr>
      <w:r>
        <w:rPr>
          <w:rFonts w:ascii="Times New Roman"/>
          <w:b w:val="false"/>
          <w:i w:val="false"/>
          <w:color w:val="000000"/>
          <w:sz w:val="28"/>
        </w:rPr>
        <w:t>
      15) жеке тұрған:</w:t>
      </w:r>
    </w:p>
    <w:bookmarkEnd w:id="115"/>
    <w:bookmarkStart w:name="z240" w:id="116"/>
    <w:p>
      <w:pPr>
        <w:spacing w:after="0"/>
        <w:ind w:left="0"/>
        <w:jc w:val="both"/>
      </w:pPr>
      <w:r>
        <w:rPr>
          <w:rFonts w:ascii="Times New Roman"/>
          <w:b w:val="false"/>
          <w:i w:val="false"/>
          <w:color w:val="000000"/>
          <w:sz w:val="28"/>
        </w:rPr>
        <w:t>
      шағын елді мекендерді (қалаларды қоспағанда) күзету үшін 2, 4 автомобильге арналған V үлгідегі өрт депосы;</w:t>
      </w:r>
    </w:p>
    <w:bookmarkEnd w:id="116"/>
    <w:bookmarkStart w:name="z241" w:id="117"/>
    <w:p>
      <w:pPr>
        <w:spacing w:after="0"/>
        <w:ind w:left="0"/>
        <w:jc w:val="both"/>
      </w:pP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w:t>
      </w:r>
    </w:p>
    <w:bookmarkEnd w:id="117"/>
    <w:bookmarkStart w:name="z242" w:id="118"/>
    <w:p>
      <w:pPr>
        <w:spacing w:after="0"/>
        <w:ind w:left="0"/>
        <w:jc w:val="both"/>
      </w:pPr>
      <w:r>
        <w:rPr>
          <w:rFonts w:ascii="Times New Roman"/>
          <w:b w:val="false"/>
          <w:i w:val="false"/>
          <w:color w:val="000000"/>
          <w:sz w:val="28"/>
        </w:rPr>
        <w:t>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p>
    <w:bookmarkEnd w:id="118"/>
    <w:bookmarkStart w:name="z243" w:id="119"/>
    <w:p>
      <w:pPr>
        <w:spacing w:after="0"/>
        <w:ind w:left="0"/>
        <w:jc w:val="both"/>
      </w:pPr>
      <w:r>
        <w:rPr>
          <w:rFonts w:ascii="Times New Roman"/>
          <w:b w:val="false"/>
          <w:i w:val="false"/>
          <w:color w:val="000000"/>
          <w:sz w:val="28"/>
        </w:rPr>
        <w:t>
      16) жек тұрған шаруашылық үй-жайлары (тауарлар мен материалдарды сақтау үшін ерекше жағдайларды талап етпейтін қоймалар және сақтау қоймалары), сондай-ақ құрылыс салған және пайдаланған кезде арнайы жобалау шешімдері мен өрт және жарылыс қауіпсіздігін қамтамасыз ету жөніндегі іс-шараларды, сондай-ақ аэрацияның, ылғалдылықтың, температуралық режимнің нормативтік деңгейін қолдау жөніндегі ерекше шарттарды, дірілді шектеуді және өзге де арнайы нормативтік талаптарды талап етпейтін қоймалар (сақтау қоймалары) үй-жайлары бар жапсарлас салынған (жапсарлас-жанастыра салынған) азаматтық мақсаттағы өзге де ғимараттар мен құрылыстар;</w:t>
      </w:r>
    </w:p>
    <w:bookmarkEnd w:id="119"/>
    <w:bookmarkStart w:name="z244" w:id="120"/>
    <w:p>
      <w:pPr>
        <w:spacing w:after="0"/>
        <w:ind w:left="0"/>
        <w:jc w:val="both"/>
      </w:pPr>
      <w:r>
        <w:rPr>
          <w:rFonts w:ascii="Times New Roman"/>
          <w:b w:val="false"/>
          <w:i w:val="false"/>
          <w:color w:val="000000"/>
          <w:sz w:val="28"/>
        </w:rPr>
        <w:t>
      17) мыналарды:</w:t>
      </w:r>
    </w:p>
    <w:bookmarkEnd w:id="120"/>
    <w:bookmarkStart w:name="z245" w:id="121"/>
    <w:p>
      <w:pPr>
        <w:spacing w:after="0"/>
        <w:ind w:left="0"/>
        <w:jc w:val="both"/>
      </w:pPr>
      <w:r>
        <w:rPr>
          <w:rFonts w:ascii="Times New Roman"/>
          <w:b w:val="false"/>
          <w:i w:val="false"/>
          <w:color w:val="000000"/>
          <w:sz w:val="28"/>
        </w:rPr>
        <w:t>
      аумақты инженерлік дайындауды;</w:t>
      </w:r>
    </w:p>
    <w:bookmarkEnd w:id="121"/>
    <w:bookmarkStart w:name="z246" w:id="122"/>
    <w:p>
      <w:pPr>
        <w:spacing w:after="0"/>
        <w:ind w:left="0"/>
        <w:jc w:val="both"/>
      </w:pPr>
      <w:r>
        <w:rPr>
          <w:rFonts w:ascii="Times New Roman"/>
          <w:b w:val="false"/>
          <w:i w:val="false"/>
          <w:color w:val="000000"/>
          <w:sz w:val="28"/>
        </w:rPr>
        <w:t>
      электрмен жабдықтауды және сыртқы электрмен жарықтандыруды;</w:t>
      </w:r>
    </w:p>
    <w:bookmarkEnd w:id="122"/>
    <w:bookmarkStart w:name="z247" w:id="123"/>
    <w:p>
      <w:pPr>
        <w:spacing w:after="0"/>
        <w:ind w:left="0"/>
        <w:jc w:val="both"/>
      </w:pPr>
      <w:r>
        <w:rPr>
          <w:rFonts w:ascii="Times New Roman"/>
          <w:b w:val="false"/>
          <w:i w:val="false"/>
          <w:color w:val="000000"/>
          <w:sz w:val="28"/>
        </w:rPr>
        <w:t>
      жергілікті сумен жабдықтау (оның ішінде суару желілерін) және су бұру жүйелерін;</w:t>
      </w:r>
    </w:p>
    <w:bookmarkEnd w:id="123"/>
    <w:bookmarkStart w:name="z248" w:id="124"/>
    <w:p>
      <w:pPr>
        <w:spacing w:after="0"/>
        <w:ind w:left="0"/>
        <w:jc w:val="both"/>
      </w:pPr>
      <w:r>
        <w:rPr>
          <w:rFonts w:ascii="Times New Roman"/>
          <w:b w:val="false"/>
          <w:i w:val="false"/>
          <w:color w:val="000000"/>
          <w:sz w:val="28"/>
        </w:rPr>
        <w:t>
      шағын сәулеттік нысандарды және сәндік-көркемдік құрылыс элементтерін;</w:t>
      </w:r>
    </w:p>
    <w:bookmarkEnd w:id="124"/>
    <w:bookmarkStart w:name="z249" w:id="125"/>
    <w:p>
      <w:pPr>
        <w:spacing w:after="0"/>
        <w:ind w:left="0"/>
        <w:jc w:val="both"/>
      </w:pPr>
      <w:r>
        <w:rPr>
          <w:rFonts w:ascii="Times New Roman"/>
          <w:b w:val="false"/>
          <w:i w:val="false"/>
          <w:color w:val="000000"/>
          <w:sz w:val="28"/>
        </w:rPr>
        <w:t>
      өткелдердің жол жабындарын және жаяу жүргіншілер жолдарын;</w:t>
      </w:r>
    </w:p>
    <w:bookmarkEnd w:id="125"/>
    <w:bookmarkStart w:name="z250" w:id="126"/>
    <w:p>
      <w:pPr>
        <w:spacing w:after="0"/>
        <w:ind w:left="0"/>
        <w:jc w:val="both"/>
      </w:pPr>
      <w:r>
        <w:rPr>
          <w:rFonts w:ascii="Times New Roman"/>
          <w:b w:val="false"/>
          <w:i w:val="false"/>
          <w:color w:val="000000"/>
          <w:sz w:val="28"/>
        </w:rPr>
        <w:t>
      балаларға арналған ойын алаңдарын және аттракциондарды;</w:t>
      </w:r>
    </w:p>
    <w:bookmarkEnd w:id="126"/>
    <w:bookmarkStart w:name="z251" w:id="127"/>
    <w:p>
      <w:pPr>
        <w:spacing w:after="0"/>
        <w:ind w:left="0"/>
        <w:jc w:val="both"/>
      </w:pPr>
      <w:r>
        <w:rPr>
          <w:rFonts w:ascii="Times New Roman"/>
          <w:b w:val="false"/>
          <w:i w:val="false"/>
          <w:color w:val="000000"/>
          <w:sz w:val="28"/>
        </w:rPr>
        <w:t>
      тұрақ құрылыстарын және су құрылыстарын қоса алғанда, елді мекендерде құрылыс салынатын аумақты абаттандыру және көгалдандыру жатпайды.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28.07.2016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Ұлттық экономика министрінің 20.12.2016 </w:t>
      </w:r>
      <w:r>
        <w:rPr>
          <w:rFonts w:ascii="Times New Roman"/>
          <w:b w:val="false"/>
          <w:i w:val="false"/>
          <w:color w:val="000000"/>
          <w:sz w:val="28"/>
        </w:rPr>
        <w:t>№ 517</w:t>
      </w:r>
      <w:r>
        <w:rPr>
          <w:rFonts w:ascii="Times New Roman"/>
          <w:b w:val="false"/>
          <w:i w:val="false"/>
          <w:color w:val="ff0000"/>
          <w:sz w:val="28"/>
        </w:rPr>
        <w:t xml:space="preserve"> (01.01.2017 бастап қолданысқа енгізіледі) бұйрықтарымен.</w:t>
      </w:r>
      <w:r>
        <w:br/>
      </w:r>
      <w:r>
        <w:rPr>
          <w:rFonts w:ascii="Times New Roman"/>
          <w:b w:val="false"/>
          <w:i w:val="false"/>
          <w:color w:val="000000"/>
          <w:sz w:val="28"/>
        </w:rPr>
        <w:t>
</w:t>
      </w:r>
    </w:p>
    <w:bookmarkStart w:name="z113" w:id="128"/>
    <w:p>
      <w:pPr>
        <w:spacing w:after="0"/>
        <w:ind w:left="0"/>
        <w:jc w:val="both"/>
      </w:pPr>
      <w:r>
        <w:rPr>
          <w:rFonts w:ascii="Times New Roman"/>
          <w:b w:val="false"/>
          <w:i w:val="false"/>
          <w:color w:val="000000"/>
          <w:sz w:val="28"/>
        </w:rPr>
        <w:t>
       21. Технологиялық жағынан күрделілік деңгейі монументтік құрылыстарға жататын объектілер, сондай-ақ мемориалдық сипаттағы өзге де объектілер үшін белгіленбейді.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